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2026年部门预算信息公开目录</w:t>
      </w:r>
    </w:p>
    <w:p>
      <w:pPr>
        <w:jc w:val="center"/>
      </w:pPr>
      <w:r>
        <w:rPr>
          <w:rFonts w:ascii="黑体" w:hAnsi="黑体" w:eastAsia="黑体" w:cs="黑体"/>
          <w:b/>
          <w:color w:val="000000"/>
          <w:sz w:val="30"/>
        </w:rPr>
        <w:t xml:space="preserve"> </w:t>
      </w:r>
    </w:p>
    <w:p>
      <w:pPr>
        <w:rPr>
          <w:rFonts w:eastAsia="Times New Roman"/>
        </w:rPr>
      </w:pPr>
      <w:r>
        <w:rPr>
          <w:rFonts w:hint="eastAsia" w:ascii="方正楷体_GBK" w:hAnsi="方正楷体_GBK" w:eastAsia="方正楷体_GBK" w:cs="方正楷体_GBK"/>
          <w:b/>
          <w:color w:val="000000"/>
          <w:sz w:val="28"/>
          <w:lang w:eastAsia="zh-CN"/>
        </w:rPr>
        <w:t>部门</w:t>
      </w:r>
      <w:r>
        <w:rPr>
          <w:rFonts w:hint="eastAsia" w:ascii="方正楷体_GBK" w:hAnsi="方正楷体_GBK" w:eastAsia="方正楷体_GBK" w:cs="方正楷体_GBK"/>
          <w:b/>
          <w:color w:val="000000"/>
          <w:sz w:val="28"/>
        </w:rPr>
        <w:t>预算公开表</w:t>
      </w:r>
    </w:p>
    <w:p>
      <w:pPr>
        <w:rPr>
          <w:rFonts w:eastAsia="Times New Roman"/>
        </w:rPr>
      </w:pPr>
      <w:r>
        <w:fldChar w:fldCharType="begin"/>
      </w:r>
      <w:r>
        <w:instrText xml:space="preserve">TOC \o "4-4" \h \z \u</w:instrText>
      </w:r>
      <w:r>
        <w:fldChar w:fldCharType="separate"/>
      </w:r>
    </w:p>
    <w:p>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部门</w:t>
      </w:r>
      <w:r>
        <w:rPr>
          <w:rFonts w:hint="eastAsia"/>
        </w:rPr>
        <w:t>预算收支总表</w:t>
      </w:r>
      <w:r>
        <w:tab/>
      </w:r>
      <w:r>
        <w:rPr>
          <w:rFonts w:hint="eastAsia"/>
          <w:lang w:val="en-US" w:eastAsia="zh-CN"/>
        </w:rPr>
        <w:t>3</w:t>
      </w:r>
      <w:r>
        <w:fldChar w:fldCharType="end"/>
      </w:r>
    </w:p>
    <w:p>
      <w:pPr>
        <w:pStyle w:val="4"/>
        <w:tabs>
          <w:tab w:val="right" w:leader="dot" w:pos="14562"/>
        </w:tabs>
      </w:pPr>
      <w:r>
        <w:fldChar w:fldCharType="begin"/>
      </w:r>
      <w:r>
        <w:instrText xml:space="preserve"> HYPERLINK \l "_Toc_2_2_0000000002" </w:instrText>
      </w:r>
      <w:r>
        <w:fldChar w:fldCharType="separate"/>
      </w:r>
      <w:r>
        <w:rPr>
          <w:rFonts w:hint="eastAsia"/>
          <w:lang w:eastAsia="zh-CN"/>
        </w:rPr>
        <w:t>部门</w:t>
      </w:r>
      <w:r>
        <w:rPr>
          <w:rFonts w:hint="eastAsia"/>
        </w:rPr>
        <w:t>预算收入总表</w:t>
      </w:r>
      <w:r>
        <w:tab/>
      </w:r>
      <w:r>
        <w:rPr>
          <w:rFonts w:hint="eastAsia"/>
          <w:lang w:val="en-US" w:eastAsia="zh-CN"/>
        </w:rPr>
        <w:t>5</w:t>
      </w:r>
      <w:r>
        <w:fldChar w:fldCharType="end"/>
      </w:r>
    </w:p>
    <w:p>
      <w:pPr>
        <w:pStyle w:val="4"/>
        <w:tabs>
          <w:tab w:val="right" w:leader="dot" w:pos="14562"/>
        </w:tabs>
        <w:rPr>
          <w:rFonts w:hint="eastAsia" w:eastAsia="方正仿宋_GBK"/>
          <w:lang w:val="en-US" w:eastAsia="zh-CN"/>
        </w:rPr>
      </w:pPr>
      <w:r>
        <w:fldChar w:fldCharType="begin"/>
      </w:r>
      <w:r>
        <w:instrText xml:space="preserve"> HYPERLINK \l "_Toc_2_2_0000000003" </w:instrText>
      </w:r>
      <w:r>
        <w:fldChar w:fldCharType="separate"/>
      </w:r>
      <w:r>
        <w:rPr>
          <w:rFonts w:hint="eastAsia"/>
          <w:lang w:eastAsia="zh-CN"/>
        </w:rPr>
        <w:t>部门</w:t>
      </w:r>
      <w:r>
        <w:rPr>
          <w:rFonts w:hint="eastAsia"/>
        </w:rPr>
        <w:t>预算支出总表</w:t>
      </w:r>
      <w:r>
        <w:tab/>
      </w:r>
      <w:r>
        <w:rPr>
          <w:rFonts w:hint="eastAsia"/>
          <w:lang w:val="en-US" w:eastAsia="zh-CN"/>
        </w:rPr>
        <w:t>8</w:t>
      </w:r>
      <w:r>
        <w:fldChar w:fldCharType="end"/>
      </w:r>
    </w:p>
    <w:p>
      <w:pPr>
        <w:pStyle w:val="4"/>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rPr>
          <w:rFonts w:hint="eastAsia"/>
          <w:lang w:eastAsia="zh-CN"/>
        </w:rPr>
        <w:t>部门</w:t>
      </w:r>
      <w:r>
        <w:rPr>
          <w:rFonts w:hint="eastAsia"/>
        </w:rPr>
        <w:t>预算财政拨款收支总表</w:t>
      </w:r>
      <w:r>
        <w:tab/>
      </w:r>
      <w:r>
        <w:rPr>
          <w:rFonts w:hint="eastAsia"/>
          <w:lang w:val="en-US" w:eastAsia="zh-CN"/>
        </w:rPr>
        <w:t>1</w:t>
      </w:r>
      <w:r>
        <w:fldChar w:fldCharType="end"/>
      </w:r>
      <w:r>
        <w:rPr>
          <w:rFonts w:hint="eastAsia"/>
          <w:lang w:val="en-US" w:eastAsia="zh-CN"/>
        </w:rPr>
        <w:t>0</w:t>
      </w:r>
    </w:p>
    <w:p>
      <w:pPr>
        <w:pStyle w:val="4"/>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eastAsia="zh-CN"/>
        </w:rPr>
        <w:t>部门</w:t>
      </w:r>
      <w:r>
        <w:rPr>
          <w:rFonts w:hint="eastAsia"/>
        </w:rPr>
        <w:t>预算一般公共预算财政拨款支出表</w:t>
      </w:r>
      <w:r>
        <w:tab/>
      </w:r>
      <w:r>
        <w:rPr>
          <w:rFonts w:hint="eastAsia"/>
          <w:lang w:val="en-US" w:eastAsia="zh-CN"/>
        </w:rPr>
        <w:t>1</w:t>
      </w:r>
      <w:r>
        <w:fldChar w:fldCharType="end"/>
      </w:r>
      <w:r>
        <w:rPr>
          <w:rFonts w:hint="eastAsia"/>
          <w:lang w:val="en-US" w:eastAsia="zh-CN"/>
        </w:rPr>
        <w:t>2</w:t>
      </w:r>
    </w:p>
    <w:p>
      <w:pPr>
        <w:pStyle w:val="4"/>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eastAsia="zh-CN"/>
        </w:rPr>
        <w:t>部门</w:t>
      </w:r>
      <w:r>
        <w:rPr>
          <w:rFonts w:hint="eastAsia"/>
        </w:rPr>
        <w:t>预算一般公共预算财政拨款基本支出表</w:t>
      </w:r>
      <w:r>
        <w:tab/>
      </w:r>
      <w:r>
        <w:rPr>
          <w:rFonts w:hint="eastAsia"/>
          <w:lang w:val="en-US" w:eastAsia="zh-CN"/>
        </w:rPr>
        <w:t>1</w:t>
      </w:r>
      <w:r>
        <w:fldChar w:fldCharType="end"/>
      </w:r>
      <w:r>
        <w:rPr>
          <w:rFonts w:hint="eastAsia"/>
          <w:lang w:val="en-US" w:eastAsia="zh-CN"/>
        </w:rPr>
        <w:t>4</w:t>
      </w:r>
    </w:p>
    <w:p>
      <w:pPr>
        <w:pStyle w:val="4"/>
        <w:tabs>
          <w:tab w:val="right" w:leader="dot" w:pos="14562"/>
        </w:tabs>
        <w:rPr>
          <w:rFonts w:hint="default" w:eastAsia="方正仿宋_GBK"/>
          <w:lang w:val="en-US" w:eastAsia="zh-CN"/>
        </w:rPr>
      </w:pPr>
      <w:r>
        <w:fldChar w:fldCharType="begin"/>
      </w:r>
      <w:r>
        <w:instrText xml:space="preserve"> HYPERLINK \l "_Toc_2_2_0000000007" </w:instrText>
      </w:r>
      <w:r>
        <w:fldChar w:fldCharType="separate"/>
      </w:r>
      <w:r>
        <w:rPr>
          <w:rFonts w:hint="eastAsia"/>
          <w:lang w:eastAsia="zh-CN"/>
        </w:rPr>
        <w:t>部门</w:t>
      </w:r>
      <w:r>
        <w:rPr>
          <w:rFonts w:hint="eastAsia"/>
        </w:rPr>
        <w:t>预算政府基金预算财政拨款支出表</w:t>
      </w:r>
      <w:r>
        <w:tab/>
      </w:r>
      <w:r>
        <w:fldChar w:fldCharType="end"/>
      </w:r>
      <w:r>
        <w:rPr>
          <w:rFonts w:hint="eastAsia"/>
          <w:lang w:val="en-US" w:eastAsia="zh-CN"/>
        </w:rPr>
        <w:t>16</w:t>
      </w:r>
    </w:p>
    <w:p>
      <w:pPr>
        <w:pStyle w:val="4"/>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eastAsia="zh-CN"/>
        </w:rPr>
        <w:t>部门</w:t>
      </w:r>
      <w:r>
        <w:rPr>
          <w:rFonts w:hint="eastAsia"/>
        </w:rPr>
        <w:t>预算国有资本经营预算财政拨款支出表</w:t>
      </w:r>
      <w:r>
        <w:tab/>
      </w:r>
      <w:r>
        <w:rPr>
          <w:rFonts w:hint="eastAsia"/>
          <w:lang w:val="en-US" w:eastAsia="zh-CN"/>
        </w:rPr>
        <w:t>1</w:t>
      </w:r>
      <w:r>
        <w:fldChar w:fldCharType="end"/>
      </w:r>
      <w:r>
        <w:rPr>
          <w:rFonts w:hint="eastAsia"/>
          <w:lang w:val="en-US" w:eastAsia="zh-CN"/>
        </w:rPr>
        <w:t>7</w:t>
      </w:r>
    </w:p>
    <w:p>
      <w:pPr>
        <w:pStyle w:val="4"/>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部门</w:t>
      </w:r>
      <w:r>
        <w:rPr>
          <w:rFonts w:hint="eastAsia"/>
        </w:rPr>
        <w:t>预算财政拨款</w:t>
      </w:r>
      <w:r>
        <w:t>“</w:t>
      </w:r>
      <w:r>
        <w:rPr>
          <w:rFonts w:hint="eastAsia"/>
        </w:rPr>
        <w:t>三公</w:t>
      </w:r>
      <w:r>
        <w:t>”</w:t>
      </w:r>
      <w:r>
        <w:rPr>
          <w:rFonts w:hint="eastAsia"/>
        </w:rPr>
        <w:t>经费支出表</w:t>
      </w:r>
      <w:r>
        <w:tab/>
      </w:r>
      <w:r>
        <w:rPr>
          <w:rFonts w:hint="eastAsia"/>
          <w:lang w:val="en-US" w:eastAsia="zh-CN"/>
        </w:rPr>
        <w:t>1</w:t>
      </w:r>
      <w:r>
        <w:fldChar w:fldCharType="end"/>
      </w:r>
      <w:r>
        <w:rPr>
          <w:rFonts w:hint="eastAsia"/>
          <w:lang w:val="en-US" w:eastAsia="zh-CN"/>
        </w:rPr>
        <w:t>8</w:t>
      </w:r>
    </w:p>
    <w:p>
      <w:r>
        <w:fldChar w:fldCharType="end"/>
      </w:r>
    </w:p>
    <w:p>
      <w:r>
        <w:rPr>
          <w:rFonts w:hint="eastAsia"/>
          <w:lang w:eastAsia="zh-CN"/>
        </w:rPr>
        <w:t>部门</w:t>
      </w:r>
      <w:r>
        <w:rPr>
          <w:rFonts w:hint="eastAsia" w:ascii="方正楷体_GBK" w:hAnsi="方正楷体_GBK" w:eastAsia="方正楷体_GBK" w:cs="方正楷体_GBK"/>
          <w:b/>
          <w:color w:val="000000"/>
          <w:sz w:val="28"/>
        </w:rPr>
        <w:t>预算信息公开情况说明</w:t>
      </w:r>
    </w:p>
    <w:p>
      <w:pPr>
        <w:pStyle w:val="4"/>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rPr>
          <w:rFonts w:hint="eastAsia"/>
        </w:rPr>
        <w:t>一、</w:t>
      </w:r>
      <w:r>
        <w:rPr>
          <w:rFonts w:hint="eastAsia"/>
          <w:lang w:eastAsia="zh-CN"/>
        </w:rPr>
        <w:t>部门</w:t>
      </w:r>
      <w:r>
        <w:rPr>
          <w:rFonts w:hint="eastAsia"/>
        </w:rPr>
        <w:t>职责及机构设置情况</w:t>
      </w:r>
      <w:r>
        <w:tab/>
      </w:r>
      <w:r>
        <w:rPr>
          <w:rFonts w:hint="eastAsia"/>
          <w:lang w:val="en-US" w:eastAsia="zh-CN"/>
        </w:rPr>
        <w:t>1</w:t>
      </w:r>
      <w:r>
        <w:fldChar w:fldCharType="end"/>
      </w:r>
      <w:r>
        <w:rPr>
          <w:rFonts w:hint="eastAsia"/>
          <w:lang w:val="en-US" w:eastAsia="zh-CN"/>
        </w:rPr>
        <w:t>9</w:t>
      </w:r>
    </w:p>
    <w:p>
      <w:pPr>
        <w:pStyle w:val="4"/>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rPr>
          <w:rFonts w:hint="eastAsia"/>
        </w:rPr>
        <w:t>二、</w:t>
      </w:r>
      <w:r>
        <w:rPr>
          <w:rFonts w:hint="eastAsia"/>
          <w:lang w:eastAsia="zh-CN"/>
        </w:rPr>
        <w:t>部门</w:t>
      </w:r>
      <w:r>
        <w:rPr>
          <w:rFonts w:hint="eastAsia"/>
        </w:rPr>
        <w:t>预算安排的总体情况</w:t>
      </w:r>
      <w:r>
        <w:tab/>
      </w:r>
      <w:r>
        <w:rPr>
          <w:rFonts w:hint="eastAsia"/>
          <w:lang w:val="en-US" w:eastAsia="zh-CN"/>
        </w:rPr>
        <w:t>2</w:t>
      </w:r>
      <w:r>
        <w:fldChar w:fldCharType="end"/>
      </w:r>
      <w:r>
        <w:rPr>
          <w:rFonts w:hint="eastAsia"/>
          <w:lang w:val="en-US" w:eastAsia="zh-CN"/>
        </w:rPr>
        <w:t>0</w:t>
      </w:r>
    </w:p>
    <w:p>
      <w:pPr>
        <w:pStyle w:val="4"/>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rPr>
          <w:rFonts w:hint="eastAsia"/>
        </w:rPr>
        <w:t>三、机关运行经费安排情况</w:t>
      </w:r>
      <w:r>
        <w:tab/>
      </w:r>
      <w:r>
        <w:rPr>
          <w:rFonts w:hint="eastAsia"/>
          <w:lang w:val="en-US" w:eastAsia="zh-CN"/>
        </w:rPr>
        <w:t>2</w:t>
      </w:r>
      <w:r>
        <w:fldChar w:fldCharType="end"/>
      </w:r>
      <w:r>
        <w:rPr>
          <w:rFonts w:hint="eastAsia"/>
          <w:lang w:val="en-US" w:eastAsia="zh-CN"/>
        </w:rPr>
        <w:t>1</w:t>
      </w:r>
    </w:p>
    <w:p>
      <w:pPr>
        <w:pStyle w:val="4"/>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rPr>
          <w:rFonts w:hint="eastAsia"/>
        </w:rPr>
        <w:t>四、财政拨款</w:t>
      </w:r>
      <w:r>
        <w:t>“</w:t>
      </w:r>
      <w:r>
        <w:rPr>
          <w:rFonts w:hint="eastAsia"/>
        </w:rPr>
        <w:t>三公</w:t>
      </w:r>
      <w:r>
        <w:t>”</w:t>
      </w:r>
      <w:r>
        <w:rPr>
          <w:rFonts w:hint="eastAsia"/>
        </w:rPr>
        <w:t>经费预算情况及增减变化原因</w:t>
      </w:r>
      <w:r>
        <w:tab/>
      </w:r>
      <w:r>
        <w:rPr>
          <w:rFonts w:hint="eastAsia"/>
          <w:lang w:val="en-US" w:eastAsia="zh-CN"/>
        </w:rPr>
        <w:t>2</w:t>
      </w:r>
      <w:r>
        <w:fldChar w:fldCharType="end"/>
      </w:r>
      <w:r>
        <w:rPr>
          <w:rFonts w:hint="eastAsia"/>
          <w:lang w:val="en-US" w:eastAsia="zh-CN"/>
        </w:rPr>
        <w:t>2</w:t>
      </w:r>
    </w:p>
    <w:p>
      <w:pPr>
        <w:pStyle w:val="4"/>
        <w:tabs>
          <w:tab w:val="right" w:leader="dot" w:pos="14562"/>
        </w:tabs>
        <w:rPr>
          <w:rFonts w:hint="eastAsia" w:eastAsia="方正仿宋_GBK"/>
          <w:lang w:val="en-US" w:eastAsia="zh-CN"/>
        </w:rPr>
      </w:pPr>
      <w:r>
        <w:fldChar w:fldCharType="begin"/>
      </w:r>
      <w:r>
        <w:instrText xml:space="preserve">HYPERLINK \l _Toc_3_3_0000000014</w:instrText>
      </w:r>
      <w:r>
        <w:fldChar w:fldCharType="separate"/>
      </w:r>
      <w:r>
        <w:t>五、部门整体绩效目标</w:t>
      </w:r>
      <w:r>
        <w:tab/>
      </w:r>
      <w:r>
        <w:rPr>
          <w:rFonts w:hint="eastAsia"/>
          <w:lang w:val="en-US" w:eastAsia="zh-CN"/>
        </w:rPr>
        <w:t>2</w:t>
      </w:r>
      <w:r>
        <w:fldChar w:fldCharType="end"/>
      </w:r>
      <w:r>
        <w:rPr>
          <w:rFonts w:hint="eastAsia"/>
          <w:lang w:val="en-US" w:eastAsia="zh-CN"/>
        </w:rPr>
        <w:t>3</w:t>
      </w:r>
      <w:bookmarkStart w:id="20" w:name="_GoBack"/>
      <w:bookmarkEnd w:id="20"/>
    </w:p>
    <w:p>
      <w:pPr>
        <w:pStyle w:val="4"/>
        <w:tabs>
          <w:tab w:val="right" w:leader="dot" w:pos="14562"/>
        </w:tabs>
        <w:rPr>
          <w:rFonts w:hint="eastAsia" w:eastAsia="方正仿宋_GBK"/>
          <w:lang w:val="en-US" w:eastAsia="zh-CN"/>
        </w:rPr>
      </w:pPr>
      <w:r>
        <w:fldChar w:fldCharType="begin"/>
      </w:r>
      <w:r>
        <w:instrText xml:space="preserve">HYPERLINK \l _Toc_3_3_0000000015</w:instrText>
      </w:r>
      <w:r>
        <w:fldChar w:fldCharType="separate"/>
      </w:r>
      <w:r>
        <w:t>六、部门主管专项资金预算安排情况及绩效目标</w:t>
      </w:r>
      <w:r>
        <w:tab/>
      </w:r>
      <w:r>
        <w:rPr>
          <w:rFonts w:hint="eastAsia"/>
          <w:lang w:val="en-US" w:eastAsia="zh-CN"/>
        </w:rPr>
        <w:t>2</w:t>
      </w:r>
      <w:r>
        <w:fldChar w:fldCharType="end"/>
      </w:r>
      <w:r>
        <w:rPr>
          <w:rFonts w:hint="eastAsia"/>
          <w:lang w:val="en-US" w:eastAsia="zh-CN"/>
        </w:rPr>
        <w:t>4</w:t>
      </w:r>
    </w:p>
    <w:p>
      <w:pPr>
        <w:pStyle w:val="4"/>
        <w:tabs>
          <w:tab w:val="right" w:leader="dot" w:pos="14562"/>
        </w:tabs>
        <w:rPr>
          <w:rFonts w:hint="eastAsia" w:eastAsia="方正仿宋_GBK"/>
          <w:lang w:val="en-US" w:eastAsia="zh-CN"/>
        </w:rPr>
      </w:pPr>
      <w:r>
        <w:fldChar w:fldCharType="begin"/>
      </w:r>
      <w:r>
        <w:instrText xml:space="preserve">HYPERLINK \l _Toc_3_3_0000000016</w:instrText>
      </w:r>
      <w:r>
        <w:fldChar w:fldCharType="separate"/>
      </w:r>
      <w:r>
        <w:t>七、部门项目预算安排情况及绩效目标</w:t>
      </w:r>
      <w:r>
        <w:tab/>
      </w:r>
      <w:r>
        <w:rPr>
          <w:rFonts w:hint="eastAsia"/>
          <w:lang w:val="en-US" w:eastAsia="zh-CN"/>
        </w:rPr>
        <w:t>2</w:t>
      </w:r>
      <w:r>
        <w:fldChar w:fldCharType="end"/>
      </w:r>
      <w:r>
        <w:rPr>
          <w:rFonts w:hint="eastAsia"/>
          <w:lang w:val="en-US" w:eastAsia="zh-CN"/>
        </w:rPr>
        <w:t>5</w:t>
      </w:r>
    </w:p>
    <w:p>
      <w:pPr>
        <w:pStyle w:val="4"/>
        <w:tabs>
          <w:tab w:val="right" w:leader="dot" w:pos="14562"/>
        </w:tabs>
        <w:ind w:left="0" w:leftChars="0" w:firstLine="560" w:firstLineChars="200"/>
        <w:rPr>
          <w:rFonts w:hint="eastAsia" w:eastAsia="方正仿宋_GBK"/>
          <w:lang w:val="en-US" w:eastAsia="zh-CN"/>
        </w:rPr>
      </w:pPr>
      <w:r>
        <w:fldChar w:fldCharType="begin"/>
      </w:r>
      <w:r>
        <w:instrText xml:space="preserve"> HYPERLINK \l "_Toc_3_3_0000000015" </w:instrText>
      </w:r>
      <w:r>
        <w:fldChar w:fldCharType="separate"/>
      </w:r>
      <w:r>
        <w:rPr>
          <w:rFonts w:hint="eastAsia"/>
        </w:rPr>
        <w:t>六、政府采购预算情况</w:t>
      </w:r>
      <w:r>
        <w:tab/>
      </w:r>
      <w:r>
        <w:rPr>
          <w:rFonts w:hint="eastAsia"/>
          <w:lang w:val="en-US" w:eastAsia="zh-CN"/>
        </w:rPr>
        <w:t>4</w:t>
      </w:r>
      <w:r>
        <w:fldChar w:fldCharType="end"/>
      </w:r>
      <w:r>
        <w:rPr>
          <w:rFonts w:hint="eastAsia"/>
          <w:lang w:val="en-US" w:eastAsia="zh-CN"/>
        </w:rPr>
        <w:t>9</w:t>
      </w:r>
    </w:p>
    <w:p>
      <w:pPr>
        <w:pStyle w:val="4"/>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rPr>
          <w:rFonts w:hint="eastAsia"/>
        </w:rPr>
        <w:t>七、国有资产信息</w:t>
      </w:r>
      <w:r>
        <w:tab/>
      </w:r>
      <w:r>
        <w:rPr>
          <w:rFonts w:hint="eastAsia"/>
          <w:lang w:val="en-US" w:eastAsia="zh-CN"/>
        </w:rPr>
        <w:t>5</w:t>
      </w:r>
      <w:r>
        <w:fldChar w:fldCharType="end"/>
      </w:r>
      <w:r>
        <w:rPr>
          <w:rFonts w:hint="eastAsia"/>
          <w:lang w:val="en-US" w:eastAsia="zh-CN"/>
        </w:rPr>
        <w:t>0</w:t>
      </w:r>
    </w:p>
    <w:p>
      <w:pPr>
        <w:pStyle w:val="4"/>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rPr>
          <w:rFonts w:hint="eastAsia"/>
        </w:rPr>
        <w:t>八、名词解释</w:t>
      </w:r>
      <w:r>
        <w:tab/>
      </w:r>
      <w:r>
        <w:rPr>
          <w:rFonts w:hint="eastAsia"/>
          <w:lang w:val="en-US" w:eastAsia="zh-CN"/>
        </w:rPr>
        <w:t>5</w:t>
      </w:r>
      <w:r>
        <w:fldChar w:fldCharType="end"/>
      </w:r>
      <w:r>
        <w:rPr>
          <w:rFonts w:hint="eastAsia"/>
          <w:lang w:val="en-US" w:eastAsia="zh-CN"/>
        </w:rPr>
        <w:t>1</w:t>
      </w:r>
    </w:p>
    <w:p>
      <w:pPr>
        <w:pStyle w:val="4"/>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rPr>
          <w:rFonts w:hint="eastAsia"/>
        </w:rPr>
        <w:t>九、其他需要说明的事项</w:t>
      </w:r>
      <w:r>
        <w:tab/>
      </w:r>
      <w:r>
        <w:rPr>
          <w:rFonts w:hint="eastAsia"/>
          <w:lang w:val="en-US" w:eastAsia="zh-CN"/>
        </w:rPr>
        <w:t>5</w:t>
      </w:r>
      <w:r>
        <w:fldChar w:fldCharType="end"/>
      </w:r>
      <w:r>
        <w:rPr>
          <w:rFonts w:hint="eastAsia"/>
          <w:lang w:val="en-US" w:eastAsia="zh-CN"/>
        </w:rPr>
        <w:t>2</w:t>
      </w:r>
    </w:p>
    <w:p>
      <w:pPr>
        <w:pStyle w:val="4"/>
        <w:tabs>
          <w:tab w:val="right" w:leader="dot" w:pos="14562"/>
        </w:tabs>
      </w:pPr>
      <w:r>
        <w:fldChar w:fldCharType="end"/>
      </w:r>
    </w:p>
    <w:p>
      <w:pPr>
        <w:jc w:val="center"/>
        <w:outlineLvl w:val="3"/>
      </w:pPr>
      <w:r>
        <w:fldChar w:fldCharType="end"/>
      </w: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1"/>
        <w:rPr>
          <w:rFonts w:ascii="方正小标宋_GBK" w:hAnsi="方正小标宋_GBK" w:eastAsia="方正小标宋_GBK" w:cs="方正小标宋_GBK"/>
          <w:color w:val="000000"/>
          <w:sz w:val="36"/>
        </w:rPr>
      </w:pPr>
      <w:bookmarkStart w:id="0" w:name="_Toc_2_2_0000000001"/>
    </w:p>
    <w:p>
      <w:pPr>
        <w:ind w:firstLine="6120" w:firstLineChars="1700"/>
        <w:jc w:val="both"/>
        <w:outlineLvl w:val="1"/>
      </w:pPr>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810井陉县孙庄乡人民政府</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7426559.58</w:t>
            </w:r>
          </w:p>
        </w:tc>
        <w:tc>
          <w:tcPr>
            <w:tcW w:w="4535" w:type="dxa"/>
            <w:vAlign w:val="center"/>
          </w:tcPr>
          <w:p>
            <w:pPr>
              <w:pStyle w:val="13"/>
            </w:pPr>
            <w:r>
              <w:t>一、一般公共服务支出</w:t>
            </w:r>
          </w:p>
        </w:tc>
        <w:tc>
          <w:tcPr>
            <w:tcW w:w="2126" w:type="dxa"/>
            <w:vAlign w:val="center"/>
          </w:tcPr>
          <w:p>
            <w:pPr>
              <w:pStyle w:val="12"/>
            </w:pPr>
            <w:r>
              <w:t>5353651.00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1006132.20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274515.80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r>
              <w:t>115000.00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519876.86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458421.60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5"/>
            </w:pPr>
            <w:r>
              <w:t>本年收入合计</w:t>
            </w:r>
          </w:p>
        </w:tc>
        <w:tc>
          <w:tcPr>
            <w:tcW w:w="2126" w:type="dxa"/>
            <w:vAlign w:val="center"/>
          </w:tcPr>
          <w:p>
            <w:pPr>
              <w:pStyle w:val="16"/>
            </w:pPr>
            <w:r>
              <w:t>7426559.58</w:t>
            </w:r>
          </w:p>
        </w:tc>
        <w:tc>
          <w:tcPr>
            <w:tcW w:w="4535" w:type="dxa"/>
            <w:vAlign w:val="center"/>
          </w:tcPr>
          <w:p>
            <w:pPr>
              <w:pStyle w:val="15"/>
            </w:pPr>
            <w:r>
              <w:t>本年支出合计</w:t>
            </w:r>
          </w:p>
        </w:tc>
        <w:tc>
          <w:tcPr>
            <w:tcW w:w="2126" w:type="dxa"/>
            <w:vAlign w:val="center"/>
          </w:tcPr>
          <w:p>
            <w:pPr>
              <w:pStyle w:val="16"/>
            </w:pPr>
            <w:r>
              <w:t>7777597.46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r>
              <w:t>上年结转结余</w:t>
            </w:r>
          </w:p>
        </w:tc>
        <w:tc>
          <w:tcPr>
            <w:tcW w:w="2126" w:type="dxa"/>
            <w:vAlign w:val="center"/>
          </w:tcPr>
          <w:p>
            <w:pPr>
              <w:pStyle w:val="12"/>
            </w:pPr>
            <w:r>
              <w:t>351037.88</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收入总计</w:t>
            </w:r>
          </w:p>
        </w:tc>
        <w:tc>
          <w:tcPr>
            <w:tcW w:w="2126" w:type="dxa"/>
            <w:vAlign w:val="center"/>
          </w:tcPr>
          <w:p>
            <w:pPr>
              <w:pStyle w:val="16"/>
            </w:pPr>
            <w:r>
              <w:t>7777597.46</w:t>
            </w:r>
          </w:p>
        </w:tc>
        <w:tc>
          <w:tcPr>
            <w:tcW w:w="4535" w:type="dxa"/>
            <w:vAlign w:val="center"/>
          </w:tcPr>
          <w:p>
            <w:pPr>
              <w:pStyle w:val="15"/>
            </w:pPr>
            <w:r>
              <w:t>支出总计</w:t>
            </w:r>
          </w:p>
        </w:tc>
        <w:tc>
          <w:tcPr>
            <w:tcW w:w="2126" w:type="dxa"/>
            <w:vAlign w:val="center"/>
          </w:tcPr>
          <w:p>
            <w:pPr>
              <w:pStyle w:val="16"/>
            </w:pPr>
            <w:r>
              <w:t>7777597.46</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810井陉县孙庄乡人民政府</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7777597.46</w:t>
            </w:r>
          </w:p>
        </w:tc>
        <w:tc>
          <w:tcPr>
            <w:tcW w:w="1134" w:type="dxa"/>
            <w:vAlign w:val="center"/>
          </w:tcPr>
          <w:p>
            <w:pPr>
              <w:pStyle w:val="16"/>
            </w:pPr>
            <w:r>
              <w:t>7426559.58</w:t>
            </w:r>
          </w:p>
        </w:tc>
        <w:tc>
          <w:tcPr>
            <w:tcW w:w="1134" w:type="dxa"/>
            <w:vAlign w:val="center"/>
          </w:tcPr>
          <w:p>
            <w:pPr>
              <w:pStyle w:val="16"/>
            </w:pPr>
            <w:r>
              <w:t>7426559.58</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351037.88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5353651.00</w:t>
            </w:r>
          </w:p>
        </w:tc>
        <w:tc>
          <w:tcPr>
            <w:tcW w:w="1134" w:type="dxa"/>
            <w:vAlign w:val="center"/>
          </w:tcPr>
          <w:p>
            <w:pPr>
              <w:pStyle w:val="12"/>
            </w:pPr>
            <w:r>
              <w:t>5353651.00</w:t>
            </w:r>
          </w:p>
        </w:tc>
        <w:tc>
          <w:tcPr>
            <w:tcW w:w="1134" w:type="dxa"/>
            <w:vAlign w:val="center"/>
          </w:tcPr>
          <w:p>
            <w:pPr>
              <w:pStyle w:val="12"/>
            </w:pPr>
            <w:r>
              <w:t>5353651.00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5313651.00</w:t>
            </w:r>
          </w:p>
        </w:tc>
        <w:tc>
          <w:tcPr>
            <w:tcW w:w="1134" w:type="dxa"/>
            <w:vAlign w:val="center"/>
          </w:tcPr>
          <w:p>
            <w:pPr>
              <w:pStyle w:val="12"/>
            </w:pPr>
            <w:r>
              <w:t>5313651.00</w:t>
            </w:r>
          </w:p>
        </w:tc>
        <w:tc>
          <w:tcPr>
            <w:tcW w:w="1134" w:type="dxa"/>
            <w:vAlign w:val="center"/>
          </w:tcPr>
          <w:p>
            <w:pPr>
              <w:pStyle w:val="12"/>
            </w:pPr>
            <w:r>
              <w:t>5313651.00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4822940.00</w:t>
            </w:r>
          </w:p>
        </w:tc>
        <w:tc>
          <w:tcPr>
            <w:tcW w:w="1134" w:type="dxa"/>
            <w:vAlign w:val="center"/>
          </w:tcPr>
          <w:p>
            <w:pPr>
              <w:pStyle w:val="12"/>
            </w:pPr>
            <w:r>
              <w:t>4822940.00</w:t>
            </w:r>
          </w:p>
        </w:tc>
        <w:tc>
          <w:tcPr>
            <w:tcW w:w="1134" w:type="dxa"/>
            <w:vAlign w:val="center"/>
          </w:tcPr>
          <w:p>
            <w:pPr>
              <w:pStyle w:val="12"/>
            </w:pPr>
            <w:r>
              <w:t>4822940.00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2010302</w:t>
            </w:r>
          </w:p>
        </w:tc>
        <w:tc>
          <w:tcPr>
            <w:tcW w:w="1559" w:type="dxa"/>
            <w:vAlign w:val="center"/>
          </w:tcPr>
          <w:p>
            <w:pPr>
              <w:pStyle w:val="13"/>
            </w:pPr>
            <w:r>
              <w:t>一般行政管理事务</w:t>
            </w:r>
          </w:p>
        </w:tc>
        <w:tc>
          <w:tcPr>
            <w:tcW w:w="1134" w:type="dxa"/>
            <w:vAlign w:val="center"/>
          </w:tcPr>
          <w:p>
            <w:pPr>
              <w:pStyle w:val="12"/>
            </w:pPr>
            <w:r>
              <w:t>490711.00</w:t>
            </w:r>
          </w:p>
        </w:tc>
        <w:tc>
          <w:tcPr>
            <w:tcW w:w="1134" w:type="dxa"/>
            <w:vAlign w:val="center"/>
          </w:tcPr>
          <w:p>
            <w:pPr>
              <w:pStyle w:val="12"/>
            </w:pPr>
            <w:r>
              <w:t>490711.00</w:t>
            </w:r>
          </w:p>
        </w:tc>
        <w:tc>
          <w:tcPr>
            <w:tcW w:w="1134" w:type="dxa"/>
            <w:vAlign w:val="center"/>
          </w:tcPr>
          <w:p>
            <w:pPr>
              <w:pStyle w:val="12"/>
            </w:pPr>
            <w:r>
              <w:t>490711.00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20129</w:t>
            </w:r>
          </w:p>
        </w:tc>
        <w:tc>
          <w:tcPr>
            <w:tcW w:w="1559" w:type="dxa"/>
            <w:vAlign w:val="center"/>
          </w:tcPr>
          <w:p>
            <w:pPr>
              <w:pStyle w:val="13"/>
            </w:pPr>
            <w:r>
              <w:t>群众团体事务</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2012902</w:t>
            </w:r>
          </w:p>
        </w:tc>
        <w:tc>
          <w:tcPr>
            <w:tcW w:w="1559" w:type="dxa"/>
            <w:vAlign w:val="center"/>
          </w:tcPr>
          <w:p>
            <w:pPr>
              <w:pStyle w:val="13"/>
            </w:pPr>
            <w:r>
              <w:t>一般行政管理事务</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20140</w:t>
            </w:r>
          </w:p>
        </w:tc>
        <w:tc>
          <w:tcPr>
            <w:tcW w:w="1559" w:type="dxa"/>
            <w:vAlign w:val="center"/>
          </w:tcPr>
          <w:p>
            <w:pPr>
              <w:pStyle w:val="13"/>
            </w:pPr>
            <w:r>
              <w:t>信访事务</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2014004</w:t>
            </w:r>
          </w:p>
        </w:tc>
        <w:tc>
          <w:tcPr>
            <w:tcW w:w="1559" w:type="dxa"/>
            <w:vAlign w:val="center"/>
          </w:tcPr>
          <w:p>
            <w:pPr>
              <w:pStyle w:val="13"/>
            </w:pPr>
            <w:r>
              <w:t>信访业务</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50000.00</w:t>
            </w:r>
          </w:p>
        </w:tc>
        <w:tc>
          <w:tcPr>
            <w:tcW w:w="1134" w:type="dxa"/>
            <w:vAlign w:val="center"/>
          </w:tcPr>
          <w:p>
            <w:pPr>
              <w:pStyle w:val="12"/>
            </w:pPr>
            <w:r>
              <w:t>50000.00</w:t>
            </w:r>
          </w:p>
        </w:tc>
        <w:tc>
          <w:tcPr>
            <w:tcW w:w="1134" w:type="dxa"/>
            <w:vAlign w:val="center"/>
          </w:tcPr>
          <w:p>
            <w:pPr>
              <w:pStyle w:val="12"/>
            </w:pPr>
            <w:r>
              <w:t>50000.00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20701</w:t>
            </w:r>
          </w:p>
        </w:tc>
        <w:tc>
          <w:tcPr>
            <w:tcW w:w="1559" w:type="dxa"/>
            <w:vAlign w:val="center"/>
          </w:tcPr>
          <w:p>
            <w:pPr>
              <w:pStyle w:val="13"/>
            </w:pPr>
            <w:r>
              <w:t>文化和旅游</w:t>
            </w:r>
          </w:p>
        </w:tc>
        <w:tc>
          <w:tcPr>
            <w:tcW w:w="1134" w:type="dxa"/>
            <w:vAlign w:val="center"/>
          </w:tcPr>
          <w:p>
            <w:pPr>
              <w:pStyle w:val="12"/>
            </w:pPr>
            <w:r>
              <w:t>50000.00</w:t>
            </w:r>
          </w:p>
        </w:tc>
        <w:tc>
          <w:tcPr>
            <w:tcW w:w="1134" w:type="dxa"/>
            <w:vAlign w:val="center"/>
          </w:tcPr>
          <w:p>
            <w:pPr>
              <w:pStyle w:val="12"/>
            </w:pPr>
            <w:r>
              <w:t>50000.00</w:t>
            </w:r>
          </w:p>
        </w:tc>
        <w:tc>
          <w:tcPr>
            <w:tcW w:w="1134" w:type="dxa"/>
            <w:vAlign w:val="center"/>
          </w:tcPr>
          <w:p>
            <w:pPr>
              <w:pStyle w:val="12"/>
            </w:pPr>
            <w:r>
              <w:t>50000.00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2070109</w:t>
            </w:r>
          </w:p>
        </w:tc>
        <w:tc>
          <w:tcPr>
            <w:tcW w:w="1559" w:type="dxa"/>
            <w:vAlign w:val="center"/>
          </w:tcPr>
          <w:p>
            <w:pPr>
              <w:pStyle w:val="13"/>
            </w:pPr>
            <w:r>
              <w:t>群众文化</w:t>
            </w:r>
          </w:p>
        </w:tc>
        <w:tc>
          <w:tcPr>
            <w:tcW w:w="1134" w:type="dxa"/>
            <w:vAlign w:val="center"/>
          </w:tcPr>
          <w:p>
            <w:pPr>
              <w:pStyle w:val="12"/>
            </w:pPr>
            <w:r>
              <w:t>50000.00</w:t>
            </w:r>
          </w:p>
        </w:tc>
        <w:tc>
          <w:tcPr>
            <w:tcW w:w="1134" w:type="dxa"/>
            <w:vAlign w:val="center"/>
          </w:tcPr>
          <w:p>
            <w:pPr>
              <w:pStyle w:val="12"/>
            </w:pPr>
            <w:r>
              <w:t>50000.00</w:t>
            </w:r>
          </w:p>
        </w:tc>
        <w:tc>
          <w:tcPr>
            <w:tcW w:w="1134" w:type="dxa"/>
            <w:vAlign w:val="center"/>
          </w:tcPr>
          <w:p>
            <w:pPr>
              <w:pStyle w:val="12"/>
            </w:pPr>
            <w:r>
              <w:t>50000.00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1006132.20</w:t>
            </w:r>
          </w:p>
        </w:tc>
        <w:tc>
          <w:tcPr>
            <w:tcW w:w="1134" w:type="dxa"/>
            <w:vAlign w:val="center"/>
          </w:tcPr>
          <w:p>
            <w:pPr>
              <w:pStyle w:val="12"/>
            </w:pPr>
            <w:r>
              <w:t>1006132.20</w:t>
            </w:r>
          </w:p>
        </w:tc>
        <w:tc>
          <w:tcPr>
            <w:tcW w:w="1134" w:type="dxa"/>
            <w:vAlign w:val="center"/>
          </w:tcPr>
          <w:p>
            <w:pPr>
              <w:pStyle w:val="12"/>
            </w:pPr>
            <w:r>
              <w:t>1006132.20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979920.80</w:t>
            </w:r>
          </w:p>
        </w:tc>
        <w:tc>
          <w:tcPr>
            <w:tcW w:w="1134" w:type="dxa"/>
            <w:vAlign w:val="center"/>
          </w:tcPr>
          <w:p>
            <w:pPr>
              <w:pStyle w:val="12"/>
            </w:pPr>
            <w:r>
              <w:t>979920.80</w:t>
            </w:r>
          </w:p>
        </w:tc>
        <w:tc>
          <w:tcPr>
            <w:tcW w:w="1134" w:type="dxa"/>
            <w:vAlign w:val="center"/>
          </w:tcPr>
          <w:p>
            <w:pPr>
              <w:pStyle w:val="12"/>
            </w:pPr>
            <w:r>
              <w:t>979920.80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417268.00</w:t>
            </w:r>
          </w:p>
        </w:tc>
        <w:tc>
          <w:tcPr>
            <w:tcW w:w="1134" w:type="dxa"/>
            <w:vAlign w:val="center"/>
          </w:tcPr>
          <w:p>
            <w:pPr>
              <w:pStyle w:val="12"/>
            </w:pPr>
            <w:r>
              <w:t>417268.00</w:t>
            </w:r>
          </w:p>
        </w:tc>
        <w:tc>
          <w:tcPr>
            <w:tcW w:w="1134" w:type="dxa"/>
            <w:vAlign w:val="center"/>
          </w:tcPr>
          <w:p>
            <w:pPr>
              <w:pStyle w:val="12"/>
            </w:pPr>
            <w:r>
              <w:t>417268.00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562652.80</w:t>
            </w:r>
          </w:p>
        </w:tc>
        <w:tc>
          <w:tcPr>
            <w:tcW w:w="1134" w:type="dxa"/>
            <w:vAlign w:val="center"/>
          </w:tcPr>
          <w:p>
            <w:pPr>
              <w:pStyle w:val="12"/>
            </w:pPr>
            <w:r>
              <w:t>562652.80</w:t>
            </w:r>
          </w:p>
        </w:tc>
        <w:tc>
          <w:tcPr>
            <w:tcW w:w="1134" w:type="dxa"/>
            <w:vAlign w:val="center"/>
          </w:tcPr>
          <w:p>
            <w:pPr>
              <w:pStyle w:val="12"/>
            </w:pPr>
            <w:r>
              <w:t>562652.80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20820</w:t>
            </w:r>
          </w:p>
        </w:tc>
        <w:tc>
          <w:tcPr>
            <w:tcW w:w="1559" w:type="dxa"/>
            <w:vAlign w:val="center"/>
          </w:tcPr>
          <w:p>
            <w:pPr>
              <w:pStyle w:val="13"/>
            </w:pPr>
            <w:r>
              <w:t>临时救助</w:t>
            </w:r>
          </w:p>
        </w:tc>
        <w:tc>
          <w:tcPr>
            <w:tcW w:w="1134" w:type="dxa"/>
            <w:vAlign w:val="center"/>
          </w:tcPr>
          <w:p>
            <w:pPr>
              <w:pStyle w:val="12"/>
            </w:pPr>
            <w:r>
              <w:t>2000.00</w:t>
            </w:r>
          </w:p>
        </w:tc>
        <w:tc>
          <w:tcPr>
            <w:tcW w:w="1134" w:type="dxa"/>
            <w:vAlign w:val="center"/>
          </w:tcPr>
          <w:p>
            <w:pPr>
              <w:pStyle w:val="12"/>
            </w:pPr>
            <w:r>
              <w:t>2000.00</w:t>
            </w:r>
          </w:p>
        </w:tc>
        <w:tc>
          <w:tcPr>
            <w:tcW w:w="1134" w:type="dxa"/>
            <w:vAlign w:val="center"/>
          </w:tcPr>
          <w:p>
            <w:pPr>
              <w:pStyle w:val="12"/>
            </w:pPr>
            <w:r>
              <w:t>2000.00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2082001</w:t>
            </w:r>
          </w:p>
        </w:tc>
        <w:tc>
          <w:tcPr>
            <w:tcW w:w="1559" w:type="dxa"/>
            <w:vAlign w:val="center"/>
          </w:tcPr>
          <w:p>
            <w:pPr>
              <w:pStyle w:val="13"/>
            </w:pPr>
            <w:r>
              <w:t>临时救助支出</w:t>
            </w:r>
          </w:p>
        </w:tc>
        <w:tc>
          <w:tcPr>
            <w:tcW w:w="1134" w:type="dxa"/>
            <w:vAlign w:val="center"/>
          </w:tcPr>
          <w:p>
            <w:pPr>
              <w:pStyle w:val="12"/>
            </w:pPr>
            <w:r>
              <w:t>2000.00</w:t>
            </w:r>
          </w:p>
        </w:tc>
        <w:tc>
          <w:tcPr>
            <w:tcW w:w="1134" w:type="dxa"/>
            <w:vAlign w:val="center"/>
          </w:tcPr>
          <w:p>
            <w:pPr>
              <w:pStyle w:val="12"/>
            </w:pPr>
            <w:r>
              <w:t>2000.00</w:t>
            </w:r>
          </w:p>
        </w:tc>
        <w:tc>
          <w:tcPr>
            <w:tcW w:w="1134" w:type="dxa"/>
            <w:vAlign w:val="center"/>
          </w:tcPr>
          <w:p>
            <w:pPr>
              <w:pStyle w:val="12"/>
            </w:pPr>
            <w:r>
              <w:t>2000.00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24211.40</w:t>
            </w:r>
          </w:p>
        </w:tc>
        <w:tc>
          <w:tcPr>
            <w:tcW w:w="1134" w:type="dxa"/>
            <w:vAlign w:val="center"/>
          </w:tcPr>
          <w:p>
            <w:pPr>
              <w:pStyle w:val="12"/>
            </w:pPr>
            <w:r>
              <w:t>24211.40</w:t>
            </w:r>
          </w:p>
        </w:tc>
        <w:tc>
          <w:tcPr>
            <w:tcW w:w="1134" w:type="dxa"/>
            <w:vAlign w:val="center"/>
          </w:tcPr>
          <w:p>
            <w:pPr>
              <w:pStyle w:val="12"/>
            </w:pPr>
            <w:r>
              <w:t>24211.40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24211.40</w:t>
            </w:r>
          </w:p>
        </w:tc>
        <w:tc>
          <w:tcPr>
            <w:tcW w:w="1134" w:type="dxa"/>
            <w:vAlign w:val="center"/>
          </w:tcPr>
          <w:p>
            <w:pPr>
              <w:pStyle w:val="12"/>
            </w:pPr>
            <w:r>
              <w:t>24211.40</w:t>
            </w:r>
          </w:p>
        </w:tc>
        <w:tc>
          <w:tcPr>
            <w:tcW w:w="1134" w:type="dxa"/>
            <w:vAlign w:val="center"/>
          </w:tcPr>
          <w:p>
            <w:pPr>
              <w:pStyle w:val="12"/>
            </w:pPr>
            <w:r>
              <w:t>24211.40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274515.80</w:t>
            </w:r>
          </w:p>
        </w:tc>
        <w:tc>
          <w:tcPr>
            <w:tcW w:w="1134" w:type="dxa"/>
            <w:vAlign w:val="center"/>
          </w:tcPr>
          <w:p>
            <w:pPr>
              <w:pStyle w:val="12"/>
            </w:pPr>
            <w:r>
              <w:t>274515.80</w:t>
            </w:r>
          </w:p>
        </w:tc>
        <w:tc>
          <w:tcPr>
            <w:tcW w:w="1134" w:type="dxa"/>
            <w:vAlign w:val="center"/>
          </w:tcPr>
          <w:p>
            <w:pPr>
              <w:pStyle w:val="12"/>
            </w:pPr>
            <w:r>
              <w:t>274515.80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274515.80</w:t>
            </w:r>
          </w:p>
        </w:tc>
        <w:tc>
          <w:tcPr>
            <w:tcW w:w="1134" w:type="dxa"/>
            <w:vAlign w:val="center"/>
          </w:tcPr>
          <w:p>
            <w:pPr>
              <w:pStyle w:val="12"/>
            </w:pPr>
            <w:r>
              <w:t>274515.80</w:t>
            </w:r>
          </w:p>
        </w:tc>
        <w:tc>
          <w:tcPr>
            <w:tcW w:w="1134" w:type="dxa"/>
            <w:vAlign w:val="center"/>
          </w:tcPr>
          <w:p>
            <w:pPr>
              <w:pStyle w:val="12"/>
            </w:pPr>
            <w:r>
              <w:t>274515.80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274515.80</w:t>
            </w:r>
          </w:p>
        </w:tc>
        <w:tc>
          <w:tcPr>
            <w:tcW w:w="1134" w:type="dxa"/>
            <w:vAlign w:val="center"/>
          </w:tcPr>
          <w:p>
            <w:pPr>
              <w:pStyle w:val="12"/>
            </w:pPr>
            <w:r>
              <w:t>274515.80</w:t>
            </w:r>
          </w:p>
        </w:tc>
        <w:tc>
          <w:tcPr>
            <w:tcW w:w="1134" w:type="dxa"/>
            <w:vAlign w:val="center"/>
          </w:tcPr>
          <w:p>
            <w:pPr>
              <w:pStyle w:val="12"/>
            </w:pPr>
            <w:r>
              <w:t>274515.80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211</w:t>
            </w:r>
          </w:p>
        </w:tc>
        <w:tc>
          <w:tcPr>
            <w:tcW w:w="1559" w:type="dxa"/>
            <w:vAlign w:val="center"/>
          </w:tcPr>
          <w:p>
            <w:pPr>
              <w:pStyle w:val="13"/>
            </w:pPr>
            <w:r>
              <w:t>节能环保支出</w:t>
            </w:r>
          </w:p>
        </w:tc>
        <w:tc>
          <w:tcPr>
            <w:tcW w:w="1134" w:type="dxa"/>
            <w:vAlign w:val="center"/>
          </w:tcPr>
          <w:p>
            <w:pPr>
              <w:pStyle w:val="12"/>
            </w:pPr>
            <w:r>
              <w:t>115000.00</w:t>
            </w:r>
          </w:p>
        </w:tc>
        <w:tc>
          <w:tcPr>
            <w:tcW w:w="1134" w:type="dxa"/>
            <w:vAlign w:val="center"/>
          </w:tcPr>
          <w:p>
            <w:pPr>
              <w:pStyle w:val="12"/>
            </w:pPr>
            <w:r>
              <w:t>115000.00</w:t>
            </w:r>
          </w:p>
        </w:tc>
        <w:tc>
          <w:tcPr>
            <w:tcW w:w="1134" w:type="dxa"/>
            <w:vAlign w:val="center"/>
          </w:tcPr>
          <w:p>
            <w:pPr>
              <w:pStyle w:val="12"/>
            </w:pPr>
            <w:r>
              <w:t>115000.00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21104</w:t>
            </w:r>
          </w:p>
        </w:tc>
        <w:tc>
          <w:tcPr>
            <w:tcW w:w="1559" w:type="dxa"/>
            <w:vAlign w:val="center"/>
          </w:tcPr>
          <w:p>
            <w:pPr>
              <w:pStyle w:val="13"/>
            </w:pPr>
            <w:r>
              <w:t>自然生态保护</w:t>
            </w:r>
          </w:p>
        </w:tc>
        <w:tc>
          <w:tcPr>
            <w:tcW w:w="1134" w:type="dxa"/>
            <w:vAlign w:val="center"/>
          </w:tcPr>
          <w:p>
            <w:pPr>
              <w:pStyle w:val="12"/>
            </w:pPr>
            <w:r>
              <w:t>115000.00</w:t>
            </w:r>
          </w:p>
        </w:tc>
        <w:tc>
          <w:tcPr>
            <w:tcW w:w="1134" w:type="dxa"/>
            <w:vAlign w:val="center"/>
          </w:tcPr>
          <w:p>
            <w:pPr>
              <w:pStyle w:val="12"/>
            </w:pPr>
            <w:r>
              <w:t>115000.00</w:t>
            </w:r>
          </w:p>
        </w:tc>
        <w:tc>
          <w:tcPr>
            <w:tcW w:w="1134" w:type="dxa"/>
            <w:vAlign w:val="center"/>
          </w:tcPr>
          <w:p>
            <w:pPr>
              <w:pStyle w:val="12"/>
            </w:pPr>
            <w:r>
              <w:t>115000.00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2110402</w:t>
            </w:r>
          </w:p>
        </w:tc>
        <w:tc>
          <w:tcPr>
            <w:tcW w:w="1559" w:type="dxa"/>
            <w:vAlign w:val="center"/>
          </w:tcPr>
          <w:p>
            <w:pPr>
              <w:pStyle w:val="13"/>
            </w:pPr>
            <w:r>
              <w:t>农村环境保护</w:t>
            </w:r>
          </w:p>
        </w:tc>
        <w:tc>
          <w:tcPr>
            <w:tcW w:w="1134" w:type="dxa"/>
            <w:vAlign w:val="center"/>
          </w:tcPr>
          <w:p>
            <w:pPr>
              <w:pStyle w:val="12"/>
            </w:pPr>
            <w:r>
              <w:t>115000.00</w:t>
            </w:r>
          </w:p>
        </w:tc>
        <w:tc>
          <w:tcPr>
            <w:tcW w:w="1134" w:type="dxa"/>
            <w:vAlign w:val="center"/>
          </w:tcPr>
          <w:p>
            <w:pPr>
              <w:pStyle w:val="12"/>
            </w:pPr>
            <w:r>
              <w:t>115000.00</w:t>
            </w:r>
          </w:p>
        </w:tc>
        <w:tc>
          <w:tcPr>
            <w:tcW w:w="1134" w:type="dxa"/>
            <w:vAlign w:val="center"/>
          </w:tcPr>
          <w:p>
            <w:pPr>
              <w:pStyle w:val="12"/>
            </w:pPr>
            <w:r>
              <w:t>115000.00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519876.86</w:t>
            </w:r>
          </w:p>
        </w:tc>
        <w:tc>
          <w:tcPr>
            <w:tcW w:w="1134" w:type="dxa"/>
            <w:vAlign w:val="center"/>
          </w:tcPr>
          <w:p>
            <w:pPr>
              <w:pStyle w:val="12"/>
            </w:pPr>
            <w:r>
              <w:t>168838.98</w:t>
            </w:r>
          </w:p>
        </w:tc>
        <w:tc>
          <w:tcPr>
            <w:tcW w:w="1134" w:type="dxa"/>
            <w:vAlign w:val="center"/>
          </w:tcPr>
          <w:p>
            <w:pPr>
              <w:pStyle w:val="12"/>
            </w:pPr>
            <w:r>
              <w:t>168838.98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351037.88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21301</w:t>
            </w:r>
          </w:p>
        </w:tc>
        <w:tc>
          <w:tcPr>
            <w:tcW w:w="1559" w:type="dxa"/>
            <w:vAlign w:val="center"/>
          </w:tcPr>
          <w:p>
            <w:pPr>
              <w:pStyle w:val="13"/>
            </w:pPr>
            <w:r>
              <w:t>农业农村</w:t>
            </w:r>
          </w:p>
        </w:tc>
        <w:tc>
          <w:tcPr>
            <w:tcW w:w="1134" w:type="dxa"/>
            <w:vAlign w:val="center"/>
          </w:tcPr>
          <w:p>
            <w:pPr>
              <w:pStyle w:val="12"/>
            </w:pPr>
            <w:r>
              <w:t>148838.98</w:t>
            </w:r>
          </w:p>
        </w:tc>
        <w:tc>
          <w:tcPr>
            <w:tcW w:w="1134" w:type="dxa"/>
            <w:vAlign w:val="center"/>
          </w:tcPr>
          <w:p>
            <w:pPr>
              <w:pStyle w:val="12"/>
            </w:pPr>
            <w:r>
              <w:t>148838.98</w:t>
            </w:r>
          </w:p>
        </w:tc>
        <w:tc>
          <w:tcPr>
            <w:tcW w:w="1134" w:type="dxa"/>
            <w:vAlign w:val="center"/>
          </w:tcPr>
          <w:p>
            <w:pPr>
              <w:pStyle w:val="12"/>
            </w:pPr>
            <w:r>
              <w:t>148838.98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2130142</w:t>
            </w:r>
          </w:p>
        </w:tc>
        <w:tc>
          <w:tcPr>
            <w:tcW w:w="1559" w:type="dxa"/>
            <w:vAlign w:val="center"/>
          </w:tcPr>
          <w:p>
            <w:pPr>
              <w:pStyle w:val="13"/>
            </w:pPr>
            <w:r>
              <w:t>乡村道路建设</w:t>
            </w:r>
          </w:p>
        </w:tc>
        <w:tc>
          <w:tcPr>
            <w:tcW w:w="1134" w:type="dxa"/>
            <w:vAlign w:val="center"/>
          </w:tcPr>
          <w:p>
            <w:pPr>
              <w:pStyle w:val="12"/>
            </w:pPr>
            <w:r>
              <w:t>148838.98</w:t>
            </w:r>
          </w:p>
        </w:tc>
        <w:tc>
          <w:tcPr>
            <w:tcW w:w="1134" w:type="dxa"/>
            <w:vAlign w:val="center"/>
          </w:tcPr>
          <w:p>
            <w:pPr>
              <w:pStyle w:val="12"/>
            </w:pPr>
            <w:r>
              <w:t>148838.98</w:t>
            </w:r>
          </w:p>
        </w:tc>
        <w:tc>
          <w:tcPr>
            <w:tcW w:w="1134" w:type="dxa"/>
            <w:vAlign w:val="center"/>
          </w:tcPr>
          <w:p>
            <w:pPr>
              <w:pStyle w:val="12"/>
            </w:pPr>
            <w:r>
              <w:t>148838.98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21302</w:t>
            </w:r>
          </w:p>
        </w:tc>
        <w:tc>
          <w:tcPr>
            <w:tcW w:w="1559" w:type="dxa"/>
            <w:vAlign w:val="center"/>
          </w:tcPr>
          <w:p>
            <w:pPr>
              <w:pStyle w:val="13"/>
            </w:pPr>
            <w:r>
              <w:t>林业和草原</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2130234</w:t>
            </w:r>
          </w:p>
        </w:tc>
        <w:tc>
          <w:tcPr>
            <w:tcW w:w="1559" w:type="dxa"/>
            <w:vAlign w:val="center"/>
          </w:tcPr>
          <w:p>
            <w:pPr>
              <w:pStyle w:val="13"/>
            </w:pPr>
            <w:r>
              <w:t>林业草原防灾减灾</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21307</w:t>
            </w:r>
          </w:p>
        </w:tc>
        <w:tc>
          <w:tcPr>
            <w:tcW w:w="1559" w:type="dxa"/>
            <w:vAlign w:val="center"/>
          </w:tcPr>
          <w:p>
            <w:pPr>
              <w:pStyle w:val="13"/>
            </w:pPr>
            <w:r>
              <w:t>农村综合改革</w:t>
            </w:r>
          </w:p>
        </w:tc>
        <w:tc>
          <w:tcPr>
            <w:tcW w:w="1134" w:type="dxa"/>
            <w:vAlign w:val="center"/>
          </w:tcPr>
          <w:p>
            <w:pPr>
              <w:pStyle w:val="12"/>
            </w:pPr>
            <w:r>
              <w:t>351037.88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351037.88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2130701</w:t>
            </w:r>
          </w:p>
        </w:tc>
        <w:tc>
          <w:tcPr>
            <w:tcW w:w="1559" w:type="dxa"/>
            <w:vAlign w:val="center"/>
          </w:tcPr>
          <w:p>
            <w:pPr>
              <w:pStyle w:val="13"/>
            </w:pPr>
            <w:r>
              <w:t>对村级公益事业建设的补助</w:t>
            </w:r>
          </w:p>
        </w:tc>
        <w:tc>
          <w:tcPr>
            <w:tcW w:w="1134" w:type="dxa"/>
            <w:vAlign w:val="center"/>
          </w:tcPr>
          <w:p>
            <w:pPr>
              <w:pStyle w:val="12"/>
            </w:pPr>
            <w:r>
              <w:t>351037.88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351037.88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458421.60</w:t>
            </w:r>
          </w:p>
        </w:tc>
        <w:tc>
          <w:tcPr>
            <w:tcW w:w="1134" w:type="dxa"/>
            <w:vAlign w:val="center"/>
          </w:tcPr>
          <w:p>
            <w:pPr>
              <w:pStyle w:val="12"/>
            </w:pPr>
            <w:r>
              <w:t>458421.60</w:t>
            </w:r>
          </w:p>
        </w:tc>
        <w:tc>
          <w:tcPr>
            <w:tcW w:w="1134" w:type="dxa"/>
            <w:vAlign w:val="center"/>
          </w:tcPr>
          <w:p>
            <w:pPr>
              <w:pStyle w:val="12"/>
            </w:pPr>
            <w:r>
              <w:t>458421.60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458421.60</w:t>
            </w:r>
          </w:p>
        </w:tc>
        <w:tc>
          <w:tcPr>
            <w:tcW w:w="1134" w:type="dxa"/>
            <w:vAlign w:val="center"/>
          </w:tcPr>
          <w:p>
            <w:pPr>
              <w:pStyle w:val="12"/>
            </w:pPr>
            <w:r>
              <w:t>458421.60</w:t>
            </w:r>
          </w:p>
        </w:tc>
        <w:tc>
          <w:tcPr>
            <w:tcW w:w="1134" w:type="dxa"/>
            <w:vAlign w:val="center"/>
          </w:tcPr>
          <w:p>
            <w:pPr>
              <w:pStyle w:val="12"/>
            </w:pPr>
            <w:r>
              <w:t>458421.60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458421.60</w:t>
            </w:r>
          </w:p>
        </w:tc>
        <w:tc>
          <w:tcPr>
            <w:tcW w:w="1134" w:type="dxa"/>
            <w:vAlign w:val="center"/>
          </w:tcPr>
          <w:p>
            <w:pPr>
              <w:pStyle w:val="12"/>
            </w:pPr>
            <w:r>
              <w:t>458421.60</w:t>
            </w:r>
          </w:p>
        </w:tc>
        <w:tc>
          <w:tcPr>
            <w:tcW w:w="1134" w:type="dxa"/>
            <w:vAlign w:val="center"/>
          </w:tcPr>
          <w:p>
            <w:pPr>
              <w:pStyle w:val="12"/>
            </w:pPr>
            <w:r>
              <w:t>458421.60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810井陉县孙庄乡人民政府</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7777597.46</w:t>
            </w:r>
          </w:p>
        </w:tc>
        <w:tc>
          <w:tcPr>
            <w:tcW w:w="1361" w:type="dxa"/>
            <w:vAlign w:val="center"/>
          </w:tcPr>
          <w:p>
            <w:pPr>
              <w:pStyle w:val="16"/>
            </w:pPr>
            <w:r>
              <w:t>6560009.60</w:t>
            </w:r>
          </w:p>
        </w:tc>
        <w:tc>
          <w:tcPr>
            <w:tcW w:w="1361" w:type="dxa"/>
            <w:vAlign w:val="center"/>
          </w:tcPr>
          <w:p>
            <w:pPr>
              <w:pStyle w:val="16"/>
            </w:pPr>
            <w:r>
              <w:t>1217587.86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5353651.00</w:t>
            </w:r>
          </w:p>
        </w:tc>
        <w:tc>
          <w:tcPr>
            <w:tcW w:w="1361" w:type="dxa"/>
            <w:vAlign w:val="center"/>
          </w:tcPr>
          <w:p>
            <w:pPr>
              <w:pStyle w:val="12"/>
            </w:pPr>
            <w:r>
              <w:t>4822940.00</w:t>
            </w:r>
          </w:p>
        </w:tc>
        <w:tc>
          <w:tcPr>
            <w:tcW w:w="1361" w:type="dxa"/>
            <w:vAlign w:val="center"/>
          </w:tcPr>
          <w:p>
            <w:pPr>
              <w:pStyle w:val="12"/>
            </w:pPr>
            <w:r>
              <w:t>530711.00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5313651.00</w:t>
            </w:r>
          </w:p>
        </w:tc>
        <w:tc>
          <w:tcPr>
            <w:tcW w:w="1361" w:type="dxa"/>
            <w:vAlign w:val="center"/>
          </w:tcPr>
          <w:p>
            <w:pPr>
              <w:pStyle w:val="12"/>
            </w:pPr>
            <w:r>
              <w:t>4822940.00</w:t>
            </w:r>
          </w:p>
        </w:tc>
        <w:tc>
          <w:tcPr>
            <w:tcW w:w="1361" w:type="dxa"/>
            <w:vAlign w:val="center"/>
          </w:tcPr>
          <w:p>
            <w:pPr>
              <w:pStyle w:val="12"/>
            </w:pPr>
            <w:r>
              <w:t>490711.00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4822940.00</w:t>
            </w:r>
          </w:p>
        </w:tc>
        <w:tc>
          <w:tcPr>
            <w:tcW w:w="1361" w:type="dxa"/>
            <w:vAlign w:val="center"/>
          </w:tcPr>
          <w:p>
            <w:pPr>
              <w:pStyle w:val="12"/>
            </w:pPr>
            <w:r>
              <w:t>4822940.00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2010302</w:t>
            </w:r>
          </w:p>
        </w:tc>
        <w:tc>
          <w:tcPr>
            <w:tcW w:w="4535" w:type="dxa"/>
            <w:vAlign w:val="center"/>
          </w:tcPr>
          <w:p>
            <w:pPr>
              <w:pStyle w:val="13"/>
            </w:pPr>
            <w:r>
              <w:t>一般行政管理事务</w:t>
            </w:r>
          </w:p>
        </w:tc>
        <w:tc>
          <w:tcPr>
            <w:tcW w:w="1361" w:type="dxa"/>
            <w:vAlign w:val="center"/>
          </w:tcPr>
          <w:p>
            <w:pPr>
              <w:pStyle w:val="12"/>
            </w:pPr>
            <w:r>
              <w:t>490711.00</w:t>
            </w:r>
          </w:p>
        </w:tc>
        <w:tc>
          <w:tcPr>
            <w:tcW w:w="1361" w:type="dxa"/>
            <w:vAlign w:val="center"/>
          </w:tcPr>
          <w:p>
            <w:pPr>
              <w:pStyle w:val="12"/>
            </w:pPr>
          </w:p>
        </w:tc>
        <w:tc>
          <w:tcPr>
            <w:tcW w:w="1361" w:type="dxa"/>
            <w:vAlign w:val="center"/>
          </w:tcPr>
          <w:p>
            <w:pPr>
              <w:pStyle w:val="12"/>
            </w:pPr>
            <w:r>
              <w:t>490711.00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20129</w:t>
            </w:r>
          </w:p>
        </w:tc>
        <w:tc>
          <w:tcPr>
            <w:tcW w:w="4535" w:type="dxa"/>
            <w:vAlign w:val="center"/>
          </w:tcPr>
          <w:p>
            <w:pPr>
              <w:pStyle w:val="13"/>
            </w:pPr>
            <w:r>
              <w:t>群众团体事务</w:t>
            </w: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2012902</w:t>
            </w:r>
          </w:p>
        </w:tc>
        <w:tc>
          <w:tcPr>
            <w:tcW w:w="4535" w:type="dxa"/>
            <w:vAlign w:val="center"/>
          </w:tcPr>
          <w:p>
            <w:pPr>
              <w:pStyle w:val="13"/>
            </w:pPr>
            <w:r>
              <w:t>一般行政管理事务</w:t>
            </w: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8</w:t>
            </w:r>
          </w:p>
        </w:tc>
        <w:tc>
          <w:tcPr>
            <w:tcW w:w="992" w:type="dxa"/>
            <w:vAlign w:val="center"/>
          </w:tcPr>
          <w:p>
            <w:pPr>
              <w:pStyle w:val="13"/>
            </w:pPr>
            <w:r>
              <w:t>20140</w:t>
            </w:r>
          </w:p>
        </w:tc>
        <w:tc>
          <w:tcPr>
            <w:tcW w:w="4535" w:type="dxa"/>
            <w:vAlign w:val="center"/>
          </w:tcPr>
          <w:p>
            <w:pPr>
              <w:pStyle w:val="13"/>
            </w:pPr>
            <w:r>
              <w:t>信访事务</w:t>
            </w: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2014004</w:t>
            </w:r>
          </w:p>
        </w:tc>
        <w:tc>
          <w:tcPr>
            <w:tcW w:w="4535" w:type="dxa"/>
            <w:vAlign w:val="center"/>
          </w:tcPr>
          <w:p>
            <w:pPr>
              <w:pStyle w:val="13"/>
            </w:pPr>
            <w:r>
              <w:t>信访业务</w:t>
            </w: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50000.00</w:t>
            </w:r>
          </w:p>
        </w:tc>
        <w:tc>
          <w:tcPr>
            <w:tcW w:w="1361" w:type="dxa"/>
            <w:vAlign w:val="center"/>
          </w:tcPr>
          <w:p>
            <w:pPr>
              <w:pStyle w:val="12"/>
            </w:pPr>
          </w:p>
        </w:tc>
        <w:tc>
          <w:tcPr>
            <w:tcW w:w="1361" w:type="dxa"/>
            <w:vAlign w:val="center"/>
          </w:tcPr>
          <w:p>
            <w:pPr>
              <w:pStyle w:val="12"/>
            </w:pPr>
            <w:r>
              <w:t>50000.00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20701</w:t>
            </w:r>
          </w:p>
        </w:tc>
        <w:tc>
          <w:tcPr>
            <w:tcW w:w="4535" w:type="dxa"/>
            <w:vAlign w:val="center"/>
          </w:tcPr>
          <w:p>
            <w:pPr>
              <w:pStyle w:val="13"/>
            </w:pPr>
            <w:r>
              <w:t>文化和旅游</w:t>
            </w:r>
          </w:p>
        </w:tc>
        <w:tc>
          <w:tcPr>
            <w:tcW w:w="1361" w:type="dxa"/>
            <w:vAlign w:val="center"/>
          </w:tcPr>
          <w:p>
            <w:pPr>
              <w:pStyle w:val="12"/>
            </w:pPr>
            <w:r>
              <w:t>50000.00</w:t>
            </w:r>
          </w:p>
        </w:tc>
        <w:tc>
          <w:tcPr>
            <w:tcW w:w="1361" w:type="dxa"/>
            <w:vAlign w:val="center"/>
          </w:tcPr>
          <w:p>
            <w:pPr>
              <w:pStyle w:val="12"/>
            </w:pPr>
          </w:p>
        </w:tc>
        <w:tc>
          <w:tcPr>
            <w:tcW w:w="1361" w:type="dxa"/>
            <w:vAlign w:val="center"/>
          </w:tcPr>
          <w:p>
            <w:pPr>
              <w:pStyle w:val="12"/>
            </w:pPr>
            <w:r>
              <w:t>50000.00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12</w:t>
            </w:r>
          </w:p>
        </w:tc>
        <w:tc>
          <w:tcPr>
            <w:tcW w:w="992" w:type="dxa"/>
            <w:vAlign w:val="center"/>
          </w:tcPr>
          <w:p>
            <w:pPr>
              <w:pStyle w:val="13"/>
            </w:pPr>
            <w:r>
              <w:t>2070109</w:t>
            </w:r>
          </w:p>
        </w:tc>
        <w:tc>
          <w:tcPr>
            <w:tcW w:w="4535" w:type="dxa"/>
            <w:vAlign w:val="center"/>
          </w:tcPr>
          <w:p>
            <w:pPr>
              <w:pStyle w:val="13"/>
            </w:pPr>
            <w:r>
              <w:t>群众文化</w:t>
            </w:r>
          </w:p>
        </w:tc>
        <w:tc>
          <w:tcPr>
            <w:tcW w:w="1361" w:type="dxa"/>
            <w:vAlign w:val="center"/>
          </w:tcPr>
          <w:p>
            <w:pPr>
              <w:pStyle w:val="12"/>
            </w:pPr>
            <w:r>
              <w:t>50000.00</w:t>
            </w:r>
          </w:p>
        </w:tc>
        <w:tc>
          <w:tcPr>
            <w:tcW w:w="1361" w:type="dxa"/>
            <w:vAlign w:val="center"/>
          </w:tcPr>
          <w:p>
            <w:pPr>
              <w:pStyle w:val="12"/>
            </w:pPr>
          </w:p>
        </w:tc>
        <w:tc>
          <w:tcPr>
            <w:tcW w:w="1361" w:type="dxa"/>
            <w:vAlign w:val="center"/>
          </w:tcPr>
          <w:p>
            <w:pPr>
              <w:pStyle w:val="12"/>
            </w:pPr>
            <w:r>
              <w:t>50000.00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1006132.20</w:t>
            </w:r>
          </w:p>
        </w:tc>
        <w:tc>
          <w:tcPr>
            <w:tcW w:w="1361" w:type="dxa"/>
            <w:vAlign w:val="center"/>
          </w:tcPr>
          <w:p>
            <w:pPr>
              <w:pStyle w:val="12"/>
            </w:pPr>
            <w:r>
              <w:t>1004132.20</w:t>
            </w:r>
          </w:p>
        </w:tc>
        <w:tc>
          <w:tcPr>
            <w:tcW w:w="1361" w:type="dxa"/>
            <w:vAlign w:val="center"/>
          </w:tcPr>
          <w:p>
            <w:pPr>
              <w:pStyle w:val="12"/>
            </w:pPr>
            <w:r>
              <w:t>2000.00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979920.80</w:t>
            </w:r>
          </w:p>
        </w:tc>
        <w:tc>
          <w:tcPr>
            <w:tcW w:w="1361" w:type="dxa"/>
            <w:vAlign w:val="center"/>
          </w:tcPr>
          <w:p>
            <w:pPr>
              <w:pStyle w:val="12"/>
            </w:pPr>
            <w:r>
              <w:t>979920.80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417268.00</w:t>
            </w:r>
          </w:p>
        </w:tc>
        <w:tc>
          <w:tcPr>
            <w:tcW w:w="1361" w:type="dxa"/>
            <w:vAlign w:val="center"/>
          </w:tcPr>
          <w:p>
            <w:pPr>
              <w:pStyle w:val="12"/>
            </w:pPr>
            <w:r>
              <w:t>417268.00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16</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562652.80</w:t>
            </w:r>
          </w:p>
        </w:tc>
        <w:tc>
          <w:tcPr>
            <w:tcW w:w="1361" w:type="dxa"/>
            <w:vAlign w:val="center"/>
          </w:tcPr>
          <w:p>
            <w:pPr>
              <w:pStyle w:val="12"/>
            </w:pPr>
            <w:r>
              <w:t>562652.80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20820</w:t>
            </w:r>
          </w:p>
        </w:tc>
        <w:tc>
          <w:tcPr>
            <w:tcW w:w="4535" w:type="dxa"/>
            <w:vAlign w:val="center"/>
          </w:tcPr>
          <w:p>
            <w:pPr>
              <w:pStyle w:val="13"/>
            </w:pPr>
            <w:r>
              <w:t>临时救助</w:t>
            </w:r>
          </w:p>
        </w:tc>
        <w:tc>
          <w:tcPr>
            <w:tcW w:w="1361" w:type="dxa"/>
            <w:vAlign w:val="center"/>
          </w:tcPr>
          <w:p>
            <w:pPr>
              <w:pStyle w:val="12"/>
            </w:pPr>
            <w:r>
              <w:t>2000.00</w:t>
            </w:r>
          </w:p>
        </w:tc>
        <w:tc>
          <w:tcPr>
            <w:tcW w:w="1361" w:type="dxa"/>
            <w:vAlign w:val="center"/>
          </w:tcPr>
          <w:p>
            <w:pPr>
              <w:pStyle w:val="12"/>
            </w:pPr>
          </w:p>
        </w:tc>
        <w:tc>
          <w:tcPr>
            <w:tcW w:w="1361" w:type="dxa"/>
            <w:vAlign w:val="center"/>
          </w:tcPr>
          <w:p>
            <w:pPr>
              <w:pStyle w:val="12"/>
            </w:pPr>
            <w:r>
              <w:t>2000.00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2082001</w:t>
            </w:r>
          </w:p>
        </w:tc>
        <w:tc>
          <w:tcPr>
            <w:tcW w:w="4535" w:type="dxa"/>
            <w:vAlign w:val="center"/>
          </w:tcPr>
          <w:p>
            <w:pPr>
              <w:pStyle w:val="13"/>
            </w:pPr>
            <w:r>
              <w:t>临时救助支出</w:t>
            </w:r>
          </w:p>
        </w:tc>
        <w:tc>
          <w:tcPr>
            <w:tcW w:w="1361" w:type="dxa"/>
            <w:vAlign w:val="center"/>
          </w:tcPr>
          <w:p>
            <w:pPr>
              <w:pStyle w:val="12"/>
            </w:pPr>
            <w:r>
              <w:t>2000.00</w:t>
            </w:r>
          </w:p>
        </w:tc>
        <w:tc>
          <w:tcPr>
            <w:tcW w:w="1361" w:type="dxa"/>
            <w:vAlign w:val="center"/>
          </w:tcPr>
          <w:p>
            <w:pPr>
              <w:pStyle w:val="12"/>
            </w:pPr>
          </w:p>
        </w:tc>
        <w:tc>
          <w:tcPr>
            <w:tcW w:w="1361" w:type="dxa"/>
            <w:vAlign w:val="center"/>
          </w:tcPr>
          <w:p>
            <w:pPr>
              <w:pStyle w:val="12"/>
            </w:pPr>
            <w:r>
              <w:t>2000.00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24211.40</w:t>
            </w:r>
          </w:p>
        </w:tc>
        <w:tc>
          <w:tcPr>
            <w:tcW w:w="1361" w:type="dxa"/>
            <w:vAlign w:val="center"/>
          </w:tcPr>
          <w:p>
            <w:pPr>
              <w:pStyle w:val="12"/>
            </w:pPr>
            <w:r>
              <w:t>24211.40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20</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24211.40</w:t>
            </w:r>
          </w:p>
        </w:tc>
        <w:tc>
          <w:tcPr>
            <w:tcW w:w="1361" w:type="dxa"/>
            <w:vAlign w:val="center"/>
          </w:tcPr>
          <w:p>
            <w:pPr>
              <w:pStyle w:val="12"/>
            </w:pPr>
            <w:r>
              <w:t>24211.40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274515.80</w:t>
            </w:r>
          </w:p>
        </w:tc>
        <w:tc>
          <w:tcPr>
            <w:tcW w:w="1361" w:type="dxa"/>
            <w:vAlign w:val="center"/>
          </w:tcPr>
          <w:p>
            <w:pPr>
              <w:pStyle w:val="12"/>
            </w:pPr>
            <w:r>
              <w:t>274515.80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274515.80</w:t>
            </w:r>
          </w:p>
        </w:tc>
        <w:tc>
          <w:tcPr>
            <w:tcW w:w="1361" w:type="dxa"/>
            <w:vAlign w:val="center"/>
          </w:tcPr>
          <w:p>
            <w:pPr>
              <w:pStyle w:val="12"/>
            </w:pPr>
            <w:r>
              <w:t>274515.80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274515.80</w:t>
            </w:r>
          </w:p>
        </w:tc>
        <w:tc>
          <w:tcPr>
            <w:tcW w:w="1361" w:type="dxa"/>
            <w:vAlign w:val="center"/>
          </w:tcPr>
          <w:p>
            <w:pPr>
              <w:pStyle w:val="12"/>
            </w:pPr>
            <w:r>
              <w:t>274515.80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24</w:t>
            </w:r>
          </w:p>
        </w:tc>
        <w:tc>
          <w:tcPr>
            <w:tcW w:w="992" w:type="dxa"/>
            <w:vAlign w:val="center"/>
          </w:tcPr>
          <w:p>
            <w:pPr>
              <w:pStyle w:val="13"/>
            </w:pPr>
            <w:r>
              <w:t>211</w:t>
            </w:r>
          </w:p>
        </w:tc>
        <w:tc>
          <w:tcPr>
            <w:tcW w:w="4535" w:type="dxa"/>
            <w:vAlign w:val="center"/>
          </w:tcPr>
          <w:p>
            <w:pPr>
              <w:pStyle w:val="13"/>
            </w:pPr>
            <w:r>
              <w:t>节能环保支出</w:t>
            </w:r>
          </w:p>
        </w:tc>
        <w:tc>
          <w:tcPr>
            <w:tcW w:w="1361" w:type="dxa"/>
            <w:vAlign w:val="center"/>
          </w:tcPr>
          <w:p>
            <w:pPr>
              <w:pStyle w:val="12"/>
            </w:pPr>
            <w:r>
              <w:t>115000.00</w:t>
            </w:r>
          </w:p>
        </w:tc>
        <w:tc>
          <w:tcPr>
            <w:tcW w:w="1361" w:type="dxa"/>
            <w:vAlign w:val="center"/>
          </w:tcPr>
          <w:p>
            <w:pPr>
              <w:pStyle w:val="12"/>
            </w:pPr>
          </w:p>
        </w:tc>
        <w:tc>
          <w:tcPr>
            <w:tcW w:w="1361" w:type="dxa"/>
            <w:vAlign w:val="center"/>
          </w:tcPr>
          <w:p>
            <w:pPr>
              <w:pStyle w:val="12"/>
            </w:pPr>
            <w:r>
              <w:t>115000.00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21104</w:t>
            </w:r>
          </w:p>
        </w:tc>
        <w:tc>
          <w:tcPr>
            <w:tcW w:w="4535" w:type="dxa"/>
            <w:vAlign w:val="center"/>
          </w:tcPr>
          <w:p>
            <w:pPr>
              <w:pStyle w:val="13"/>
            </w:pPr>
            <w:r>
              <w:t>自然生态保护</w:t>
            </w:r>
          </w:p>
        </w:tc>
        <w:tc>
          <w:tcPr>
            <w:tcW w:w="1361" w:type="dxa"/>
            <w:vAlign w:val="center"/>
          </w:tcPr>
          <w:p>
            <w:pPr>
              <w:pStyle w:val="12"/>
            </w:pPr>
            <w:r>
              <w:t>115000.00</w:t>
            </w:r>
          </w:p>
        </w:tc>
        <w:tc>
          <w:tcPr>
            <w:tcW w:w="1361" w:type="dxa"/>
            <w:vAlign w:val="center"/>
          </w:tcPr>
          <w:p>
            <w:pPr>
              <w:pStyle w:val="12"/>
            </w:pPr>
          </w:p>
        </w:tc>
        <w:tc>
          <w:tcPr>
            <w:tcW w:w="1361" w:type="dxa"/>
            <w:vAlign w:val="center"/>
          </w:tcPr>
          <w:p>
            <w:pPr>
              <w:pStyle w:val="12"/>
            </w:pPr>
            <w:r>
              <w:t>115000.00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2110402</w:t>
            </w:r>
          </w:p>
        </w:tc>
        <w:tc>
          <w:tcPr>
            <w:tcW w:w="4535" w:type="dxa"/>
            <w:vAlign w:val="center"/>
          </w:tcPr>
          <w:p>
            <w:pPr>
              <w:pStyle w:val="13"/>
            </w:pPr>
            <w:r>
              <w:t>农村环境保护</w:t>
            </w:r>
          </w:p>
        </w:tc>
        <w:tc>
          <w:tcPr>
            <w:tcW w:w="1361" w:type="dxa"/>
            <w:vAlign w:val="center"/>
          </w:tcPr>
          <w:p>
            <w:pPr>
              <w:pStyle w:val="12"/>
            </w:pPr>
            <w:r>
              <w:t>115000.00</w:t>
            </w:r>
          </w:p>
        </w:tc>
        <w:tc>
          <w:tcPr>
            <w:tcW w:w="1361" w:type="dxa"/>
            <w:vAlign w:val="center"/>
          </w:tcPr>
          <w:p>
            <w:pPr>
              <w:pStyle w:val="12"/>
            </w:pPr>
          </w:p>
        </w:tc>
        <w:tc>
          <w:tcPr>
            <w:tcW w:w="1361" w:type="dxa"/>
            <w:vAlign w:val="center"/>
          </w:tcPr>
          <w:p>
            <w:pPr>
              <w:pStyle w:val="12"/>
            </w:pPr>
            <w:r>
              <w:t>115000.00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519876.86</w:t>
            </w:r>
          </w:p>
        </w:tc>
        <w:tc>
          <w:tcPr>
            <w:tcW w:w="1361" w:type="dxa"/>
            <w:vAlign w:val="center"/>
          </w:tcPr>
          <w:p>
            <w:pPr>
              <w:pStyle w:val="12"/>
            </w:pPr>
          </w:p>
        </w:tc>
        <w:tc>
          <w:tcPr>
            <w:tcW w:w="1361" w:type="dxa"/>
            <w:vAlign w:val="center"/>
          </w:tcPr>
          <w:p>
            <w:pPr>
              <w:pStyle w:val="12"/>
            </w:pPr>
            <w:r>
              <w:t>519876.86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28</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148838.98</w:t>
            </w:r>
          </w:p>
        </w:tc>
        <w:tc>
          <w:tcPr>
            <w:tcW w:w="1361" w:type="dxa"/>
            <w:vAlign w:val="center"/>
          </w:tcPr>
          <w:p>
            <w:pPr>
              <w:pStyle w:val="12"/>
            </w:pPr>
          </w:p>
        </w:tc>
        <w:tc>
          <w:tcPr>
            <w:tcW w:w="1361" w:type="dxa"/>
            <w:vAlign w:val="center"/>
          </w:tcPr>
          <w:p>
            <w:pPr>
              <w:pStyle w:val="12"/>
            </w:pPr>
            <w:r>
              <w:t>148838.98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2130142</w:t>
            </w:r>
          </w:p>
        </w:tc>
        <w:tc>
          <w:tcPr>
            <w:tcW w:w="4535" w:type="dxa"/>
            <w:vAlign w:val="center"/>
          </w:tcPr>
          <w:p>
            <w:pPr>
              <w:pStyle w:val="13"/>
            </w:pPr>
            <w:r>
              <w:t>乡村道路建设</w:t>
            </w:r>
          </w:p>
        </w:tc>
        <w:tc>
          <w:tcPr>
            <w:tcW w:w="1361" w:type="dxa"/>
            <w:vAlign w:val="center"/>
          </w:tcPr>
          <w:p>
            <w:pPr>
              <w:pStyle w:val="12"/>
            </w:pPr>
            <w:r>
              <w:t>148838.98</w:t>
            </w:r>
          </w:p>
        </w:tc>
        <w:tc>
          <w:tcPr>
            <w:tcW w:w="1361" w:type="dxa"/>
            <w:vAlign w:val="center"/>
          </w:tcPr>
          <w:p>
            <w:pPr>
              <w:pStyle w:val="12"/>
            </w:pPr>
          </w:p>
        </w:tc>
        <w:tc>
          <w:tcPr>
            <w:tcW w:w="1361" w:type="dxa"/>
            <w:vAlign w:val="center"/>
          </w:tcPr>
          <w:p>
            <w:pPr>
              <w:pStyle w:val="12"/>
            </w:pPr>
            <w:r>
              <w:t>148838.98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21302</w:t>
            </w:r>
          </w:p>
        </w:tc>
        <w:tc>
          <w:tcPr>
            <w:tcW w:w="4535" w:type="dxa"/>
            <w:vAlign w:val="center"/>
          </w:tcPr>
          <w:p>
            <w:pPr>
              <w:pStyle w:val="13"/>
            </w:pPr>
            <w:r>
              <w:t>林业和草原</w:t>
            </w: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2130234</w:t>
            </w:r>
          </w:p>
        </w:tc>
        <w:tc>
          <w:tcPr>
            <w:tcW w:w="4535" w:type="dxa"/>
            <w:vAlign w:val="center"/>
          </w:tcPr>
          <w:p>
            <w:pPr>
              <w:pStyle w:val="13"/>
            </w:pPr>
            <w:r>
              <w:t>林业草原防灾减灾</w:t>
            </w: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32</w:t>
            </w:r>
          </w:p>
        </w:tc>
        <w:tc>
          <w:tcPr>
            <w:tcW w:w="992" w:type="dxa"/>
            <w:vAlign w:val="center"/>
          </w:tcPr>
          <w:p>
            <w:pPr>
              <w:pStyle w:val="13"/>
            </w:pPr>
            <w:r>
              <w:t>21307</w:t>
            </w:r>
          </w:p>
        </w:tc>
        <w:tc>
          <w:tcPr>
            <w:tcW w:w="4535" w:type="dxa"/>
            <w:vAlign w:val="center"/>
          </w:tcPr>
          <w:p>
            <w:pPr>
              <w:pStyle w:val="13"/>
            </w:pPr>
            <w:r>
              <w:t>农村综合改革</w:t>
            </w:r>
          </w:p>
        </w:tc>
        <w:tc>
          <w:tcPr>
            <w:tcW w:w="1361" w:type="dxa"/>
            <w:vAlign w:val="center"/>
          </w:tcPr>
          <w:p>
            <w:pPr>
              <w:pStyle w:val="12"/>
            </w:pPr>
            <w:r>
              <w:t>351037.88</w:t>
            </w:r>
          </w:p>
        </w:tc>
        <w:tc>
          <w:tcPr>
            <w:tcW w:w="1361" w:type="dxa"/>
            <w:vAlign w:val="center"/>
          </w:tcPr>
          <w:p>
            <w:pPr>
              <w:pStyle w:val="12"/>
            </w:pPr>
          </w:p>
        </w:tc>
        <w:tc>
          <w:tcPr>
            <w:tcW w:w="1361" w:type="dxa"/>
            <w:vAlign w:val="center"/>
          </w:tcPr>
          <w:p>
            <w:pPr>
              <w:pStyle w:val="12"/>
            </w:pPr>
            <w:r>
              <w:t>351037.88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2130701</w:t>
            </w:r>
          </w:p>
        </w:tc>
        <w:tc>
          <w:tcPr>
            <w:tcW w:w="4535" w:type="dxa"/>
            <w:vAlign w:val="center"/>
          </w:tcPr>
          <w:p>
            <w:pPr>
              <w:pStyle w:val="13"/>
            </w:pPr>
            <w:r>
              <w:t>对村级公益事业建设的补助</w:t>
            </w:r>
          </w:p>
        </w:tc>
        <w:tc>
          <w:tcPr>
            <w:tcW w:w="1361" w:type="dxa"/>
            <w:vAlign w:val="center"/>
          </w:tcPr>
          <w:p>
            <w:pPr>
              <w:pStyle w:val="12"/>
            </w:pPr>
            <w:r>
              <w:t>351037.88</w:t>
            </w:r>
          </w:p>
        </w:tc>
        <w:tc>
          <w:tcPr>
            <w:tcW w:w="1361" w:type="dxa"/>
            <w:vAlign w:val="center"/>
          </w:tcPr>
          <w:p>
            <w:pPr>
              <w:pStyle w:val="12"/>
            </w:pPr>
          </w:p>
        </w:tc>
        <w:tc>
          <w:tcPr>
            <w:tcW w:w="1361" w:type="dxa"/>
            <w:vAlign w:val="center"/>
          </w:tcPr>
          <w:p>
            <w:pPr>
              <w:pStyle w:val="12"/>
            </w:pPr>
            <w:r>
              <w:t>351037.88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458421.60</w:t>
            </w:r>
          </w:p>
        </w:tc>
        <w:tc>
          <w:tcPr>
            <w:tcW w:w="1361" w:type="dxa"/>
            <w:vAlign w:val="center"/>
          </w:tcPr>
          <w:p>
            <w:pPr>
              <w:pStyle w:val="12"/>
            </w:pPr>
            <w:r>
              <w:t>458421.60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458421.60</w:t>
            </w:r>
          </w:p>
        </w:tc>
        <w:tc>
          <w:tcPr>
            <w:tcW w:w="1361" w:type="dxa"/>
            <w:vAlign w:val="center"/>
          </w:tcPr>
          <w:p>
            <w:pPr>
              <w:pStyle w:val="12"/>
            </w:pPr>
            <w:r>
              <w:t>458421.60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36</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458421.60</w:t>
            </w:r>
          </w:p>
        </w:tc>
        <w:tc>
          <w:tcPr>
            <w:tcW w:w="1361" w:type="dxa"/>
            <w:vAlign w:val="center"/>
          </w:tcPr>
          <w:p>
            <w:pPr>
              <w:pStyle w:val="12"/>
            </w:pPr>
            <w:r>
              <w:t>458421.60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810井陉县孙庄乡人民政府</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7426559.58</w:t>
            </w:r>
          </w:p>
        </w:tc>
        <w:tc>
          <w:tcPr>
            <w:tcW w:w="3402" w:type="dxa"/>
            <w:vAlign w:val="center"/>
          </w:tcPr>
          <w:p>
            <w:pPr>
              <w:pStyle w:val="13"/>
            </w:pPr>
            <w:r>
              <w:t>一、一般公共服务支出</w:t>
            </w:r>
          </w:p>
        </w:tc>
        <w:tc>
          <w:tcPr>
            <w:tcW w:w="1474" w:type="dxa"/>
            <w:vAlign w:val="center"/>
          </w:tcPr>
          <w:p>
            <w:pPr>
              <w:pStyle w:val="12"/>
            </w:pPr>
            <w:r>
              <w:t>5353651.00</w:t>
            </w:r>
          </w:p>
        </w:tc>
        <w:tc>
          <w:tcPr>
            <w:tcW w:w="1474" w:type="dxa"/>
            <w:vAlign w:val="center"/>
          </w:tcPr>
          <w:p>
            <w:pPr>
              <w:pStyle w:val="12"/>
            </w:pPr>
            <w:r>
              <w:t>5353651.00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50000.00</w:t>
            </w:r>
          </w:p>
        </w:tc>
        <w:tc>
          <w:tcPr>
            <w:tcW w:w="1474" w:type="dxa"/>
            <w:vAlign w:val="center"/>
          </w:tcPr>
          <w:p>
            <w:pPr>
              <w:pStyle w:val="12"/>
            </w:pPr>
            <w:r>
              <w:t>50000.00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1006132.20</w:t>
            </w:r>
          </w:p>
        </w:tc>
        <w:tc>
          <w:tcPr>
            <w:tcW w:w="1474" w:type="dxa"/>
            <w:vAlign w:val="center"/>
          </w:tcPr>
          <w:p>
            <w:pPr>
              <w:pStyle w:val="12"/>
            </w:pPr>
            <w:r>
              <w:t>1006132.20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274515.80</w:t>
            </w:r>
          </w:p>
        </w:tc>
        <w:tc>
          <w:tcPr>
            <w:tcW w:w="1474" w:type="dxa"/>
            <w:vAlign w:val="center"/>
          </w:tcPr>
          <w:p>
            <w:pPr>
              <w:pStyle w:val="12"/>
            </w:pPr>
            <w:r>
              <w:t>274515.80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r>
              <w:t>115000.00</w:t>
            </w:r>
          </w:p>
        </w:tc>
        <w:tc>
          <w:tcPr>
            <w:tcW w:w="1474" w:type="dxa"/>
            <w:vAlign w:val="center"/>
          </w:tcPr>
          <w:p>
            <w:pPr>
              <w:pStyle w:val="12"/>
            </w:pPr>
            <w:r>
              <w:t>115000.00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519876.86</w:t>
            </w:r>
          </w:p>
        </w:tc>
        <w:tc>
          <w:tcPr>
            <w:tcW w:w="1474" w:type="dxa"/>
            <w:vAlign w:val="center"/>
          </w:tcPr>
          <w:p>
            <w:pPr>
              <w:pStyle w:val="12"/>
            </w:pPr>
            <w:r>
              <w:t>519876.86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458421.60</w:t>
            </w:r>
          </w:p>
        </w:tc>
        <w:tc>
          <w:tcPr>
            <w:tcW w:w="1474" w:type="dxa"/>
            <w:vAlign w:val="center"/>
          </w:tcPr>
          <w:p>
            <w:pPr>
              <w:pStyle w:val="12"/>
            </w:pPr>
            <w:r>
              <w:t>458421.60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5"/>
            </w:pPr>
            <w:r>
              <w:t>本年收入合计</w:t>
            </w:r>
          </w:p>
        </w:tc>
        <w:tc>
          <w:tcPr>
            <w:tcW w:w="1474" w:type="dxa"/>
            <w:vAlign w:val="center"/>
          </w:tcPr>
          <w:p>
            <w:pPr>
              <w:pStyle w:val="16"/>
            </w:pPr>
            <w:r>
              <w:t>7426559.58</w:t>
            </w:r>
          </w:p>
        </w:tc>
        <w:tc>
          <w:tcPr>
            <w:tcW w:w="3402" w:type="dxa"/>
            <w:vAlign w:val="center"/>
          </w:tcPr>
          <w:p>
            <w:pPr>
              <w:pStyle w:val="15"/>
            </w:pPr>
            <w:r>
              <w:t>本年支出合计</w:t>
            </w:r>
          </w:p>
        </w:tc>
        <w:tc>
          <w:tcPr>
            <w:tcW w:w="1474" w:type="dxa"/>
            <w:vAlign w:val="center"/>
          </w:tcPr>
          <w:p>
            <w:pPr>
              <w:pStyle w:val="16"/>
            </w:pPr>
            <w:r>
              <w:t>7777597.46</w:t>
            </w:r>
          </w:p>
        </w:tc>
        <w:tc>
          <w:tcPr>
            <w:tcW w:w="1474" w:type="dxa"/>
            <w:vAlign w:val="center"/>
          </w:tcPr>
          <w:p>
            <w:pPr>
              <w:pStyle w:val="16"/>
            </w:pPr>
            <w:r>
              <w:t>7777597.46</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r>
              <w:t>年初财政拨款结转和结余</w:t>
            </w:r>
          </w:p>
        </w:tc>
        <w:tc>
          <w:tcPr>
            <w:tcW w:w="1474" w:type="dxa"/>
            <w:vAlign w:val="center"/>
          </w:tcPr>
          <w:p>
            <w:pPr>
              <w:pStyle w:val="12"/>
            </w:pPr>
            <w:r>
              <w:t>351037.88</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一、一般公共预算拨款</w:t>
            </w:r>
          </w:p>
        </w:tc>
        <w:tc>
          <w:tcPr>
            <w:tcW w:w="1474" w:type="dxa"/>
            <w:vAlign w:val="center"/>
          </w:tcPr>
          <w:p>
            <w:pPr>
              <w:pStyle w:val="12"/>
            </w:pPr>
            <w:r>
              <w:t>351037.88</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5"/>
            </w:pPr>
            <w:r>
              <w:t>收入总计</w:t>
            </w:r>
          </w:p>
        </w:tc>
        <w:tc>
          <w:tcPr>
            <w:tcW w:w="1474" w:type="dxa"/>
            <w:vAlign w:val="center"/>
          </w:tcPr>
          <w:p>
            <w:pPr>
              <w:pStyle w:val="16"/>
            </w:pPr>
            <w:r>
              <w:t>7777597.46</w:t>
            </w:r>
          </w:p>
        </w:tc>
        <w:tc>
          <w:tcPr>
            <w:tcW w:w="3402" w:type="dxa"/>
            <w:vAlign w:val="center"/>
          </w:tcPr>
          <w:p>
            <w:pPr>
              <w:pStyle w:val="15"/>
            </w:pPr>
            <w:r>
              <w:t>支出总计</w:t>
            </w:r>
          </w:p>
        </w:tc>
        <w:tc>
          <w:tcPr>
            <w:tcW w:w="1474" w:type="dxa"/>
            <w:vAlign w:val="center"/>
          </w:tcPr>
          <w:p>
            <w:pPr>
              <w:pStyle w:val="16"/>
            </w:pPr>
            <w:r>
              <w:t>7777597.46</w:t>
            </w:r>
          </w:p>
        </w:tc>
        <w:tc>
          <w:tcPr>
            <w:tcW w:w="1474" w:type="dxa"/>
            <w:vAlign w:val="center"/>
          </w:tcPr>
          <w:p>
            <w:pPr>
              <w:pStyle w:val="16"/>
            </w:pPr>
            <w:r>
              <w:t>7777597.46</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810井陉县孙庄乡人民政府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7777597.46</w:t>
            </w:r>
          </w:p>
        </w:tc>
        <w:tc>
          <w:tcPr>
            <w:tcW w:w="2551" w:type="dxa"/>
            <w:vAlign w:val="center"/>
          </w:tcPr>
          <w:p>
            <w:pPr>
              <w:pStyle w:val="16"/>
            </w:pPr>
            <w:r>
              <w:t>6560009.60</w:t>
            </w:r>
          </w:p>
        </w:tc>
        <w:tc>
          <w:tcPr>
            <w:tcW w:w="2551" w:type="dxa"/>
            <w:vAlign w:val="center"/>
          </w:tcPr>
          <w:p>
            <w:pPr>
              <w:pStyle w:val="16"/>
            </w:pPr>
            <w:r>
              <w:t>1217587.86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5353651.00</w:t>
            </w:r>
          </w:p>
        </w:tc>
        <w:tc>
          <w:tcPr>
            <w:tcW w:w="2551" w:type="dxa"/>
            <w:vAlign w:val="center"/>
          </w:tcPr>
          <w:p>
            <w:pPr>
              <w:pStyle w:val="12"/>
            </w:pPr>
            <w:r>
              <w:t>4822940.00</w:t>
            </w:r>
          </w:p>
        </w:tc>
        <w:tc>
          <w:tcPr>
            <w:tcW w:w="2551" w:type="dxa"/>
            <w:vAlign w:val="center"/>
          </w:tcPr>
          <w:p>
            <w:pPr>
              <w:pStyle w:val="12"/>
            </w:pPr>
            <w:r>
              <w:t>530711.00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5313651.00</w:t>
            </w:r>
          </w:p>
        </w:tc>
        <w:tc>
          <w:tcPr>
            <w:tcW w:w="2551" w:type="dxa"/>
            <w:vAlign w:val="center"/>
          </w:tcPr>
          <w:p>
            <w:pPr>
              <w:pStyle w:val="12"/>
            </w:pPr>
            <w:r>
              <w:t>4822940.00</w:t>
            </w:r>
          </w:p>
        </w:tc>
        <w:tc>
          <w:tcPr>
            <w:tcW w:w="2551" w:type="dxa"/>
            <w:vAlign w:val="center"/>
          </w:tcPr>
          <w:p>
            <w:pPr>
              <w:pStyle w:val="12"/>
            </w:pPr>
            <w:r>
              <w:t>490711.00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4822940.00</w:t>
            </w:r>
          </w:p>
        </w:tc>
        <w:tc>
          <w:tcPr>
            <w:tcW w:w="2551" w:type="dxa"/>
            <w:vAlign w:val="center"/>
          </w:tcPr>
          <w:p>
            <w:pPr>
              <w:pStyle w:val="12"/>
            </w:pPr>
            <w:r>
              <w:t>4822940.00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2010302</w:t>
            </w:r>
          </w:p>
        </w:tc>
        <w:tc>
          <w:tcPr>
            <w:tcW w:w="4535" w:type="dxa"/>
            <w:vAlign w:val="center"/>
          </w:tcPr>
          <w:p>
            <w:pPr>
              <w:pStyle w:val="13"/>
            </w:pPr>
            <w:r>
              <w:t>一般行政管理事务</w:t>
            </w:r>
          </w:p>
        </w:tc>
        <w:tc>
          <w:tcPr>
            <w:tcW w:w="2551" w:type="dxa"/>
            <w:vAlign w:val="center"/>
          </w:tcPr>
          <w:p>
            <w:pPr>
              <w:pStyle w:val="12"/>
            </w:pPr>
            <w:r>
              <w:t>490711.00</w:t>
            </w:r>
          </w:p>
        </w:tc>
        <w:tc>
          <w:tcPr>
            <w:tcW w:w="2551" w:type="dxa"/>
            <w:vAlign w:val="center"/>
          </w:tcPr>
          <w:p>
            <w:pPr>
              <w:pStyle w:val="12"/>
            </w:pPr>
          </w:p>
        </w:tc>
        <w:tc>
          <w:tcPr>
            <w:tcW w:w="2551" w:type="dxa"/>
            <w:vAlign w:val="center"/>
          </w:tcPr>
          <w:p>
            <w:pPr>
              <w:pStyle w:val="12"/>
            </w:pPr>
            <w:r>
              <w:t>490711.00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20129</w:t>
            </w:r>
          </w:p>
        </w:tc>
        <w:tc>
          <w:tcPr>
            <w:tcW w:w="4535" w:type="dxa"/>
            <w:vAlign w:val="center"/>
          </w:tcPr>
          <w:p>
            <w:pPr>
              <w:pStyle w:val="13"/>
            </w:pPr>
            <w:r>
              <w:t>群众团体事务</w:t>
            </w:r>
          </w:p>
        </w:tc>
        <w:tc>
          <w:tcPr>
            <w:tcW w:w="2551" w:type="dxa"/>
            <w:vAlign w:val="center"/>
          </w:tcPr>
          <w:p>
            <w:pPr>
              <w:pStyle w:val="12"/>
            </w:pPr>
            <w:r>
              <w:t>20000.00</w:t>
            </w:r>
          </w:p>
        </w:tc>
        <w:tc>
          <w:tcPr>
            <w:tcW w:w="2551" w:type="dxa"/>
            <w:vAlign w:val="center"/>
          </w:tcPr>
          <w:p>
            <w:pPr>
              <w:pStyle w:val="12"/>
            </w:pPr>
          </w:p>
        </w:tc>
        <w:tc>
          <w:tcPr>
            <w:tcW w:w="2551" w:type="dxa"/>
            <w:vAlign w:val="center"/>
          </w:tcPr>
          <w:p>
            <w:pPr>
              <w:pStyle w:val="12"/>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2012902</w:t>
            </w:r>
          </w:p>
        </w:tc>
        <w:tc>
          <w:tcPr>
            <w:tcW w:w="4535" w:type="dxa"/>
            <w:vAlign w:val="center"/>
          </w:tcPr>
          <w:p>
            <w:pPr>
              <w:pStyle w:val="13"/>
            </w:pPr>
            <w:r>
              <w:t>一般行政管理事务</w:t>
            </w:r>
          </w:p>
        </w:tc>
        <w:tc>
          <w:tcPr>
            <w:tcW w:w="2551" w:type="dxa"/>
            <w:vAlign w:val="center"/>
          </w:tcPr>
          <w:p>
            <w:pPr>
              <w:pStyle w:val="12"/>
            </w:pPr>
            <w:r>
              <w:t>20000.00</w:t>
            </w:r>
          </w:p>
        </w:tc>
        <w:tc>
          <w:tcPr>
            <w:tcW w:w="2551" w:type="dxa"/>
            <w:vAlign w:val="center"/>
          </w:tcPr>
          <w:p>
            <w:pPr>
              <w:pStyle w:val="12"/>
            </w:pPr>
          </w:p>
        </w:tc>
        <w:tc>
          <w:tcPr>
            <w:tcW w:w="2551" w:type="dxa"/>
            <w:vAlign w:val="center"/>
          </w:tcPr>
          <w:p>
            <w:pPr>
              <w:pStyle w:val="12"/>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20140</w:t>
            </w:r>
          </w:p>
        </w:tc>
        <w:tc>
          <w:tcPr>
            <w:tcW w:w="4535" w:type="dxa"/>
            <w:vAlign w:val="center"/>
          </w:tcPr>
          <w:p>
            <w:pPr>
              <w:pStyle w:val="13"/>
            </w:pPr>
            <w:r>
              <w:t>信访事务</w:t>
            </w:r>
          </w:p>
        </w:tc>
        <w:tc>
          <w:tcPr>
            <w:tcW w:w="2551" w:type="dxa"/>
            <w:vAlign w:val="center"/>
          </w:tcPr>
          <w:p>
            <w:pPr>
              <w:pStyle w:val="12"/>
            </w:pPr>
            <w:r>
              <w:t>20000.00</w:t>
            </w:r>
          </w:p>
        </w:tc>
        <w:tc>
          <w:tcPr>
            <w:tcW w:w="2551" w:type="dxa"/>
            <w:vAlign w:val="center"/>
          </w:tcPr>
          <w:p>
            <w:pPr>
              <w:pStyle w:val="12"/>
            </w:pPr>
          </w:p>
        </w:tc>
        <w:tc>
          <w:tcPr>
            <w:tcW w:w="2551" w:type="dxa"/>
            <w:vAlign w:val="center"/>
          </w:tcPr>
          <w:p>
            <w:pPr>
              <w:pStyle w:val="12"/>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2014004</w:t>
            </w:r>
          </w:p>
        </w:tc>
        <w:tc>
          <w:tcPr>
            <w:tcW w:w="4535" w:type="dxa"/>
            <w:vAlign w:val="center"/>
          </w:tcPr>
          <w:p>
            <w:pPr>
              <w:pStyle w:val="13"/>
            </w:pPr>
            <w:r>
              <w:t>信访业务</w:t>
            </w:r>
          </w:p>
        </w:tc>
        <w:tc>
          <w:tcPr>
            <w:tcW w:w="2551" w:type="dxa"/>
            <w:vAlign w:val="center"/>
          </w:tcPr>
          <w:p>
            <w:pPr>
              <w:pStyle w:val="12"/>
            </w:pPr>
            <w:r>
              <w:t>20000.00</w:t>
            </w:r>
          </w:p>
        </w:tc>
        <w:tc>
          <w:tcPr>
            <w:tcW w:w="2551" w:type="dxa"/>
            <w:vAlign w:val="center"/>
          </w:tcPr>
          <w:p>
            <w:pPr>
              <w:pStyle w:val="12"/>
            </w:pPr>
          </w:p>
        </w:tc>
        <w:tc>
          <w:tcPr>
            <w:tcW w:w="2551" w:type="dxa"/>
            <w:vAlign w:val="center"/>
          </w:tcPr>
          <w:p>
            <w:pPr>
              <w:pStyle w:val="12"/>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50000.00</w:t>
            </w:r>
          </w:p>
        </w:tc>
        <w:tc>
          <w:tcPr>
            <w:tcW w:w="2551" w:type="dxa"/>
            <w:vAlign w:val="center"/>
          </w:tcPr>
          <w:p>
            <w:pPr>
              <w:pStyle w:val="12"/>
            </w:pPr>
          </w:p>
        </w:tc>
        <w:tc>
          <w:tcPr>
            <w:tcW w:w="2551" w:type="dxa"/>
            <w:vAlign w:val="center"/>
          </w:tcPr>
          <w:p>
            <w:pPr>
              <w:pStyle w:val="12"/>
            </w:pPr>
            <w: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20701</w:t>
            </w:r>
          </w:p>
        </w:tc>
        <w:tc>
          <w:tcPr>
            <w:tcW w:w="4535" w:type="dxa"/>
            <w:vAlign w:val="center"/>
          </w:tcPr>
          <w:p>
            <w:pPr>
              <w:pStyle w:val="13"/>
            </w:pPr>
            <w:r>
              <w:t>文化和旅游</w:t>
            </w:r>
          </w:p>
        </w:tc>
        <w:tc>
          <w:tcPr>
            <w:tcW w:w="2551" w:type="dxa"/>
            <w:vAlign w:val="center"/>
          </w:tcPr>
          <w:p>
            <w:pPr>
              <w:pStyle w:val="12"/>
            </w:pPr>
            <w:r>
              <w:t>50000.00</w:t>
            </w:r>
          </w:p>
        </w:tc>
        <w:tc>
          <w:tcPr>
            <w:tcW w:w="2551" w:type="dxa"/>
            <w:vAlign w:val="center"/>
          </w:tcPr>
          <w:p>
            <w:pPr>
              <w:pStyle w:val="12"/>
            </w:pPr>
          </w:p>
        </w:tc>
        <w:tc>
          <w:tcPr>
            <w:tcW w:w="2551" w:type="dxa"/>
            <w:vAlign w:val="center"/>
          </w:tcPr>
          <w:p>
            <w:pPr>
              <w:pStyle w:val="12"/>
            </w:pPr>
            <w: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2070109</w:t>
            </w:r>
          </w:p>
        </w:tc>
        <w:tc>
          <w:tcPr>
            <w:tcW w:w="4535" w:type="dxa"/>
            <w:vAlign w:val="center"/>
          </w:tcPr>
          <w:p>
            <w:pPr>
              <w:pStyle w:val="13"/>
            </w:pPr>
            <w:r>
              <w:t>群众文化</w:t>
            </w:r>
          </w:p>
        </w:tc>
        <w:tc>
          <w:tcPr>
            <w:tcW w:w="2551" w:type="dxa"/>
            <w:vAlign w:val="center"/>
          </w:tcPr>
          <w:p>
            <w:pPr>
              <w:pStyle w:val="12"/>
            </w:pPr>
            <w:r>
              <w:t>50000.00</w:t>
            </w:r>
          </w:p>
        </w:tc>
        <w:tc>
          <w:tcPr>
            <w:tcW w:w="2551" w:type="dxa"/>
            <w:vAlign w:val="center"/>
          </w:tcPr>
          <w:p>
            <w:pPr>
              <w:pStyle w:val="12"/>
            </w:pPr>
          </w:p>
        </w:tc>
        <w:tc>
          <w:tcPr>
            <w:tcW w:w="2551" w:type="dxa"/>
            <w:vAlign w:val="center"/>
          </w:tcPr>
          <w:p>
            <w:pPr>
              <w:pStyle w:val="12"/>
            </w:pPr>
            <w: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1006132.20</w:t>
            </w:r>
          </w:p>
        </w:tc>
        <w:tc>
          <w:tcPr>
            <w:tcW w:w="2551" w:type="dxa"/>
            <w:vAlign w:val="center"/>
          </w:tcPr>
          <w:p>
            <w:pPr>
              <w:pStyle w:val="12"/>
            </w:pPr>
            <w:r>
              <w:t>1004132.20</w:t>
            </w:r>
          </w:p>
        </w:tc>
        <w:tc>
          <w:tcPr>
            <w:tcW w:w="2551" w:type="dxa"/>
            <w:vAlign w:val="center"/>
          </w:tcPr>
          <w:p>
            <w:pPr>
              <w:pStyle w:val="12"/>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979920.80</w:t>
            </w:r>
          </w:p>
        </w:tc>
        <w:tc>
          <w:tcPr>
            <w:tcW w:w="2551" w:type="dxa"/>
            <w:vAlign w:val="center"/>
          </w:tcPr>
          <w:p>
            <w:pPr>
              <w:pStyle w:val="12"/>
            </w:pPr>
            <w:r>
              <w:t>979920.80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417268.00</w:t>
            </w:r>
          </w:p>
        </w:tc>
        <w:tc>
          <w:tcPr>
            <w:tcW w:w="2551" w:type="dxa"/>
            <w:vAlign w:val="center"/>
          </w:tcPr>
          <w:p>
            <w:pPr>
              <w:pStyle w:val="12"/>
            </w:pPr>
            <w:r>
              <w:t>417268.00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562652.80</w:t>
            </w:r>
          </w:p>
        </w:tc>
        <w:tc>
          <w:tcPr>
            <w:tcW w:w="2551" w:type="dxa"/>
            <w:vAlign w:val="center"/>
          </w:tcPr>
          <w:p>
            <w:pPr>
              <w:pStyle w:val="12"/>
            </w:pPr>
            <w:r>
              <w:t>562652.80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20820</w:t>
            </w:r>
          </w:p>
        </w:tc>
        <w:tc>
          <w:tcPr>
            <w:tcW w:w="4535" w:type="dxa"/>
            <w:vAlign w:val="center"/>
          </w:tcPr>
          <w:p>
            <w:pPr>
              <w:pStyle w:val="13"/>
            </w:pPr>
            <w:r>
              <w:t>临时救助</w:t>
            </w:r>
          </w:p>
        </w:tc>
        <w:tc>
          <w:tcPr>
            <w:tcW w:w="2551" w:type="dxa"/>
            <w:vAlign w:val="center"/>
          </w:tcPr>
          <w:p>
            <w:pPr>
              <w:pStyle w:val="12"/>
            </w:pPr>
            <w:r>
              <w:t>2000.00</w:t>
            </w:r>
          </w:p>
        </w:tc>
        <w:tc>
          <w:tcPr>
            <w:tcW w:w="2551" w:type="dxa"/>
            <w:vAlign w:val="center"/>
          </w:tcPr>
          <w:p>
            <w:pPr>
              <w:pStyle w:val="12"/>
            </w:pPr>
          </w:p>
        </w:tc>
        <w:tc>
          <w:tcPr>
            <w:tcW w:w="2551" w:type="dxa"/>
            <w:vAlign w:val="center"/>
          </w:tcPr>
          <w:p>
            <w:pPr>
              <w:pStyle w:val="12"/>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2082001</w:t>
            </w:r>
          </w:p>
        </w:tc>
        <w:tc>
          <w:tcPr>
            <w:tcW w:w="4535" w:type="dxa"/>
            <w:vAlign w:val="center"/>
          </w:tcPr>
          <w:p>
            <w:pPr>
              <w:pStyle w:val="13"/>
            </w:pPr>
            <w:r>
              <w:t>临时救助支出</w:t>
            </w:r>
          </w:p>
        </w:tc>
        <w:tc>
          <w:tcPr>
            <w:tcW w:w="2551" w:type="dxa"/>
            <w:vAlign w:val="center"/>
          </w:tcPr>
          <w:p>
            <w:pPr>
              <w:pStyle w:val="12"/>
            </w:pPr>
            <w:r>
              <w:t>2000.00</w:t>
            </w:r>
          </w:p>
        </w:tc>
        <w:tc>
          <w:tcPr>
            <w:tcW w:w="2551" w:type="dxa"/>
            <w:vAlign w:val="center"/>
          </w:tcPr>
          <w:p>
            <w:pPr>
              <w:pStyle w:val="12"/>
            </w:pPr>
          </w:p>
        </w:tc>
        <w:tc>
          <w:tcPr>
            <w:tcW w:w="2551" w:type="dxa"/>
            <w:vAlign w:val="center"/>
          </w:tcPr>
          <w:p>
            <w:pPr>
              <w:pStyle w:val="12"/>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24211.40</w:t>
            </w:r>
          </w:p>
        </w:tc>
        <w:tc>
          <w:tcPr>
            <w:tcW w:w="2551" w:type="dxa"/>
            <w:vAlign w:val="center"/>
          </w:tcPr>
          <w:p>
            <w:pPr>
              <w:pStyle w:val="12"/>
            </w:pPr>
            <w:r>
              <w:t>24211.40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24211.40</w:t>
            </w:r>
          </w:p>
        </w:tc>
        <w:tc>
          <w:tcPr>
            <w:tcW w:w="2551" w:type="dxa"/>
            <w:vAlign w:val="center"/>
          </w:tcPr>
          <w:p>
            <w:pPr>
              <w:pStyle w:val="12"/>
            </w:pPr>
            <w:r>
              <w:t>24211.40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274515.80</w:t>
            </w:r>
          </w:p>
        </w:tc>
        <w:tc>
          <w:tcPr>
            <w:tcW w:w="2551" w:type="dxa"/>
            <w:vAlign w:val="center"/>
          </w:tcPr>
          <w:p>
            <w:pPr>
              <w:pStyle w:val="12"/>
            </w:pPr>
            <w:r>
              <w:t>274515.80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274515.80</w:t>
            </w:r>
          </w:p>
        </w:tc>
        <w:tc>
          <w:tcPr>
            <w:tcW w:w="2551" w:type="dxa"/>
            <w:vAlign w:val="center"/>
          </w:tcPr>
          <w:p>
            <w:pPr>
              <w:pStyle w:val="12"/>
            </w:pPr>
            <w:r>
              <w:t>274515.80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274515.80</w:t>
            </w:r>
          </w:p>
        </w:tc>
        <w:tc>
          <w:tcPr>
            <w:tcW w:w="2551" w:type="dxa"/>
            <w:vAlign w:val="center"/>
          </w:tcPr>
          <w:p>
            <w:pPr>
              <w:pStyle w:val="12"/>
            </w:pPr>
            <w:r>
              <w:t>274515.80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211</w:t>
            </w:r>
          </w:p>
        </w:tc>
        <w:tc>
          <w:tcPr>
            <w:tcW w:w="4535" w:type="dxa"/>
            <w:vAlign w:val="center"/>
          </w:tcPr>
          <w:p>
            <w:pPr>
              <w:pStyle w:val="13"/>
            </w:pPr>
            <w:r>
              <w:t>节能环保支出</w:t>
            </w:r>
          </w:p>
        </w:tc>
        <w:tc>
          <w:tcPr>
            <w:tcW w:w="2551" w:type="dxa"/>
            <w:vAlign w:val="center"/>
          </w:tcPr>
          <w:p>
            <w:pPr>
              <w:pStyle w:val="12"/>
            </w:pPr>
            <w:r>
              <w:t>115000.00</w:t>
            </w:r>
          </w:p>
        </w:tc>
        <w:tc>
          <w:tcPr>
            <w:tcW w:w="2551" w:type="dxa"/>
            <w:vAlign w:val="center"/>
          </w:tcPr>
          <w:p>
            <w:pPr>
              <w:pStyle w:val="12"/>
            </w:pPr>
          </w:p>
        </w:tc>
        <w:tc>
          <w:tcPr>
            <w:tcW w:w="2551" w:type="dxa"/>
            <w:vAlign w:val="center"/>
          </w:tcPr>
          <w:p>
            <w:pPr>
              <w:pStyle w:val="12"/>
            </w:pPr>
            <w:r>
              <w:t>115000.00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21104</w:t>
            </w:r>
          </w:p>
        </w:tc>
        <w:tc>
          <w:tcPr>
            <w:tcW w:w="4535" w:type="dxa"/>
            <w:vAlign w:val="center"/>
          </w:tcPr>
          <w:p>
            <w:pPr>
              <w:pStyle w:val="13"/>
            </w:pPr>
            <w:r>
              <w:t>自然生态保护</w:t>
            </w:r>
          </w:p>
        </w:tc>
        <w:tc>
          <w:tcPr>
            <w:tcW w:w="2551" w:type="dxa"/>
            <w:vAlign w:val="center"/>
          </w:tcPr>
          <w:p>
            <w:pPr>
              <w:pStyle w:val="12"/>
            </w:pPr>
            <w:r>
              <w:t>115000.00</w:t>
            </w:r>
          </w:p>
        </w:tc>
        <w:tc>
          <w:tcPr>
            <w:tcW w:w="2551" w:type="dxa"/>
            <w:vAlign w:val="center"/>
          </w:tcPr>
          <w:p>
            <w:pPr>
              <w:pStyle w:val="12"/>
            </w:pPr>
          </w:p>
        </w:tc>
        <w:tc>
          <w:tcPr>
            <w:tcW w:w="2551" w:type="dxa"/>
            <w:vAlign w:val="center"/>
          </w:tcPr>
          <w:p>
            <w:pPr>
              <w:pStyle w:val="12"/>
            </w:pPr>
            <w:r>
              <w:t>115000.00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2110402</w:t>
            </w:r>
          </w:p>
        </w:tc>
        <w:tc>
          <w:tcPr>
            <w:tcW w:w="4535" w:type="dxa"/>
            <w:vAlign w:val="center"/>
          </w:tcPr>
          <w:p>
            <w:pPr>
              <w:pStyle w:val="13"/>
            </w:pPr>
            <w:r>
              <w:t>农村环境保护</w:t>
            </w:r>
          </w:p>
        </w:tc>
        <w:tc>
          <w:tcPr>
            <w:tcW w:w="2551" w:type="dxa"/>
            <w:vAlign w:val="center"/>
          </w:tcPr>
          <w:p>
            <w:pPr>
              <w:pStyle w:val="12"/>
            </w:pPr>
            <w:r>
              <w:t>115000.00</w:t>
            </w:r>
          </w:p>
        </w:tc>
        <w:tc>
          <w:tcPr>
            <w:tcW w:w="2551" w:type="dxa"/>
            <w:vAlign w:val="center"/>
          </w:tcPr>
          <w:p>
            <w:pPr>
              <w:pStyle w:val="12"/>
            </w:pPr>
          </w:p>
        </w:tc>
        <w:tc>
          <w:tcPr>
            <w:tcW w:w="2551" w:type="dxa"/>
            <w:vAlign w:val="center"/>
          </w:tcPr>
          <w:p>
            <w:pPr>
              <w:pStyle w:val="12"/>
            </w:pPr>
            <w:r>
              <w:t>115000.00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519876.86</w:t>
            </w:r>
          </w:p>
        </w:tc>
        <w:tc>
          <w:tcPr>
            <w:tcW w:w="2551" w:type="dxa"/>
            <w:vAlign w:val="center"/>
          </w:tcPr>
          <w:p>
            <w:pPr>
              <w:pStyle w:val="12"/>
            </w:pPr>
          </w:p>
        </w:tc>
        <w:tc>
          <w:tcPr>
            <w:tcW w:w="2551" w:type="dxa"/>
            <w:vAlign w:val="center"/>
          </w:tcPr>
          <w:p>
            <w:pPr>
              <w:pStyle w:val="12"/>
            </w:pPr>
            <w:r>
              <w:t>519876.86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148838.98</w:t>
            </w:r>
          </w:p>
        </w:tc>
        <w:tc>
          <w:tcPr>
            <w:tcW w:w="2551" w:type="dxa"/>
            <w:vAlign w:val="center"/>
          </w:tcPr>
          <w:p>
            <w:pPr>
              <w:pStyle w:val="12"/>
            </w:pPr>
          </w:p>
        </w:tc>
        <w:tc>
          <w:tcPr>
            <w:tcW w:w="2551" w:type="dxa"/>
            <w:vAlign w:val="center"/>
          </w:tcPr>
          <w:p>
            <w:pPr>
              <w:pStyle w:val="12"/>
            </w:pPr>
            <w:r>
              <w:t>148838.98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2130142</w:t>
            </w:r>
          </w:p>
        </w:tc>
        <w:tc>
          <w:tcPr>
            <w:tcW w:w="4535" w:type="dxa"/>
            <w:vAlign w:val="center"/>
          </w:tcPr>
          <w:p>
            <w:pPr>
              <w:pStyle w:val="13"/>
            </w:pPr>
            <w:r>
              <w:t>乡村道路建设</w:t>
            </w:r>
          </w:p>
        </w:tc>
        <w:tc>
          <w:tcPr>
            <w:tcW w:w="2551" w:type="dxa"/>
            <w:vAlign w:val="center"/>
          </w:tcPr>
          <w:p>
            <w:pPr>
              <w:pStyle w:val="12"/>
            </w:pPr>
            <w:r>
              <w:t>148838.98</w:t>
            </w:r>
          </w:p>
        </w:tc>
        <w:tc>
          <w:tcPr>
            <w:tcW w:w="2551" w:type="dxa"/>
            <w:vAlign w:val="center"/>
          </w:tcPr>
          <w:p>
            <w:pPr>
              <w:pStyle w:val="12"/>
            </w:pPr>
          </w:p>
        </w:tc>
        <w:tc>
          <w:tcPr>
            <w:tcW w:w="2551" w:type="dxa"/>
            <w:vAlign w:val="center"/>
          </w:tcPr>
          <w:p>
            <w:pPr>
              <w:pStyle w:val="12"/>
            </w:pPr>
            <w:r>
              <w:t>148838.98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21302</w:t>
            </w:r>
          </w:p>
        </w:tc>
        <w:tc>
          <w:tcPr>
            <w:tcW w:w="4535" w:type="dxa"/>
            <w:vAlign w:val="center"/>
          </w:tcPr>
          <w:p>
            <w:pPr>
              <w:pStyle w:val="13"/>
            </w:pPr>
            <w:r>
              <w:t>林业和草原</w:t>
            </w:r>
          </w:p>
        </w:tc>
        <w:tc>
          <w:tcPr>
            <w:tcW w:w="2551" w:type="dxa"/>
            <w:vAlign w:val="center"/>
          </w:tcPr>
          <w:p>
            <w:pPr>
              <w:pStyle w:val="12"/>
            </w:pPr>
            <w:r>
              <w:t>20000.00</w:t>
            </w:r>
          </w:p>
        </w:tc>
        <w:tc>
          <w:tcPr>
            <w:tcW w:w="2551" w:type="dxa"/>
            <w:vAlign w:val="center"/>
          </w:tcPr>
          <w:p>
            <w:pPr>
              <w:pStyle w:val="12"/>
            </w:pPr>
          </w:p>
        </w:tc>
        <w:tc>
          <w:tcPr>
            <w:tcW w:w="2551" w:type="dxa"/>
            <w:vAlign w:val="center"/>
          </w:tcPr>
          <w:p>
            <w:pPr>
              <w:pStyle w:val="12"/>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2130234</w:t>
            </w:r>
          </w:p>
        </w:tc>
        <w:tc>
          <w:tcPr>
            <w:tcW w:w="4535" w:type="dxa"/>
            <w:vAlign w:val="center"/>
          </w:tcPr>
          <w:p>
            <w:pPr>
              <w:pStyle w:val="13"/>
            </w:pPr>
            <w:r>
              <w:t>林业草原防灾减灾</w:t>
            </w:r>
          </w:p>
        </w:tc>
        <w:tc>
          <w:tcPr>
            <w:tcW w:w="2551" w:type="dxa"/>
            <w:vAlign w:val="center"/>
          </w:tcPr>
          <w:p>
            <w:pPr>
              <w:pStyle w:val="12"/>
            </w:pPr>
            <w:r>
              <w:t>20000.00</w:t>
            </w:r>
          </w:p>
        </w:tc>
        <w:tc>
          <w:tcPr>
            <w:tcW w:w="2551" w:type="dxa"/>
            <w:vAlign w:val="center"/>
          </w:tcPr>
          <w:p>
            <w:pPr>
              <w:pStyle w:val="12"/>
            </w:pPr>
          </w:p>
        </w:tc>
        <w:tc>
          <w:tcPr>
            <w:tcW w:w="2551" w:type="dxa"/>
            <w:vAlign w:val="center"/>
          </w:tcPr>
          <w:p>
            <w:pPr>
              <w:pStyle w:val="12"/>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21307</w:t>
            </w:r>
          </w:p>
        </w:tc>
        <w:tc>
          <w:tcPr>
            <w:tcW w:w="4535" w:type="dxa"/>
            <w:vAlign w:val="center"/>
          </w:tcPr>
          <w:p>
            <w:pPr>
              <w:pStyle w:val="13"/>
            </w:pPr>
            <w:r>
              <w:t>农村综合改革</w:t>
            </w:r>
          </w:p>
        </w:tc>
        <w:tc>
          <w:tcPr>
            <w:tcW w:w="2551" w:type="dxa"/>
            <w:vAlign w:val="center"/>
          </w:tcPr>
          <w:p>
            <w:pPr>
              <w:pStyle w:val="12"/>
            </w:pPr>
            <w:r>
              <w:t>351037.88</w:t>
            </w:r>
          </w:p>
        </w:tc>
        <w:tc>
          <w:tcPr>
            <w:tcW w:w="2551" w:type="dxa"/>
            <w:vAlign w:val="center"/>
          </w:tcPr>
          <w:p>
            <w:pPr>
              <w:pStyle w:val="12"/>
            </w:pPr>
          </w:p>
        </w:tc>
        <w:tc>
          <w:tcPr>
            <w:tcW w:w="2551" w:type="dxa"/>
            <w:vAlign w:val="center"/>
          </w:tcPr>
          <w:p>
            <w:pPr>
              <w:pStyle w:val="12"/>
            </w:pPr>
            <w:r>
              <w:t>351037.88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2130701</w:t>
            </w:r>
          </w:p>
        </w:tc>
        <w:tc>
          <w:tcPr>
            <w:tcW w:w="4535" w:type="dxa"/>
            <w:vAlign w:val="center"/>
          </w:tcPr>
          <w:p>
            <w:pPr>
              <w:pStyle w:val="13"/>
            </w:pPr>
            <w:r>
              <w:t>对村级公益事业建设的补助</w:t>
            </w:r>
          </w:p>
        </w:tc>
        <w:tc>
          <w:tcPr>
            <w:tcW w:w="2551" w:type="dxa"/>
            <w:vAlign w:val="center"/>
          </w:tcPr>
          <w:p>
            <w:pPr>
              <w:pStyle w:val="12"/>
            </w:pPr>
            <w:r>
              <w:t>351037.88</w:t>
            </w:r>
          </w:p>
        </w:tc>
        <w:tc>
          <w:tcPr>
            <w:tcW w:w="2551" w:type="dxa"/>
            <w:vAlign w:val="center"/>
          </w:tcPr>
          <w:p>
            <w:pPr>
              <w:pStyle w:val="12"/>
            </w:pPr>
          </w:p>
        </w:tc>
        <w:tc>
          <w:tcPr>
            <w:tcW w:w="2551" w:type="dxa"/>
            <w:vAlign w:val="center"/>
          </w:tcPr>
          <w:p>
            <w:pPr>
              <w:pStyle w:val="12"/>
            </w:pPr>
            <w:r>
              <w:t>351037.88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458421.60</w:t>
            </w:r>
          </w:p>
        </w:tc>
        <w:tc>
          <w:tcPr>
            <w:tcW w:w="2551" w:type="dxa"/>
            <w:vAlign w:val="center"/>
          </w:tcPr>
          <w:p>
            <w:pPr>
              <w:pStyle w:val="12"/>
            </w:pPr>
            <w:r>
              <w:t>458421.60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458421.60</w:t>
            </w:r>
          </w:p>
        </w:tc>
        <w:tc>
          <w:tcPr>
            <w:tcW w:w="2551" w:type="dxa"/>
            <w:vAlign w:val="center"/>
          </w:tcPr>
          <w:p>
            <w:pPr>
              <w:pStyle w:val="12"/>
            </w:pPr>
            <w:r>
              <w:t>458421.60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458421.60</w:t>
            </w:r>
          </w:p>
        </w:tc>
        <w:tc>
          <w:tcPr>
            <w:tcW w:w="2551" w:type="dxa"/>
            <w:vAlign w:val="center"/>
          </w:tcPr>
          <w:p>
            <w:pPr>
              <w:pStyle w:val="12"/>
            </w:pPr>
            <w:r>
              <w:t>458421.60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810井陉县孙庄乡人民政府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6560009.60</w:t>
            </w:r>
          </w:p>
        </w:tc>
        <w:tc>
          <w:tcPr>
            <w:tcW w:w="2551" w:type="dxa"/>
            <w:vAlign w:val="center"/>
          </w:tcPr>
          <w:p>
            <w:pPr>
              <w:pStyle w:val="16"/>
            </w:pPr>
            <w:r>
              <w:t>6082649.60</w:t>
            </w:r>
          </w:p>
        </w:tc>
        <w:tc>
          <w:tcPr>
            <w:tcW w:w="2551" w:type="dxa"/>
            <w:vAlign w:val="center"/>
          </w:tcPr>
          <w:p>
            <w:pPr>
              <w:pStyle w:val="16"/>
            </w:pPr>
            <w:r>
              <w:t>477360.00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5665381.60</w:t>
            </w:r>
          </w:p>
        </w:tc>
        <w:tc>
          <w:tcPr>
            <w:tcW w:w="2551" w:type="dxa"/>
            <w:vAlign w:val="center"/>
          </w:tcPr>
          <w:p>
            <w:pPr>
              <w:pStyle w:val="12"/>
            </w:pPr>
            <w:r>
              <w:t>5665381.60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1786644.00</w:t>
            </w:r>
          </w:p>
        </w:tc>
        <w:tc>
          <w:tcPr>
            <w:tcW w:w="2551" w:type="dxa"/>
            <w:vAlign w:val="center"/>
          </w:tcPr>
          <w:p>
            <w:pPr>
              <w:pStyle w:val="12"/>
            </w:pPr>
            <w:r>
              <w:t>1786644.00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1020120.00</w:t>
            </w:r>
          </w:p>
        </w:tc>
        <w:tc>
          <w:tcPr>
            <w:tcW w:w="2551" w:type="dxa"/>
            <w:vAlign w:val="center"/>
          </w:tcPr>
          <w:p>
            <w:pPr>
              <w:pStyle w:val="12"/>
            </w:pPr>
            <w:r>
              <w:t>1020120.00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531783.00</w:t>
            </w:r>
          </w:p>
        </w:tc>
        <w:tc>
          <w:tcPr>
            <w:tcW w:w="2551" w:type="dxa"/>
            <w:vAlign w:val="center"/>
          </w:tcPr>
          <w:p>
            <w:pPr>
              <w:pStyle w:val="12"/>
            </w:pPr>
            <w:r>
              <w:t>531783.00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1007033.00</w:t>
            </w:r>
          </w:p>
        </w:tc>
        <w:tc>
          <w:tcPr>
            <w:tcW w:w="2551" w:type="dxa"/>
            <w:vAlign w:val="center"/>
          </w:tcPr>
          <w:p>
            <w:pPr>
              <w:pStyle w:val="12"/>
            </w:pPr>
            <w:r>
              <w:t>1007033.00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562652.80</w:t>
            </w:r>
          </w:p>
        </w:tc>
        <w:tc>
          <w:tcPr>
            <w:tcW w:w="2551" w:type="dxa"/>
            <w:vAlign w:val="center"/>
          </w:tcPr>
          <w:p>
            <w:pPr>
              <w:pStyle w:val="12"/>
            </w:pPr>
            <w:r>
              <w:t>562652.80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274515.80</w:t>
            </w:r>
          </w:p>
        </w:tc>
        <w:tc>
          <w:tcPr>
            <w:tcW w:w="2551" w:type="dxa"/>
            <w:vAlign w:val="center"/>
          </w:tcPr>
          <w:p>
            <w:pPr>
              <w:pStyle w:val="12"/>
            </w:pPr>
            <w:r>
              <w:t>274515.80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24211.40</w:t>
            </w:r>
          </w:p>
        </w:tc>
        <w:tc>
          <w:tcPr>
            <w:tcW w:w="2551" w:type="dxa"/>
            <w:vAlign w:val="center"/>
          </w:tcPr>
          <w:p>
            <w:pPr>
              <w:pStyle w:val="12"/>
            </w:pPr>
            <w:r>
              <w:t>24211.40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458421.60</w:t>
            </w:r>
          </w:p>
        </w:tc>
        <w:tc>
          <w:tcPr>
            <w:tcW w:w="2551" w:type="dxa"/>
            <w:vAlign w:val="center"/>
          </w:tcPr>
          <w:p>
            <w:pPr>
              <w:pStyle w:val="12"/>
            </w:pPr>
            <w:r>
              <w:t>458421.60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477360.00</w:t>
            </w:r>
          </w:p>
        </w:tc>
        <w:tc>
          <w:tcPr>
            <w:tcW w:w="2551" w:type="dxa"/>
            <w:vAlign w:val="center"/>
          </w:tcPr>
          <w:p>
            <w:pPr>
              <w:pStyle w:val="12"/>
            </w:pPr>
          </w:p>
        </w:tc>
        <w:tc>
          <w:tcPr>
            <w:tcW w:w="2551" w:type="dxa"/>
            <w:vAlign w:val="center"/>
          </w:tcPr>
          <w:p>
            <w:pPr>
              <w:pStyle w:val="12"/>
            </w:pPr>
            <w:r>
              <w:t>477360.00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50000.00</w:t>
            </w:r>
          </w:p>
        </w:tc>
        <w:tc>
          <w:tcPr>
            <w:tcW w:w="2551" w:type="dxa"/>
            <w:vAlign w:val="center"/>
          </w:tcPr>
          <w:p>
            <w:pPr>
              <w:pStyle w:val="12"/>
            </w:pPr>
          </w:p>
        </w:tc>
        <w:tc>
          <w:tcPr>
            <w:tcW w:w="2551" w:type="dxa"/>
            <w:vAlign w:val="center"/>
          </w:tcPr>
          <w:p>
            <w:pPr>
              <w:pStyle w:val="12"/>
            </w:pPr>
            <w: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30000.00</w:t>
            </w:r>
          </w:p>
        </w:tc>
        <w:tc>
          <w:tcPr>
            <w:tcW w:w="2551" w:type="dxa"/>
            <w:vAlign w:val="center"/>
          </w:tcPr>
          <w:p>
            <w:pPr>
              <w:pStyle w:val="12"/>
            </w:pPr>
          </w:p>
        </w:tc>
        <w:tc>
          <w:tcPr>
            <w:tcW w:w="2551" w:type="dxa"/>
            <w:vAlign w:val="center"/>
          </w:tcPr>
          <w:p>
            <w:pPr>
              <w:pStyle w:val="12"/>
            </w:pPr>
            <w:r>
              <w:t>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58000.00</w:t>
            </w:r>
          </w:p>
        </w:tc>
        <w:tc>
          <w:tcPr>
            <w:tcW w:w="2551" w:type="dxa"/>
            <w:vAlign w:val="center"/>
          </w:tcPr>
          <w:p>
            <w:pPr>
              <w:pStyle w:val="12"/>
            </w:pPr>
          </w:p>
        </w:tc>
        <w:tc>
          <w:tcPr>
            <w:tcW w:w="2551" w:type="dxa"/>
            <w:vAlign w:val="center"/>
          </w:tcPr>
          <w:p>
            <w:pPr>
              <w:pStyle w:val="12"/>
            </w:pPr>
            <w:r>
              <w:t>58000.00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35000.00</w:t>
            </w:r>
          </w:p>
        </w:tc>
        <w:tc>
          <w:tcPr>
            <w:tcW w:w="2551" w:type="dxa"/>
            <w:vAlign w:val="center"/>
          </w:tcPr>
          <w:p>
            <w:pPr>
              <w:pStyle w:val="12"/>
            </w:pPr>
          </w:p>
        </w:tc>
        <w:tc>
          <w:tcPr>
            <w:tcW w:w="2551" w:type="dxa"/>
            <w:vAlign w:val="center"/>
          </w:tcPr>
          <w:p>
            <w:pPr>
              <w:pStyle w:val="12"/>
            </w:pPr>
            <w:r>
              <w:t>35000.00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16</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38860.00</w:t>
            </w:r>
          </w:p>
        </w:tc>
        <w:tc>
          <w:tcPr>
            <w:tcW w:w="2551" w:type="dxa"/>
            <w:vAlign w:val="center"/>
          </w:tcPr>
          <w:p>
            <w:pPr>
              <w:pStyle w:val="12"/>
            </w:pPr>
          </w:p>
        </w:tc>
        <w:tc>
          <w:tcPr>
            <w:tcW w:w="2551" w:type="dxa"/>
            <w:vAlign w:val="center"/>
          </w:tcPr>
          <w:p>
            <w:pPr>
              <w:pStyle w:val="12"/>
            </w:pPr>
            <w:r>
              <w:t>38860.00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260400.00</w:t>
            </w:r>
          </w:p>
        </w:tc>
        <w:tc>
          <w:tcPr>
            <w:tcW w:w="2551" w:type="dxa"/>
            <w:vAlign w:val="center"/>
          </w:tcPr>
          <w:p>
            <w:pPr>
              <w:pStyle w:val="12"/>
            </w:pPr>
          </w:p>
        </w:tc>
        <w:tc>
          <w:tcPr>
            <w:tcW w:w="2551" w:type="dxa"/>
            <w:vAlign w:val="center"/>
          </w:tcPr>
          <w:p>
            <w:pPr>
              <w:pStyle w:val="12"/>
            </w:pPr>
            <w:r>
              <w:t>260400.00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5100.00</w:t>
            </w:r>
          </w:p>
        </w:tc>
        <w:tc>
          <w:tcPr>
            <w:tcW w:w="2551" w:type="dxa"/>
            <w:vAlign w:val="center"/>
          </w:tcPr>
          <w:p>
            <w:pPr>
              <w:pStyle w:val="12"/>
            </w:pPr>
          </w:p>
        </w:tc>
        <w:tc>
          <w:tcPr>
            <w:tcW w:w="2551" w:type="dxa"/>
            <w:vAlign w:val="center"/>
          </w:tcPr>
          <w:p>
            <w:pPr>
              <w:pStyle w:val="12"/>
            </w:pPr>
            <w:r>
              <w:t>5100.00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417268.00</w:t>
            </w:r>
          </w:p>
        </w:tc>
        <w:tc>
          <w:tcPr>
            <w:tcW w:w="2551" w:type="dxa"/>
            <w:vAlign w:val="center"/>
          </w:tcPr>
          <w:p>
            <w:pPr>
              <w:pStyle w:val="12"/>
            </w:pPr>
            <w:r>
              <w:t>417268.00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20</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375988.00</w:t>
            </w:r>
          </w:p>
        </w:tc>
        <w:tc>
          <w:tcPr>
            <w:tcW w:w="2551" w:type="dxa"/>
            <w:vAlign w:val="center"/>
          </w:tcPr>
          <w:p>
            <w:pPr>
              <w:pStyle w:val="12"/>
            </w:pPr>
            <w:r>
              <w:t>375988.00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41280.00</w:t>
            </w:r>
          </w:p>
        </w:tc>
        <w:tc>
          <w:tcPr>
            <w:tcW w:w="2551" w:type="dxa"/>
            <w:vAlign w:val="center"/>
          </w:tcPr>
          <w:p>
            <w:pPr>
              <w:pStyle w:val="12"/>
            </w:pPr>
            <w:r>
              <w:t>41280.00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810井陉县孙庄乡人民政府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810井陉县孙庄乡人民政府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810井陉县孙庄乡人民政府</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38860.00</w:t>
            </w:r>
          </w:p>
        </w:tc>
        <w:tc>
          <w:tcPr>
            <w:tcW w:w="2381" w:type="dxa"/>
            <w:vAlign w:val="center"/>
          </w:tcPr>
          <w:p>
            <w:pPr>
              <w:pStyle w:val="16"/>
            </w:pPr>
            <w:r>
              <w:t>38860.00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38860.00</w:t>
            </w:r>
          </w:p>
        </w:tc>
        <w:tc>
          <w:tcPr>
            <w:tcW w:w="2381" w:type="dxa"/>
            <w:vAlign w:val="center"/>
          </w:tcPr>
          <w:p>
            <w:pPr>
              <w:pStyle w:val="12"/>
            </w:pPr>
            <w:r>
              <w:t>38860.00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38860.00</w:t>
            </w:r>
          </w:p>
        </w:tc>
        <w:tc>
          <w:tcPr>
            <w:tcW w:w="2381" w:type="dxa"/>
            <w:vAlign w:val="center"/>
          </w:tcPr>
          <w:p>
            <w:pPr>
              <w:pStyle w:val="12"/>
            </w:pPr>
            <w:r>
              <w:t>38860.00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38860.00</w:t>
            </w:r>
          </w:p>
        </w:tc>
        <w:tc>
          <w:tcPr>
            <w:tcW w:w="2381" w:type="dxa"/>
            <w:vAlign w:val="center"/>
          </w:tcPr>
          <w:p>
            <w:pPr>
              <w:pStyle w:val="12"/>
            </w:pPr>
            <w:r>
              <w:t>38860.00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井陉县孙庄乡人民政府2026年部门预算信息公开情况说明</w:t>
      </w:r>
    </w:p>
    <w:p>
      <w:pPr>
        <w:jc w:val="center"/>
      </w:pPr>
      <w:r>
        <w:rPr>
          <w:rFonts w:ascii="方正小标宋_GBK" w:hAnsi="方正小标宋_GBK" w:eastAsia="方正小标宋_GBK" w:cs="方正小标宋_GBK"/>
          <w:color w:val="000000"/>
          <w:sz w:val="44"/>
        </w:rPr>
        <w:t>井陉县孙庄乡人民政府2026年部门预算信息公开情况说明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按照《中华人民共和国预算法》、《地方预决算公开操作规程》和《关于进一步推进预算公开工作的实施意见》规定，现将井陉县孙庄乡人民政府2026年部门预算公开如下：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8"/>
      </w:pPr>
      <w:r>
        <w:t>1、负责机关日常工作的综合协调和督促检查，负责机关日常运作工作，负责机关和所属单位财务及国有资产管理等工作。负责基层党建工作，统筹推进区域性党建工作，领导辖区内群团工作及负责社会治安综合治理和应急管理工作。负责自然资源保护和监管工作，负责生态环境等工作，负责综合整治工作。负责指导基层自治和居民建设工作，负责社区日常管理工作等。</w:t>
      </w:r>
    </w:p>
    <w:p>
      <w:pPr>
        <w:pStyle w:val="18"/>
      </w:pPr>
      <w:r>
        <w:t>2、承担城乡建设、生态环境、文化市场、农业农村、安全生产、民族宗教等领域行政执法工作。配合县直相关部门做好授权、委托事项之外的其他领域行政执法工作。</w:t>
      </w:r>
    </w:p>
    <w:p>
      <w:pPr>
        <w:pStyle w:val="18"/>
      </w:pPr>
      <w:r>
        <w:t>3、负责行政审批服务事项的受理、办理工作，提供政策和业务咨询，指导村便民服务点建设。负责开展群众文化艺术娱乐、体育活动，负责文化市场进行监督、巡察工作，负责文物普查、保护和开发利用工作，指导村文化室建设、文体设施规划建设。负责编制</w:t>
      </w:r>
      <w:r>
        <w:rPr>
          <w:rFonts w:hint="eastAsia"/>
          <w:lang w:eastAsia="zh-CN"/>
        </w:rPr>
        <w:t>乡</w:t>
      </w:r>
      <w:r>
        <w:t>财政预决算，负责乡政府预算单位的财务管理和核算，负责村级资金核拨和监督管理等相关工作。</w:t>
      </w:r>
    </w:p>
    <w:p>
      <w:pPr>
        <w:pStyle w:val="18"/>
      </w:pPr>
      <w:r>
        <w:t>4、负责农业、畜牧、林业、水利、农机等技术推广和服务工作，负责农产品质量安全监管工作负责信息咨询工作，负责动植物病虫害及灾情的预报、防治、处置。负责指导新农村建设、水土保持等综合治理工作，负责农村环境卫生工作。</w:t>
      </w:r>
    </w:p>
    <w:p>
      <w:pPr>
        <w:pStyle w:val="18"/>
      </w:pPr>
    </w:p>
    <w:p>
      <w:pPr>
        <w:pStyle w:val="18"/>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井陉县孙庄乡人民政府</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井陉县孙庄乡综合行政执法大队</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井陉县孙庄乡行政综合服务中心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井陉县孙庄乡农业综合服务中心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按照预算管理有关规定，目前部门预算的编制实行综合预算管理，即全部收入和支出都反映在预算中。井陉县孙庄乡人民政府机关及所属事业单位的收支包含在部门预算中。</w:t>
      </w:r>
    </w:p>
    <w:p>
      <w:pPr>
        <w:pStyle w:val="19"/>
      </w:pPr>
      <w:r>
        <w:t>1、收入说明</w:t>
      </w:r>
    </w:p>
    <w:p>
      <w:pPr>
        <w:pStyle w:val="19"/>
      </w:pPr>
      <w:r>
        <w:t>反映本部门当年全部收入。2026年预算收入7777597.46元，其中：一般公共预算收入7426559.58元，基金预算收入0.00元，国有资本经营预算收入0.00元，财政专户核拨收入0.00元，单位资金收入0.00元，上年结转结余351037.88元。</w:t>
      </w:r>
    </w:p>
    <w:p>
      <w:pPr>
        <w:pStyle w:val="19"/>
      </w:pPr>
      <w:r>
        <w:t>2、支出说明</w:t>
      </w:r>
    </w:p>
    <w:p>
      <w:pPr>
        <w:pStyle w:val="19"/>
      </w:pPr>
      <w:r>
        <w:t>收支预算总表支出栏、基本支出表、项目支出表按经济分类和支出功能分类科目编制，反映井陉县孙庄乡人民政府年度部门预算中支出预算的总体情况。2026年支出预算7777597.46元，其中基本支出6560009.60元，包括人员经费6082649.60元和日常公用经费477360.00元；项目支出1217587.86元，主要为乡镇文化站免费开放运转经费15000元，孙庄乡2026年劳务派遣人员经费183547元，办公楼取暖费50000元，团委工作经费20000元，2026年交通道路占地补偿款125754.18元，信访稳定经费20000元，办公经费8172元，环境整治经费115000元，护林防火经费20000元，基层武装经费20000元，绵蔓河占地补偿款23084.8元，维持机关基本运转经费198992元，冀财社[2025]117号关于提前下达2026年中央财政困难群众救助补助资金预算的通知（临时救助）2000元，冀财教[2025]131号提前下达2026年基层三馆一站免费开放运行保障经费5000元，冀财教[2025]115号提前下达2026年中央支持地方公共文化服务体系建设补助资金（三馆一站免费开放资金）30000元，孙庄乡弃渣监管资金30000元，冀财农[2025]58号关于下达2025中央农村综合改革转移支付预算的通知（农村公益事业财政奖补第二批）350815.4元，冀财农[2024]93号关于提前下达2025年中央农村综合改革转移支付预算的通知（农村公益事业建设奖补）119.63元，冀财农[2024]109号关于提前下达2025年省级农村综合改革转移支付预算的通知（农村公益事业建设奖补）102.85</w:t>
      </w:r>
      <w:r>
        <w:rPr>
          <w:rFonts w:hint="eastAsia"/>
          <w:lang w:eastAsia="zh-CN"/>
        </w:rPr>
        <w:t>元</w:t>
      </w:r>
      <w:r>
        <w:t>；预计下年使用的单位资金结余0.00元。</w:t>
      </w:r>
    </w:p>
    <w:p>
      <w:pPr>
        <w:pStyle w:val="19"/>
      </w:pPr>
      <w:r>
        <w:t>3、比上年增减情况</w:t>
      </w:r>
    </w:p>
    <w:p>
      <w:pPr>
        <w:pStyle w:val="19"/>
      </w:pPr>
      <w:r>
        <w:t>2026年预算收支安排7777597.46元，较2025年预算减少249474.43元，其中：基本支出增加269289.61元，主要为2026年年初较2025年年初人员增加，基本支出增加项目支出减少518764.04元，主要为2026年较2025年项目减少。预计下年使用的单位资金结余增加0.00元。</w:t>
      </w:r>
    </w:p>
    <w:p>
      <w:pPr>
        <w:numPr>
          <w:ilvl w:val="0"/>
          <w:numId w:val="1"/>
        </w:numPr>
        <w:spacing w:before="10" w:after="10" w:line="360" w:lineRule="auto"/>
        <w:ind w:firstLine="640"/>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pPr>
        <w:numPr>
          <w:ilvl w:val="0"/>
          <w:numId w:val="0"/>
        </w:numPr>
        <w:spacing w:before="10" w:after="10" w:line="360" w:lineRule="auto"/>
        <w:ind w:firstLine="560" w:firstLineChars="200"/>
        <w:outlineLvl w:val="2"/>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2026年，我部门机关运行经费共计安排477360.00元，主要用于日常维修、办公用房水电费、办公用房取暖费等日常运行支出。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38860.00元，其中因公出国（境）费0.00元；公务用车购置及运维费38860.00元（其中：公务用车购置费为0.00元，公务用车运维费38860.00元)；公务接待费0.00元。与2025年相比减少1140.00元，增减变化的主要原因是厉行节约，从严控制“三公经费”。</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22"/>
      </w:pPr>
      <w:r>
        <w:t>1.做好机关日常工作的综合协调和督促检查，做好机关日常运作工作，做好机关和所属单位财务及国有资产管理等工作。做好基层党建工作，统筹推进区域性党建工作，领导辖区内群团工作及负责社会治安综合治理和应急管理工作。做好自然资源保护和监管工作，做好生态环境等工作，做好综合整治工作。做好指导基层自治和居民建设工作，做好社区日常管理工作等。</w:t>
      </w:r>
    </w:p>
    <w:p>
      <w:pPr>
        <w:pStyle w:val="22"/>
      </w:pPr>
      <w:r>
        <w:t>2.做好城乡建设、生态环境、文化市场、农业农村、安全生产、民族宗教等领域行政执法工作。</w:t>
      </w:r>
    </w:p>
    <w:p>
      <w:pPr>
        <w:pStyle w:val="22"/>
      </w:pPr>
      <w:r>
        <w:t>3.做好行政审批服务事项的受理、办理工作，提供政策和业务咨询，指导村便民服务点建设。做好开展群众文化艺术娱乐、体育活动，做好文化市场进行监督、巡察工作，做好文物普查、保护和开发利用工作，指导村文化室建设、文体设施规划建设。做好编制</w:t>
      </w:r>
      <w:r>
        <w:rPr>
          <w:rFonts w:hint="eastAsia"/>
          <w:lang w:eastAsia="zh-CN"/>
        </w:rPr>
        <w:t>乡</w:t>
      </w:r>
      <w:r>
        <w:t>财政预决算，做好</w:t>
      </w:r>
      <w:r>
        <w:rPr>
          <w:rFonts w:hint="eastAsia"/>
          <w:lang w:eastAsia="zh-CN"/>
        </w:rPr>
        <w:t>乡</w:t>
      </w:r>
      <w:r>
        <w:t>政府预算单位的财务管理和核算，做好村级资金核拨和监督管理等相关工作。</w:t>
      </w:r>
    </w:p>
    <w:p>
      <w:pPr>
        <w:pStyle w:val="22"/>
      </w:pPr>
      <w:r>
        <w:t>4.配合农口部门（农、林、牧、水）做好农业技术服务和技术推广工作，动物防疫工作；加强农田水利基本建设，增强农业抗御自然灾害的能力做好森林培育和护林防火工作。做好农村一事一议项目管理。</w:t>
      </w:r>
    </w:p>
    <w:p>
      <w:pPr>
        <w:spacing w:line="500" w:lineRule="exact"/>
        <w:ind w:firstLine="560"/>
      </w:pPr>
      <w:r>
        <w:rPr>
          <w:rFonts w:eastAsia="方正仿宋_GBK"/>
          <w:color w:val="000000"/>
          <w:sz w:val="28"/>
        </w:rPr>
        <w:t>（二）分项绩效目标</w:t>
      </w:r>
    </w:p>
    <w:p>
      <w:pPr>
        <w:pStyle w:val="23"/>
      </w:pPr>
      <w:r>
        <w:t>1. 机关事务管理</w:t>
      </w:r>
    </w:p>
    <w:p>
      <w:pPr>
        <w:pStyle w:val="23"/>
      </w:pPr>
      <w:r>
        <w:t>完成人大代表议政、人代会，做好各项工作的迎查、考核，完成乡镇财政计划和经济发展规划，做好统计、审计工作；做好与各职责部门的社会事务工作</w:t>
      </w:r>
      <w:r>
        <w:rPr>
          <w:rFonts w:hint="eastAsia"/>
          <w:lang w:eastAsia="zh-CN"/>
        </w:rPr>
        <w:t>；</w:t>
      </w:r>
      <w:r>
        <w:t>完成机关日常事务，搞好文秘、档案管理、政务公开和机关后勤保障工作；加强党员队伍建设，努力完成本单位所负担的任务</w:t>
      </w:r>
      <w:r>
        <w:rPr>
          <w:rFonts w:hint="eastAsia"/>
          <w:lang w:eastAsia="zh-CN"/>
        </w:rPr>
        <w:t>；</w:t>
      </w:r>
      <w:r>
        <w:t>做好本辖区内自然资源保护和监管工作，做好改善本区域内人居环境工作做好辖区内基本农田保护管理工作及植树绿化工作</w:t>
      </w:r>
      <w:r>
        <w:rPr>
          <w:rFonts w:hint="eastAsia"/>
          <w:lang w:eastAsia="zh-CN"/>
        </w:rPr>
        <w:t>；</w:t>
      </w:r>
      <w:r>
        <w:t>维护好社会的稳定，做好社会治安综合治理工作，做好防范邪教工作。</w:t>
      </w:r>
    </w:p>
    <w:p>
      <w:pPr>
        <w:pStyle w:val="23"/>
      </w:pPr>
      <w:r>
        <w:t>2. 综合行政执法</w:t>
      </w:r>
    </w:p>
    <w:p>
      <w:pPr>
        <w:pStyle w:val="23"/>
      </w:pPr>
      <w:r>
        <w:t>承担综合行政执法工作，做好食品安全隐患排查，本区域内小作坊、小餐饮。小摊点的监督管理工作，协助市场监督管理部门对药品零售活动进行监督，协助有关部门查处传销行为等。</w:t>
      </w:r>
    </w:p>
    <w:p>
      <w:pPr>
        <w:pStyle w:val="23"/>
      </w:pPr>
      <w:r>
        <w:t>3. 行政综合服务</w:t>
      </w:r>
    </w:p>
    <w:p>
      <w:pPr>
        <w:pStyle w:val="23"/>
      </w:pPr>
      <w:r>
        <w:t>做好行政审批服务工作，做好辖区内基本养老保险工作、基本医疗保险工作 ，加大信用信息归集应用力度，落实守信联合激励和失信联合惩戒制度，推进信用分级分类监管</w:t>
      </w:r>
      <w:r>
        <w:rPr>
          <w:rFonts w:hint="eastAsia"/>
          <w:lang w:eastAsia="zh-CN"/>
        </w:rPr>
        <w:t>；</w:t>
      </w:r>
      <w:r>
        <w:t>做好本辖区内综合文化站、新时代文明实践中心（所、站）建设和日常管理，实施免费开放;按上级部门要求认真编制好财政预决算、做好各项惠农工作及一事一议工作，做好乡政府财政收支平衡工作。</w:t>
      </w:r>
    </w:p>
    <w:p>
      <w:pPr>
        <w:pStyle w:val="23"/>
      </w:pPr>
      <w:r>
        <w:t>4. 农业综合服务</w:t>
      </w:r>
    </w:p>
    <w:p>
      <w:pPr>
        <w:pStyle w:val="23"/>
      </w:pPr>
      <w:r>
        <w:t>协助有关部门做好农产品质量安全监管动物疫病预防与控制，做好本区域内农村扶贫、土地承包管理工作、加强畜禽遗传资源保护、农村供水用水管理等工作，做好本区域内村务公开工作、农村集体资产管理的指导和监督，做好本区域内统计工作、村民委员会成员的任期和离任经济责任审计工作;做好加强农村加强党对农村经济的领导，巩固和加强农业基础地位，保障重要农产品有效供给和促进农民持续增收，落实好农村重点改革任务，做好村容和环境卫生，农村生活污水管理工作。</w:t>
      </w:r>
    </w:p>
    <w:p>
      <w:pPr>
        <w:spacing w:line="500" w:lineRule="exact"/>
        <w:ind w:firstLine="560"/>
      </w:pPr>
      <w:r>
        <w:rPr>
          <w:rFonts w:eastAsia="方正仿宋_GBK"/>
          <w:color w:val="000000"/>
          <w:sz w:val="28"/>
        </w:rPr>
        <w:t>（三）工作保障措施</w:t>
      </w:r>
    </w:p>
    <w:p>
      <w:pPr>
        <w:pStyle w:val="24"/>
      </w:pPr>
      <w:r>
        <w:t>1.进行机关日常工作的综合协调和督促检查，进行机关日常运作工作，进行机关和所属单位财务及国有资产管理等工作；进行基层党建工作，统筹推进区域性党建工作，领导辖区内群团工作及负责社会治安综合治理和应急管理工作；统筹安排自然资源保护和监管工作、生态环境等工作、综合整治工作；指导基层自治和居民建设工作，负责社区日常管理工作等。</w:t>
      </w:r>
    </w:p>
    <w:p>
      <w:pPr>
        <w:pStyle w:val="24"/>
      </w:pPr>
      <w:r>
        <w:t>2.承担城乡建设、生态环境、文化市场、农业农村、安全生产、民族宗教等领域行政执法工作。</w:t>
      </w:r>
    </w:p>
    <w:p>
      <w:pPr>
        <w:pStyle w:val="24"/>
      </w:pPr>
      <w:r>
        <w:t>3.进行行政审批服务事项的受理、办理工作，提供政策和业务咨询，指导村便民服务点建设；开展群众文化艺术娱乐、体育活动，文化市场进行监督、巡察工作，文物普查、保护和开发利用工作，指导村文化室建设、文体设施规划建设；编制</w:t>
      </w:r>
      <w:r>
        <w:rPr>
          <w:rFonts w:hint="eastAsia"/>
          <w:lang w:eastAsia="zh-CN"/>
        </w:rPr>
        <w:t>乡</w:t>
      </w:r>
      <w:r>
        <w:t>财政预决算，进行</w:t>
      </w:r>
      <w:r>
        <w:rPr>
          <w:rFonts w:hint="eastAsia"/>
          <w:lang w:eastAsia="zh-CN"/>
        </w:rPr>
        <w:t>乡</w:t>
      </w:r>
      <w:r>
        <w:t>政府预算单位的财务管理和核算，进行村级资金核拨和监督管理等相关工作。</w:t>
      </w:r>
    </w:p>
    <w:p>
      <w:pPr>
        <w:pStyle w:val="24"/>
      </w:pPr>
      <w:r>
        <w:t>4.对农业、畜牧、林业、水利、农机等技术推广和服务工作，进行农产品质量安全监管工作负责信息咨询工作，进行动植物病虫害及灾情的预报、防治、处置；指导新农村建设、水土保持等综合治理工作，负责农村环境卫生工作。</w:t>
      </w:r>
    </w:p>
    <w:p>
      <w:pPr>
        <w:pStyle w:val="24"/>
      </w:pPr>
    </w:p>
    <w:p>
      <w:pPr>
        <w:numPr>
          <w:ilvl w:val="0"/>
          <w:numId w:val="0"/>
        </w:numPr>
        <w:spacing w:before="10" w:after="10" w:line="360" w:lineRule="auto"/>
        <w:outlineLvl w:val="2"/>
        <w:rPr>
          <w:rFonts w:ascii="黑体" w:hAnsi="黑体" w:eastAsia="黑体" w:cs="黑体"/>
          <w:color w:val="000000"/>
          <w:sz w:val="32"/>
        </w:rPr>
      </w:pPr>
      <w:bookmarkStart w:id="14" w:name="_Toc_3_3_0000000015"/>
      <w:r>
        <w:rPr>
          <w:rFonts w:hint="eastAsia" w:ascii="黑体" w:hAnsi="黑体" w:eastAsia="黑体" w:cs="黑体"/>
          <w:color w:val="000000"/>
          <w:sz w:val="32"/>
          <w:lang w:eastAsia="zh-CN"/>
        </w:rPr>
        <w:t>六、</w:t>
      </w:r>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ind w:firstLine="640" w:firstLineChars="20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我部门无专项资金</w:t>
      </w:r>
    </w:p>
    <w:p>
      <w:pPr>
        <w:spacing w:before="10" w:after="10" w:line="360" w:lineRule="auto"/>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1、2026年交通道路占地补偿款绩效目标表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13012126P00049810019C</w:t>
            </w:r>
          </w:p>
        </w:tc>
        <w:tc>
          <w:tcPr>
            <w:tcW w:w="2835" w:type="dxa"/>
            <w:vAlign w:val="center"/>
          </w:tcPr>
          <w:p>
            <w:pPr>
              <w:pStyle w:val="11"/>
            </w:pPr>
            <w:r>
              <w:t>项目名称</w:t>
            </w:r>
          </w:p>
        </w:tc>
        <w:tc>
          <w:tcPr>
            <w:tcW w:w="6095" w:type="dxa"/>
            <w:gridSpan w:val="3"/>
            <w:vAlign w:val="center"/>
          </w:tcPr>
          <w:p>
            <w:pPr>
              <w:pStyle w:val="13"/>
            </w:pPr>
            <w:r>
              <w:t>2026年交通道路占地补偿款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125754.18</w:t>
            </w:r>
          </w:p>
        </w:tc>
        <w:tc>
          <w:tcPr>
            <w:tcW w:w="2835" w:type="dxa"/>
            <w:vAlign w:val="center"/>
          </w:tcPr>
          <w:p>
            <w:pPr>
              <w:pStyle w:val="11"/>
            </w:pPr>
            <w:r>
              <w:t>其中：财政    资金</w:t>
            </w:r>
          </w:p>
        </w:tc>
        <w:tc>
          <w:tcPr>
            <w:tcW w:w="2551" w:type="dxa"/>
            <w:vAlign w:val="center"/>
          </w:tcPr>
          <w:p>
            <w:pPr>
              <w:pStyle w:val="13"/>
            </w:pPr>
            <w:r>
              <w:t>125754.18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3"/>
            </w:pPr>
            <w:r>
              <w:t>用于发放孙庄村、南防口村、北防口村、冶里村四个村省道S334占地补偿款。</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1.用于发放孙庄村、南防口村、北防口村、冶里村四个村省道S334占地补偿款。</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占地总亩数</w:t>
            </w:r>
          </w:p>
        </w:tc>
        <w:tc>
          <w:tcPr>
            <w:tcW w:w="5386" w:type="dxa"/>
            <w:vAlign w:val="center"/>
          </w:tcPr>
          <w:p>
            <w:pPr>
              <w:pStyle w:val="13"/>
            </w:pPr>
            <w:r>
              <w:t>占地总亩数</w:t>
            </w:r>
          </w:p>
        </w:tc>
        <w:tc>
          <w:tcPr>
            <w:tcW w:w="2268" w:type="dxa"/>
            <w:vAlign w:val="center"/>
          </w:tcPr>
          <w:p>
            <w:pPr>
              <w:pStyle w:val="13"/>
            </w:pPr>
            <w:r>
              <w:t>90.07亩</w:t>
            </w:r>
          </w:p>
        </w:tc>
        <w:tc>
          <w:tcPr>
            <w:tcW w:w="1276" w:type="dxa"/>
            <w:vAlign w:val="center"/>
          </w:tcPr>
          <w:p>
            <w:pPr>
              <w:pStyle w:val="13"/>
            </w:pPr>
            <w:r>
              <w:t>孙庄乡部门2026年工作计划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支付准确率</w:t>
            </w:r>
          </w:p>
        </w:tc>
        <w:tc>
          <w:tcPr>
            <w:tcW w:w="5386" w:type="dxa"/>
            <w:vAlign w:val="center"/>
          </w:tcPr>
          <w:p>
            <w:pPr>
              <w:pStyle w:val="13"/>
            </w:pPr>
            <w:r>
              <w:t>支付占地补偿款的准确率</w:t>
            </w:r>
          </w:p>
        </w:tc>
        <w:tc>
          <w:tcPr>
            <w:tcW w:w="2268" w:type="dxa"/>
            <w:vAlign w:val="center"/>
          </w:tcPr>
          <w:p>
            <w:pPr>
              <w:pStyle w:val="13"/>
            </w:pPr>
            <w:r>
              <w:t>100%</w:t>
            </w:r>
          </w:p>
        </w:tc>
        <w:tc>
          <w:tcPr>
            <w:tcW w:w="1276" w:type="dxa"/>
            <w:vAlign w:val="center"/>
          </w:tcPr>
          <w:p>
            <w:pPr>
              <w:pStyle w:val="13"/>
            </w:pPr>
            <w:r>
              <w:t>孙庄乡部门2026年工作要求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支付时间</w:t>
            </w:r>
          </w:p>
        </w:tc>
        <w:tc>
          <w:tcPr>
            <w:tcW w:w="5386" w:type="dxa"/>
            <w:vAlign w:val="center"/>
          </w:tcPr>
          <w:p>
            <w:pPr>
              <w:pStyle w:val="13"/>
            </w:pPr>
            <w:r>
              <w:t>占地补偿款支付完成时间</w:t>
            </w:r>
          </w:p>
        </w:tc>
        <w:tc>
          <w:tcPr>
            <w:tcW w:w="2268" w:type="dxa"/>
            <w:vAlign w:val="center"/>
          </w:tcPr>
          <w:p>
            <w:pPr>
              <w:pStyle w:val="13"/>
            </w:pPr>
            <w:r>
              <w:t>2026年12月31日前</w:t>
            </w:r>
          </w:p>
        </w:tc>
        <w:tc>
          <w:tcPr>
            <w:tcW w:w="1276" w:type="dxa"/>
            <w:vAlign w:val="center"/>
          </w:tcPr>
          <w:p>
            <w:pPr>
              <w:pStyle w:val="13"/>
            </w:pPr>
            <w:r>
              <w:t>孙庄乡部门2026年工作要求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补偿标准</w:t>
            </w:r>
          </w:p>
        </w:tc>
        <w:tc>
          <w:tcPr>
            <w:tcW w:w="5386" w:type="dxa"/>
            <w:vAlign w:val="center"/>
          </w:tcPr>
          <w:p>
            <w:pPr>
              <w:pStyle w:val="13"/>
            </w:pPr>
            <w:r>
              <w:t>每亩补偿标准</w:t>
            </w:r>
          </w:p>
        </w:tc>
        <w:tc>
          <w:tcPr>
            <w:tcW w:w="2268" w:type="dxa"/>
            <w:vAlign w:val="center"/>
          </w:tcPr>
          <w:p>
            <w:pPr>
              <w:pStyle w:val="13"/>
            </w:pPr>
            <w:r>
              <w:t>1200/1400元</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合同约定有效履行率</w:t>
            </w:r>
          </w:p>
        </w:tc>
        <w:tc>
          <w:tcPr>
            <w:tcW w:w="5386" w:type="dxa"/>
            <w:vAlign w:val="center"/>
          </w:tcPr>
          <w:p>
            <w:pPr>
              <w:pStyle w:val="13"/>
            </w:pPr>
            <w:r>
              <w:t>合同约定有效履行率</w:t>
            </w:r>
          </w:p>
        </w:tc>
        <w:tc>
          <w:tcPr>
            <w:tcW w:w="2268" w:type="dxa"/>
            <w:vAlign w:val="center"/>
          </w:tcPr>
          <w:p>
            <w:pPr>
              <w:pStyle w:val="13"/>
            </w:pPr>
            <w:r>
              <w:t>100%</w:t>
            </w:r>
          </w:p>
        </w:tc>
        <w:tc>
          <w:tcPr>
            <w:tcW w:w="1276" w:type="dxa"/>
            <w:vAlign w:val="center"/>
          </w:tcPr>
          <w:p>
            <w:pPr>
              <w:pStyle w:val="13"/>
            </w:pPr>
            <w:r>
              <w:t>孙庄乡部门2026年工作计划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村民满意度</w:t>
            </w:r>
          </w:p>
        </w:tc>
        <w:tc>
          <w:tcPr>
            <w:tcW w:w="5386" w:type="dxa"/>
            <w:vAlign w:val="center"/>
          </w:tcPr>
          <w:p>
            <w:pPr>
              <w:pStyle w:val="13"/>
            </w:pPr>
            <w:r>
              <w:t>村民满意程度</w:t>
            </w:r>
          </w:p>
        </w:tc>
        <w:tc>
          <w:tcPr>
            <w:tcW w:w="2268" w:type="dxa"/>
            <w:vAlign w:val="center"/>
          </w:tcPr>
          <w:p>
            <w:pPr>
              <w:pStyle w:val="13"/>
            </w:pPr>
            <w:r>
              <w:t>≥90%</w:t>
            </w:r>
          </w:p>
        </w:tc>
        <w:tc>
          <w:tcPr>
            <w:tcW w:w="1276" w:type="dxa"/>
            <w:vAlign w:val="center"/>
          </w:tcPr>
          <w:p>
            <w:pPr>
              <w:pStyle w:val="13"/>
            </w:pPr>
            <w:r>
              <w:t>征地补偿满意度调查</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13012126P001254100013</w:t>
            </w:r>
          </w:p>
        </w:tc>
        <w:tc>
          <w:tcPr>
            <w:tcW w:w="2835" w:type="dxa"/>
            <w:vAlign w:val="center"/>
          </w:tcPr>
          <w:p>
            <w:pPr>
              <w:pStyle w:val="11"/>
            </w:pPr>
            <w:r>
              <w:t>项目名称</w:t>
            </w:r>
          </w:p>
        </w:tc>
        <w:tc>
          <w:tcPr>
            <w:tcW w:w="6095" w:type="dxa"/>
            <w:gridSpan w:val="3"/>
            <w:vAlign w:val="center"/>
          </w:tcPr>
          <w:p>
            <w:pPr>
              <w:pStyle w:val="13"/>
            </w:pPr>
            <w:r>
              <w:t>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8172.00</w:t>
            </w:r>
          </w:p>
        </w:tc>
        <w:tc>
          <w:tcPr>
            <w:tcW w:w="2835" w:type="dxa"/>
            <w:vAlign w:val="center"/>
          </w:tcPr>
          <w:p>
            <w:pPr>
              <w:pStyle w:val="11"/>
            </w:pPr>
            <w:r>
              <w:t>其中：财政    资金</w:t>
            </w:r>
          </w:p>
        </w:tc>
        <w:tc>
          <w:tcPr>
            <w:tcW w:w="2551" w:type="dxa"/>
            <w:vAlign w:val="center"/>
          </w:tcPr>
          <w:p>
            <w:pPr>
              <w:pStyle w:val="13"/>
            </w:pPr>
            <w:r>
              <w:t>8172.00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3"/>
            </w:pPr>
            <w:r>
              <w:t>主要用于维持机关基本正常运行各方面的办公经费，如印刷费、差旅费、水电费等。</w:t>
            </w:r>
            <w:r>
              <w:tab/>
            </w:r>
            <w:r>
              <w:tab/>
            </w:r>
            <w:r>
              <w:tab/>
            </w:r>
            <w:r>
              <w:tab/>
            </w:r>
            <w:r>
              <w:tab/>
            </w:r>
            <w:r>
              <w:tab/>
            </w:r>
          </w:p>
          <w:p>
            <w:pPr>
              <w:pStyle w:val="13"/>
            </w:pPr>
            <w:r>
              <w:tab/>
            </w:r>
            <w:r>
              <w:tab/>
            </w:r>
            <w:r>
              <w:tab/>
            </w:r>
            <w:r>
              <w:tab/>
            </w:r>
            <w:r>
              <w:tab/>
            </w:r>
            <w:r>
              <w:tab/>
            </w:r>
          </w:p>
          <w:p>
            <w:pPr>
              <w:pStyle w:val="13"/>
            </w:pP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1."主要用于维持机关基本正常运行各方面的办公经费，如印刷费、差旅费、水电费等。</w:t>
            </w:r>
            <w:r>
              <w:tab/>
            </w:r>
            <w:r>
              <w:tab/>
            </w:r>
            <w:r>
              <w:tab/>
            </w:r>
            <w:r>
              <w:tab/>
            </w:r>
            <w:r>
              <w:tab/>
            </w:r>
            <w:r>
              <w:tab/>
            </w:r>
          </w:p>
          <w:p>
            <w:pPr>
              <w:pStyle w:val="13"/>
            </w:pPr>
            <w:r>
              <w:t>"</w:t>
            </w:r>
            <w:r>
              <w:tab/>
            </w:r>
            <w:r>
              <w:tab/>
            </w:r>
            <w:r>
              <w:tab/>
            </w:r>
            <w:r>
              <w:tab/>
            </w:r>
            <w:r>
              <w:tab/>
            </w:r>
            <w:r>
              <w:tab/>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经费保障人数</w:t>
            </w:r>
          </w:p>
        </w:tc>
        <w:tc>
          <w:tcPr>
            <w:tcW w:w="5386" w:type="dxa"/>
            <w:vAlign w:val="center"/>
          </w:tcPr>
          <w:p>
            <w:pPr>
              <w:pStyle w:val="13"/>
            </w:pPr>
            <w:r>
              <w:t>单位实有人数</w:t>
            </w:r>
          </w:p>
        </w:tc>
        <w:tc>
          <w:tcPr>
            <w:tcW w:w="2268" w:type="dxa"/>
            <w:vAlign w:val="center"/>
          </w:tcPr>
          <w:p>
            <w:pPr>
              <w:pStyle w:val="13"/>
            </w:pPr>
            <w:r>
              <w:t>50人</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工作保障准确率</w:t>
            </w:r>
          </w:p>
        </w:tc>
        <w:tc>
          <w:tcPr>
            <w:tcW w:w="5386" w:type="dxa"/>
            <w:vAlign w:val="center"/>
          </w:tcPr>
          <w:p>
            <w:pPr>
              <w:pStyle w:val="13"/>
            </w:pPr>
            <w:r>
              <w:t>机关运转经费保障准确率</w:t>
            </w:r>
          </w:p>
        </w:tc>
        <w:tc>
          <w:tcPr>
            <w:tcW w:w="2268" w:type="dxa"/>
            <w:vAlign w:val="center"/>
          </w:tcPr>
          <w:p>
            <w:pPr>
              <w:pStyle w:val="13"/>
            </w:pPr>
            <w:r>
              <w:t>≥90%</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工作保障时间</w:t>
            </w:r>
          </w:p>
        </w:tc>
        <w:tc>
          <w:tcPr>
            <w:tcW w:w="5386" w:type="dxa"/>
            <w:vAlign w:val="center"/>
          </w:tcPr>
          <w:p>
            <w:pPr>
              <w:pStyle w:val="13"/>
            </w:pPr>
            <w:r>
              <w:t>机关运转经费保障期限</w:t>
            </w:r>
          </w:p>
        </w:tc>
        <w:tc>
          <w:tcPr>
            <w:tcW w:w="2268" w:type="dxa"/>
            <w:vAlign w:val="center"/>
          </w:tcPr>
          <w:p>
            <w:pPr>
              <w:pStyle w:val="13"/>
            </w:pPr>
            <w:r>
              <w:t>12月</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办公经费支出</w:t>
            </w:r>
          </w:p>
        </w:tc>
        <w:tc>
          <w:tcPr>
            <w:tcW w:w="5386" w:type="dxa"/>
            <w:vAlign w:val="center"/>
          </w:tcPr>
          <w:p>
            <w:pPr>
              <w:pStyle w:val="13"/>
            </w:pPr>
            <w:r>
              <w:t>保障办公经费支出</w:t>
            </w:r>
          </w:p>
        </w:tc>
        <w:tc>
          <w:tcPr>
            <w:tcW w:w="2268" w:type="dxa"/>
            <w:vAlign w:val="center"/>
          </w:tcPr>
          <w:p>
            <w:pPr>
              <w:pStyle w:val="13"/>
            </w:pPr>
            <w:r>
              <w:t>8172元</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确保单位工作的正常运转</w:t>
            </w:r>
          </w:p>
        </w:tc>
        <w:tc>
          <w:tcPr>
            <w:tcW w:w="5386" w:type="dxa"/>
            <w:vAlign w:val="center"/>
          </w:tcPr>
          <w:p>
            <w:pPr>
              <w:pStyle w:val="13"/>
            </w:pPr>
            <w:r>
              <w:t>确保单位工作的正常运转，提升为民服务水平</w:t>
            </w:r>
          </w:p>
        </w:tc>
        <w:tc>
          <w:tcPr>
            <w:tcW w:w="2268" w:type="dxa"/>
            <w:vAlign w:val="center"/>
          </w:tcPr>
          <w:p>
            <w:pPr>
              <w:pStyle w:val="13"/>
            </w:pPr>
            <w:r>
              <w:t>进一步保障</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政府办公人员态度情况</w:t>
            </w:r>
          </w:p>
        </w:tc>
        <w:tc>
          <w:tcPr>
            <w:tcW w:w="5386" w:type="dxa"/>
            <w:vAlign w:val="center"/>
          </w:tcPr>
          <w:p>
            <w:pPr>
              <w:pStyle w:val="13"/>
            </w:pPr>
            <w:r>
              <w:t>群众对政府工作人员办事是否热情满意度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3、办公楼取暖经费绩效目标表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13012126P00098610038L</w:t>
            </w:r>
          </w:p>
        </w:tc>
        <w:tc>
          <w:tcPr>
            <w:tcW w:w="2835" w:type="dxa"/>
            <w:vAlign w:val="center"/>
          </w:tcPr>
          <w:p>
            <w:pPr>
              <w:pStyle w:val="11"/>
            </w:pPr>
            <w:r>
              <w:t>项目名称</w:t>
            </w:r>
          </w:p>
        </w:tc>
        <w:tc>
          <w:tcPr>
            <w:tcW w:w="6095" w:type="dxa"/>
            <w:gridSpan w:val="3"/>
            <w:vAlign w:val="center"/>
          </w:tcPr>
          <w:p>
            <w:pPr>
              <w:pStyle w:val="13"/>
            </w:pPr>
            <w:r>
              <w:t>办公楼取暖经费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50000.00</w:t>
            </w:r>
          </w:p>
        </w:tc>
        <w:tc>
          <w:tcPr>
            <w:tcW w:w="2835" w:type="dxa"/>
            <w:vAlign w:val="center"/>
          </w:tcPr>
          <w:p>
            <w:pPr>
              <w:pStyle w:val="11"/>
            </w:pPr>
            <w:r>
              <w:t>其中：财政    资金</w:t>
            </w:r>
          </w:p>
        </w:tc>
        <w:tc>
          <w:tcPr>
            <w:tcW w:w="2551" w:type="dxa"/>
            <w:vAlign w:val="center"/>
          </w:tcPr>
          <w:p>
            <w:pPr>
              <w:pStyle w:val="13"/>
            </w:pPr>
            <w:r>
              <w:t>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3"/>
            </w:pPr>
            <w:r>
              <w:t>为保证乡政府的工作人员有个良好的办公环境，保证政府正常工作运转，完成各项工作任务提供有力保障。</w:t>
            </w:r>
            <w:r>
              <w:tab/>
            </w:r>
            <w:r>
              <w:tab/>
            </w:r>
            <w:r>
              <w:tab/>
            </w:r>
            <w:r>
              <w:tab/>
            </w:r>
            <w:r>
              <w:tab/>
            </w:r>
            <w:r>
              <w:tab/>
            </w:r>
          </w:p>
          <w:p>
            <w:pPr>
              <w:pStyle w:val="13"/>
            </w:pPr>
            <w:r>
              <w:tab/>
            </w:r>
            <w:r>
              <w:tab/>
            </w:r>
            <w:r>
              <w:tab/>
            </w:r>
            <w:r>
              <w:tab/>
            </w:r>
            <w:r>
              <w:tab/>
            </w: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1."为保证乡政府的工作人员有个良好的办公环境，保证政府正常工作运转，完成各项工作任务提供有力保障。</w:t>
            </w:r>
            <w:r>
              <w:tab/>
            </w:r>
            <w:r>
              <w:tab/>
            </w:r>
            <w:r>
              <w:tab/>
            </w:r>
            <w:r>
              <w:tab/>
            </w:r>
            <w:r>
              <w:tab/>
            </w:r>
            <w:r>
              <w:tab/>
            </w:r>
          </w:p>
          <w:p>
            <w:pPr>
              <w:pStyle w:val="13"/>
            </w:pPr>
            <w:r>
              <w:t>"</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取暖保障面积</w:t>
            </w:r>
          </w:p>
        </w:tc>
        <w:tc>
          <w:tcPr>
            <w:tcW w:w="5386" w:type="dxa"/>
            <w:vAlign w:val="center"/>
          </w:tcPr>
          <w:p>
            <w:pPr>
              <w:pStyle w:val="13"/>
            </w:pPr>
            <w:r>
              <w:t>乡取暖保障面积</w:t>
            </w:r>
          </w:p>
        </w:tc>
        <w:tc>
          <w:tcPr>
            <w:tcW w:w="2268" w:type="dxa"/>
            <w:vAlign w:val="center"/>
          </w:tcPr>
          <w:p>
            <w:pPr>
              <w:pStyle w:val="13"/>
            </w:pPr>
            <w:r>
              <w:t>657.75平方米</w:t>
            </w:r>
          </w:p>
        </w:tc>
        <w:tc>
          <w:tcPr>
            <w:tcW w:w="1276" w:type="dxa"/>
            <w:vAlign w:val="center"/>
          </w:tcPr>
          <w:p>
            <w:pPr>
              <w:pStyle w:val="13"/>
            </w:pPr>
            <w:r>
              <w:t>依据单位实有人数确定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缴费准确率</w:t>
            </w:r>
          </w:p>
        </w:tc>
        <w:tc>
          <w:tcPr>
            <w:tcW w:w="5386" w:type="dxa"/>
            <w:vAlign w:val="center"/>
          </w:tcPr>
          <w:p>
            <w:pPr>
              <w:pStyle w:val="13"/>
            </w:pPr>
            <w:r>
              <w:t>电费缴纳准确率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取暖期限</w:t>
            </w:r>
          </w:p>
        </w:tc>
        <w:tc>
          <w:tcPr>
            <w:tcW w:w="5386" w:type="dxa"/>
            <w:vAlign w:val="center"/>
          </w:tcPr>
          <w:p>
            <w:pPr>
              <w:pStyle w:val="13"/>
            </w:pPr>
            <w:r>
              <w:t>取暖期限</w:t>
            </w:r>
          </w:p>
        </w:tc>
        <w:tc>
          <w:tcPr>
            <w:tcW w:w="2268" w:type="dxa"/>
            <w:vAlign w:val="center"/>
          </w:tcPr>
          <w:p>
            <w:pPr>
              <w:pStyle w:val="13"/>
            </w:pPr>
            <w:r>
              <w:t>4月</w:t>
            </w:r>
          </w:p>
        </w:tc>
        <w:tc>
          <w:tcPr>
            <w:tcW w:w="1276"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平均每度电费</w:t>
            </w:r>
          </w:p>
        </w:tc>
        <w:tc>
          <w:tcPr>
            <w:tcW w:w="5386" w:type="dxa"/>
            <w:vAlign w:val="center"/>
          </w:tcPr>
          <w:p>
            <w:pPr>
              <w:pStyle w:val="13"/>
            </w:pPr>
            <w:r>
              <w:t>每度电费耗费</w:t>
            </w:r>
          </w:p>
        </w:tc>
        <w:tc>
          <w:tcPr>
            <w:tcW w:w="2268" w:type="dxa"/>
            <w:vAlign w:val="center"/>
          </w:tcPr>
          <w:p>
            <w:pPr>
              <w:pStyle w:val="13"/>
            </w:pPr>
            <w:r>
              <w:t>0.6元/度</w:t>
            </w:r>
          </w:p>
        </w:tc>
        <w:tc>
          <w:tcPr>
            <w:tcW w:w="1276" w:type="dxa"/>
            <w:vAlign w:val="center"/>
          </w:tcPr>
          <w:p>
            <w:pPr>
              <w:pStyle w:val="13"/>
            </w:pPr>
            <w:r>
              <w:t>根据电表测算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取暖室内温度</w:t>
            </w:r>
          </w:p>
        </w:tc>
        <w:tc>
          <w:tcPr>
            <w:tcW w:w="5386" w:type="dxa"/>
            <w:vAlign w:val="center"/>
          </w:tcPr>
          <w:p>
            <w:pPr>
              <w:pStyle w:val="13"/>
            </w:pPr>
            <w:r>
              <w:t>取暖室内温度</w:t>
            </w:r>
          </w:p>
        </w:tc>
        <w:tc>
          <w:tcPr>
            <w:tcW w:w="2268" w:type="dxa"/>
            <w:vAlign w:val="center"/>
          </w:tcPr>
          <w:p>
            <w:pPr>
              <w:pStyle w:val="13"/>
            </w:pPr>
            <w:r>
              <w:t>18摄氏度</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工作人员满意度</w:t>
            </w:r>
          </w:p>
        </w:tc>
        <w:tc>
          <w:tcPr>
            <w:tcW w:w="5386" w:type="dxa"/>
            <w:vAlign w:val="center"/>
          </w:tcPr>
          <w:p>
            <w:pPr>
              <w:pStyle w:val="13"/>
            </w:pPr>
            <w:r>
              <w:t>工作人员对供暖的满意度</w:t>
            </w:r>
          </w:p>
        </w:tc>
        <w:tc>
          <w:tcPr>
            <w:tcW w:w="2268" w:type="dxa"/>
            <w:vAlign w:val="center"/>
          </w:tcPr>
          <w:p>
            <w:pPr>
              <w:pStyle w:val="13"/>
            </w:pPr>
            <w:r>
              <w:t>≥90%</w:t>
            </w:r>
          </w:p>
        </w:tc>
        <w:tc>
          <w:tcPr>
            <w:tcW w:w="1276" w:type="dxa"/>
            <w:vAlign w:val="center"/>
          </w:tcPr>
          <w:p>
            <w:pPr>
              <w:pStyle w:val="13"/>
            </w:pPr>
            <w:r>
              <w:t>满意度调查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4、护林防火经费绩效目标表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13012126P001000100372</w:t>
            </w:r>
          </w:p>
        </w:tc>
        <w:tc>
          <w:tcPr>
            <w:tcW w:w="2835" w:type="dxa"/>
            <w:vAlign w:val="center"/>
          </w:tcPr>
          <w:p>
            <w:pPr>
              <w:pStyle w:val="11"/>
            </w:pPr>
            <w:r>
              <w:t>项目名称</w:t>
            </w:r>
          </w:p>
        </w:tc>
        <w:tc>
          <w:tcPr>
            <w:tcW w:w="6095" w:type="dxa"/>
            <w:gridSpan w:val="3"/>
            <w:vAlign w:val="center"/>
          </w:tcPr>
          <w:p>
            <w:pPr>
              <w:pStyle w:val="13"/>
            </w:pPr>
            <w:r>
              <w:t>护林防火经费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20000.00</w:t>
            </w:r>
          </w:p>
        </w:tc>
        <w:tc>
          <w:tcPr>
            <w:tcW w:w="2835" w:type="dxa"/>
            <w:vAlign w:val="center"/>
          </w:tcPr>
          <w:p>
            <w:pPr>
              <w:pStyle w:val="11"/>
            </w:pPr>
            <w:r>
              <w:t>其中：财政    资金</w:t>
            </w:r>
          </w:p>
        </w:tc>
        <w:tc>
          <w:tcPr>
            <w:tcW w:w="2551" w:type="dxa"/>
            <w:vAlign w:val="center"/>
          </w:tcPr>
          <w:p>
            <w:pPr>
              <w:pStyle w:val="13"/>
            </w:pPr>
            <w:r>
              <w:t>20000.00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3"/>
            </w:pPr>
            <w:r>
              <w:t>"通过对12个村进行防火宣传，增强人民群众防火意识</w:t>
            </w:r>
            <w:r>
              <w:tab/>
            </w:r>
            <w:r>
              <w:tab/>
            </w:r>
            <w:r>
              <w:tab/>
            </w:r>
            <w:r>
              <w:tab/>
            </w:r>
            <w:r>
              <w:tab/>
            </w:r>
            <w:r>
              <w:tab/>
            </w: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1.通过对12个村进行防火宣传，增强人民群众防火意识</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护林防火政策宣传数量</w:t>
            </w:r>
          </w:p>
        </w:tc>
        <w:tc>
          <w:tcPr>
            <w:tcW w:w="5386" w:type="dxa"/>
            <w:vAlign w:val="center"/>
          </w:tcPr>
          <w:p>
            <w:pPr>
              <w:pStyle w:val="13"/>
            </w:pPr>
            <w:r>
              <w:t>对乡域内开展护林防火政策宣传</w:t>
            </w:r>
          </w:p>
        </w:tc>
        <w:tc>
          <w:tcPr>
            <w:tcW w:w="2268" w:type="dxa"/>
            <w:vAlign w:val="center"/>
          </w:tcPr>
          <w:p>
            <w:pPr>
              <w:pStyle w:val="13"/>
            </w:pPr>
            <w:r>
              <w:t>12村</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宣传覆盖率</w:t>
            </w:r>
          </w:p>
        </w:tc>
        <w:tc>
          <w:tcPr>
            <w:tcW w:w="5386" w:type="dxa"/>
            <w:vAlign w:val="center"/>
          </w:tcPr>
          <w:p>
            <w:pPr>
              <w:pStyle w:val="13"/>
            </w:pPr>
            <w:r>
              <w:t>防火宣传到位率</w:t>
            </w:r>
          </w:p>
        </w:tc>
        <w:tc>
          <w:tcPr>
            <w:tcW w:w="2268" w:type="dxa"/>
            <w:vAlign w:val="center"/>
          </w:tcPr>
          <w:p>
            <w:pPr>
              <w:pStyle w:val="13"/>
            </w:pPr>
            <w:r>
              <w:t>100%</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防火任务完成时间</w:t>
            </w:r>
          </w:p>
        </w:tc>
        <w:tc>
          <w:tcPr>
            <w:tcW w:w="2268" w:type="dxa"/>
            <w:vAlign w:val="center"/>
          </w:tcPr>
          <w:p>
            <w:pPr>
              <w:pStyle w:val="13"/>
            </w:pPr>
            <w:r>
              <w:t>2026年12月年底前</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护林防火宣传成本</w:t>
            </w:r>
          </w:p>
        </w:tc>
        <w:tc>
          <w:tcPr>
            <w:tcW w:w="5386" w:type="dxa"/>
            <w:vAlign w:val="center"/>
          </w:tcPr>
          <w:p>
            <w:pPr>
              <w:pStyle w:val="13"/>
            </w:pPr>
            <w:r>
              <w:t>护林防火宣传成本</w:t>
            </w:r>
          </w:p>
        </w:tc>
        <w:tc>
          <w:tcPr>
            <w:tcW w:w="2268" w:type="dxa"/>
            <w:vAlign w:val="center"/>
          </w:tcPr>
          <w:p>
            <w:pPr>
              <w:pStyle w:val="13"/>
            </w:pPr>
            <w:r>
              <w:t>20000元</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火灾事故发生次数</w:t>
            </w:r>
          </w:p>
        </w:tc>
        <w:tc>
          <w:tcPr>
            <w:tcW w:w="5386" w:type="dxa"/>
            <w:vAlign w:val="center"/>
          </w:tcPr>
          <w:p>
            <w:pPr>
              <w:pStyle w:val="13"/>
            </w:pPr>
            <w:r>
              <w:t>火灾事故发生次数</w:t>
            </w:r>
          </w:p>
        </w:tc>
        <w:tc>
          <w:tcPr>
            <w:tcW w:w="2268" w:type="dxa"/>
            <w:vAlign w:val="center"/>
          </w:tcPr>
          <w:p>
            <w:pPr>
              <w:pStyle w:val="13"/>
            </w:pPr>
            <w:r>
              <w:t>≤5次</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群众对森林防火、宣传工作的满意度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5、环境整治经费绩效目标表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13012126P00099410035M</w:t>
            </w:r>
          </w:p>
        </w:tc>
        <w:tc>
          <w:tcPr>
            <w:tcW w:w="2835" w:type="dxa"/>
            <w:vAlign w:val="center"/>
          </w:tcPr>
          <w:p>
            <w:pPr>
              <w:pStyle w:val="11"/>
            </w:pPr>
            <w:r>
              <w:t>项目名称</w:t>
            </w:r>
          </w:p>
        </w:tc>
        <w:tc>
          <w:tcPr>
            <w:tcW w:w="6095" w:type="dxa"/>
            <w:gridSpan w:val="3"/>
            <w:vAlign w:val="center"/>
          </w:tcPr>
          <w:p>
            <w:pPr>
              <w:pStyle w:val="13"/>
            </w:pPr>
            <w:r>
              <w:t>环境整治经费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115000.00</w:t>
            </w:r>
          </w:p>
        </w:tc>
        <w:tc>
          <w:tcPr>
            <w:tcW w:w="2835" w:type="dxa"/>
            <w:vAlign w:val="center"/>
          </w:tcPr>
          <w:p>
            <w:pPr>
              <w:pStyle w:val="11"/>
            </w:pPr>
            <w:r>
              <w:t>其中：财政    资金</w:t>
            </w:r>
          </w:p>
        </w:tc>
        <w:tc>
          <w:tcPr>
            <w:tcW w:w="2551" w:type="dxa"/>
            <w:vAlign w:val="center"/>
          </w:tcPr>
          <w:p>
            <w:pPr>
              <w:pStyle w:val="13"/>
            </w:pPr>
            <w:r>
              <w:t>115000.00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3"/>
            </w:pPr>
            <w:r>
              <w:t>用于我乡农村环境整治工作，包括清除垃圾、违建拆除、污染防治等工作，提升农村环境容貌。</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1.用于我乡农村环境整治工作，包括清除垃圾、违建拆除、污染防治等工作，提升农村环境容貌。</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行政村数量</w:t>
            </w:r>
          </w:p>
        </w:tc>
        <w:tc>
          <w:tcPr>
            <w:tcW w:w="5386" w:type="dxa"/>
            <w:vAlign w:val="center"/>
          </w:tcPr>
          <w:p>
            <w:pPr>
              <w:pStyle w:val="13"/>
            </w:pPr>
            <w:r>
              <w:t>环境整治的行政村数量</w:t>
            </w:r>
          </w:p>
        </w:tc>
        <w:tc>
          <w:tcPr>
            <w:tcW w:w="2268" w:type="dxa"/>
            <w:vAlign w:val="center"/>
          </w:tcPr>
          <w:p>
            <w:pPr>
              <w:pStyle w:val="13"/>
            </w:pPr>
            <w:r>
              <w:t>12个</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行政村环境质量合格率</w:t>
            </w:r>
          </w:p>
        </w:tc>
        <w:tc>
          <w:tcPr>
            <w:tcW w:w="5386" w:type="dxa"/>
            <w:vAlign w:val="center"/>
          </w:tcPr>
          <w:p>
            <w:pPr>
              <w:pStyle w:val="13"/>
            </w:pPr>
            <w:r>
              <w:t>清理农村污水、垃圾等达标率</w:t>
            </w:r>
          </w:p>
        </w:tc>
        <w:tc>
          <w:tcPr>
            <w:tcW w:w="2268" w:type="dxa"/>
            <w:vAlign w:val="center"/>
          </w:tcPr>
          <w:p>
            <w:pPr>
              <w:pStyle w:val="13"/>
            </w:pPr>
            <w:r>
              <w:t>90%</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环境整治工作开展期限</w:t>
            </w:r>
          </w:p>
        </w:tc>
        <w:tc>
          <w:tcPr>
            <w:tcW w:w="2268" w:type="dxa"/>
            <w:vAlign w:val="center"/>
          </w:tcPr>
          <w:p>
            <w:pPr>
              <w:pStyle w:val="13"/>
            </w:pPr>
            <w:r>
              <w:t>2026年12月底前</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各村支出金额</w:t>
            </w:r>
          </w:p>
        </w:tc>
        <w:tc>
          <w:tcPr>
            <w:tcW w:w="5386" w:type="dxa"/>
            <w:vAlign w:val="center"/>
          </w:tcPr>
          <w:p>
            <w:pPr>
              <w:pStyle w:val="13"/>
            </w:pPr>
            <w:r>
              <w:t>平均各村支出金额</w:t>
            </w:r>
          </w:p>
        </w:tc>
        <w:tc>
          <w:tcPr>
            <w:tcW w:w="2268" w:type="dxa"/>
            <w:vAlign w:val="center"/>
          </w:tcPr>
          <w:p>
            <w:pPr>
              <w:pStyle w:val="13"/>
            </w:pPr>
            <w:r>
              <w:t>≤0.95万元/村</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环境整治收益村民人数</w:t>
            </w:r>
          </w:p>
        </w:tc>
        <w:tc>
          <w:tcPr>
            <w:tcW w:w="5386" w:type="dxa"/>
            <w:vAlign w:val="center"/>
          </w:tcPr>
          <w:p>
            <w:pPr>
              <w:pStyle w:val="13"/>
            </w:pPr>
            <w:r>
              <w:t>环境整治收益村民人数</w:t>
            </w:r>
          </w:p>
        </w:tc>
        <w:tc>
          <w:tcPr>
            <w:tcW w:w="2268" w:type="dxa"/>
            <w:vAlign w:val="center"/>
          </w:tcPr>
          <w:p>
            <w:pPr>
              <w:pStyle w:val="13"/>
            </w:pPr>
            <w:r>
              <w:t>≥20000人</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群众对当年农村污染整治情况的评价</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6、基层武装经费绩效目标表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13012126P00099110037U</w:t>
            </w:r>
          </w:p>
        </w:tc>
        <w:tc>
          <w:tcPr>
            <w:tcW w:w="2835" w:type="dxa"/>
            <w:vAlign w:val="center"/>
          </w:tcPr>
          <w:p>
            <w:pPr>
              <w:pStyle w:val="11"/>
            </w:pPr>
            <w:r>
              <w:t>项目名称</w:t>
            </w:r>
          </w:p>
        </w:tc>
        <w:tc>
          <w:tcPr>
            <w:tcW w:w="6095" w:type="dxa"/>
            <w:gridSpan w:val="3"/>
            <w:vAlign w:val="center"/>
          </w:tcPr>
          <w:p>
            <w:pPr>
              <w:pStyle w:val="13"/>
            </w:pPr>
            <w:r>
              <w:t>基层武装经费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20000.00</w:t>
            </w:r>
          </w:p>
        </w:tc>
        <w:tc>
          <w:tcPr>
            <w:tcW w:w="2835" w:type="dxa"/>
            <w:vAlign w:val="center"/>
          </w:tcPr>
          <w:p>
            <w:pPr>
              <w:pStyle w:val="11"/>
            </w:pPr>
            <w:r>
              <w:t>其中：财政    资金</w:t>
            </w:r>
          </w:p>
        </w:tc>
        <w:tc>
          <w:tcPr>
            <w:tcW w:w="2551" w:type="dxa"/>
            <w:vAlign w:val="center"/>
          </w:tcPr>
          <w:p>
            <w:pPr>
              <w:pStyle w:val="13"/>
            </w:pPr>
            <w:r>
              <w:t>20000.00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3"/>
            </w:pPr>
            <w:r>
              <w:t>"基层武装经费，主要用于我乡辖区内12个村关于强化民兵基层建设工作，主要用于民兵的军事训练、装备管理维修、组织建设、政治工作等开支。</w:t>
            </w:r>
            <w:r>
              <w:tab/>
            </w:r>
            <w:r>
              <w:tab/>
            </w:r>
            <w:r>
              <w:tab/>
            </w:r>
            <w:r>
              <w:tab/>
            </w:r>
            <w:r>
              <w:tab/>
            </w:r>
            <w:r>
              <w:tab/>
            </w: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1.基层武装经费，主要用于我乡辖区内12个村关于强化民兵基层建设工作，主要用于民兵的军事训练、装备管理维修、组织建设、政治工作等开支。</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购买物品种类</w:t>
            </w:r>
          </w:p>
        </w:tc>
        <w:tc>
          <w:tcPr>
            <w:tcW w:w="5386" w:type="dxa"/>
            <w:vAlign w:val="center"/>
          </w:tcPr>
          <w:p>
            <w:pPr>
              <w:pStyle w:val="13"/>
            </w:pPr>
            <w:r>
              <w:t>购买武装相关用品种类</w:t>
            </w:r>
          </w:p>
        </w:tc>
        <w:tc>
          <w:tcPr>
            <w:tcW w:w="2268" w:type="dxa"/>
            <w:vAlign w:val="center"/>
          </w:tcPr>
          <w:p>
            <w:pPr>
              <w:pStyle w:val="13"/>
            </w:pPr>
            <w:r>
              <w:t>2种</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物资合格率</w:t>
            </w:r>
          </w:p>
        </w:tc>
        <w:tc>
          <w:tcPr>
            <w:tcW w:w="5386" w:type="dxa"/>
            <w:vAlign w:val="center"/>
          </w:tcPr>
          <w:p>
            <w:pPr>
              <w:pStyle w:val="13"/>
            </w:pPr>
            <w:r>
              <w:t>购买物资的合格率</w:t>
            </w:r>
          </w:p>
        </w:tc>
        <w:tc>
          <w:tcPr>
            <w:tcW w:w="2268" w:type="dxa"/>
            <w:vAlign w:val="center"/>
          </w:tcPr>
          <w:p>
            <w:pPr>
              <w:pStyle w:val="13"/>
            </w:pPr>
            <w:r>
              <w:t>100%</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购买完成时间</w:t>
            </w:r>
          </w:p>
        </w:tc>
        <w:tc>
          <w:tcPr>
            <w:tcW w:w="5386" w:type="dxa"/>
            <w:vAlign w:val="center"/>
          </w:tcPr>
          <w:p>
            <w:pPr>
              <w:pStyle w:val="13"/>
            </w:pPr>
            <w:r>
              <w:t>购买完成时间</w:t>
            </w:r>
          </w:p>
        </w:tc>
        <w:tc>
          <w:tcPr>
            <w:tcW w:w="2268" w:type="dxa"/>
            <w:vAlign w:val="center"/>
          </w:tcPr>
          <w:p>
            <w:pPr>
              <w:pStyle w:val="13"/>
            </w:pPr>
            <w:r>
              <w:t>2026年12月前</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武装装备购置成本</w:t>
            </w:r>
          </w:p>
        </w:tc>
        <w:tc>
          <w:tcPr>
            <w:tcW w:w="5386" w:type="dxa"/>
            <w:vAlign w:val="center"/>
          </w:tcPr>
          <w:p>
            <w:pPr>
              <w:pStyle w:val="13"/>
            </w:pPr>
            <w:r>
              <w:t>武装装备购置成本</w:t>
            </w:r>
          </w:p>
        </w:tc>
        <w:tc>
          <w:tcPr>
            <w:tcW w:w="2268" w:type="dxa"/>
            <w:vAlign w:val="center"/>
          </w:tcPr>
          <w:p>
            <w:pPr>
              <w:pStyle w:val="13"/>
            </w:pPr>
            <w:r>
              <w:t>≤2万元</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装备投入使用率</w:t>
            </w:r>
          </w:p>
        </w:tc>
        <w:tc>
          <w:tcPr>
            <w:tcW w:w="5386" w:type="dxa"/>
            <w:vAlign w:val="center"/>
          </w:tcPr>
          <w:p>
            <w:pPr>
              <w:pStyle w:val="13"/>
            </w:pPr>
            <w:r>
              <w:t>装备投入使用率</w:t>
            </w:r>
          </w:p>
        </w:tc>
        <w:tc>
          <w:tcPr>
            <w:tcW w:w="2268" w:type="dxa"/>
            <w:vAlign w:val="center"/>
          </w:tcPr>
          <w:p>
            <w:pPr>
              <w:pStyle w:val="13"/>
            </w:pPr>
            <w:r>
              <w:t>≥90%</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乡武装干部满意度</w:t>
            </w:r>
          </w:p>
        </w:tc>
        <w:tc>
          <w:tcPr>
            <w:tcW w:w="5386" w:type="dxa"/>
            <w:vAlign w:val="center"/>
          </w:tcPr>
          <w:p>
            <w:pPr>
              <w:pStyle w:val="13"/>
            </w:pPr>
            <w:r>
              <w:t>乡武装干部满意度</w:t>
            </w:r>
          </w:p>
        </w:tc>
        <w:tc>
          <w:tcPr>
            <w:tcW w:w="2268" w:type="dxa"/>
            <w:vAlign w:val="center"/>
          </w:tcPr>
          <w:p>
            <w:pPr>
              <w:pStyle w:val="13"/>
            </w:pPr>
            <w:r>
              <w:t>≥95%</w:t>
            </w:r>
          </w:p>
        </w:tc>
        <w:tc>
          <w:tcPr>
            <w:tcW w:w="1276" w:type="dxa"/>
            <w:vAlign w:val="center"/>
          </w:tcPr>
          <w:p>
            <w:pPr>
              <w:pStyle w:val="13"/>
            </w:pPr>
            <w:r>
              <w:t>满意度调查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7、冀财教【2025】115号提前下达2026年中央支持地方公共文化服务体系建设补助资金（三馆一站免费开放资金）绩效目标表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13012126P008764101118</w:t>
            </w:r>
          </w:p>
        </w:tc>
        <w:tc>
          <w:tcPr>
            <w:tcW w:w="2835" w:type="dxa"/>
            <w:vAlign w:val="center"/>
          </w:tcPr>
          <w:p>
            <w:pPr>
              <w:pStyle w:val="11"/>
            </w:pPr>
            <w:r>
              <w:t>项目名称</w:t>
            </w:r>
          </w:p>
        </w:tc>
        <w:tc>
          <w:tcPr>
            <w:tcW w:w="6095" w:type="dxa"/>
            <w:gridSpan w:val="3"/>
            <w:vAlign w:val="center"/>
          </w:tcPr>
          <w:p>
            <w:pPr>
              <w:pStyle w:val="13"/>
            </w:pPr>
            <w:r>
              <w:t>冀财教【2025】115号提前下达2026年中央支持地方公共文化服务体系建设补助资金（三馆一站免费开放资金）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30000.00</w:t>
            </w:r>
          </w:p>
        </w:tc>
        <w:tc>
          <w:tcPr>
            <w:tcW w:w="2835" w:type="dxa"/>
            <w:vAlign w:val="center"/>
          </w:tcPr>
          <w:p>
            <w:pPr>
              <w:pStyle w:val="11"/>
            </w:pPr>
            <w:r>
              <w:t>其中：财政    资金</w:t>
            </w:r>
          </w:p>
        </w:tc>
        <w:tc>
          <w:tcPr>
            <w:tcW w:w="2551" w:type="dxa"/>
            <w:vAlign w:val="center"/>
          </w:tcPr>
          <w:p>
            <w:pPr>
              <w:pStyle w:val="13"/>
            </w:pPr>
            <w:r>
              <w:t>30000.00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3"/>
            </w:pPr>
            <w:r>
              <w:t>通过开展文化相关活动，丰富村民的精神文化活动。</w:t>
            </w:r>
            <w:r>
              <w:tab/>
            </w:r>
            <w:r>
              <w:tab/>
            </w:r>
            <w:r>
              <w:tab/>
            </w:r>
            <w:r>
              <w:tab/>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1.通过开展文化相关活动，丰富村民的精神文化活动。</w:t>
            </w:r>
            <w:r>
              <w:tab/>
            </w:r>
            <w:r>
              <w:tab/>
            </w:r>
            <w:r>
              <w:tab/>
            </w:r>
            <w:r>
              <w:tab/>
            </w:r>
            <w:r>
              <w:tab/>
            </w:r>
            <w:r>
              <w:tab/>
            </w:r>
            <w:r>
              <w:tab/>
            </w:r>
            <w:r>
              <w:tab/>
            </w:r>
            <w:r>
              <w:tab/>
            </w:r>
            <w:r>
              <w:tab/>
            </w:r>
            <w:r>
              <w:tab/>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文化站访问量</w:t>
            </w:r>
          </w:p>
        </w:tc>
        <w:tc>
          <w:tcPr>
            <w:tcW w:w="5386" w:type="dxa"/>
            <w:vAlign w:val="center"/>
          </w:tcPr>
          <w:p>
            <w:pPr>
              <w:pStyle w:val="13"/>
            </w:pPr>
            <w:r>
              <w:t>年度内文化站年访问累计人次</w:t>
            </w:r>
          </w:p>
        </w:tc>
        <w:tc>
          <w:tcPr>
            <w:tcW w:w="2268" w:type="dxa"/>
            <w:vAlign w:val="center"/>
          </w:tcPr>
          <w:p>
            <w:pPr>
              <w:pStyle w:val="13"/>
            </w:pPr>
            <w:r>
              <w:t>≥500人次</w:t>
            </w:r>
          </w:p>
        </w:tc>
        <w:tc>
          <w:tcPr>
            <w:tcW w:w="1276" w:type="dxa"/>
            <w:vAlign w:val="center"/>
          </w:tcPr>
          <w:p>
            <w:pPr>
              <w:pStyle w:val="13"/>
            </w:pPr>
            <w:r>
              <w:t>2025年数据统计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正常运行率</w:t>
            </w:r>
          </w:p>
        </w:tc>
        <w:tc>
          <w:tcPr>
            <w:tcW w:w="5386" w:type="dxa"/>
            <w:vAlign w:val="center"/>
          </w:tcPr>
          <w:p>
            <w:pPr>
              <w:pStyle w:val="13"/>
            </w:pPr>
            <w:r>
              <w:t>文化馆开放运行率</w:t>
            </w:r>
          </w:p>
        </w:tc>
        <w:tc>
          <w:tcPr>
            <w:tcW w:w="2268" w:type="dxa"/>
            <w:vAlign w:val="center"/>
          </w:tcPr>
          <w:p>
            <w:pPr>
              <w:pStyle w:val="13"/>
            </w:pPr>
            <w:r>
              <w:t>≥95%</w:t>
            </w:r>
          </w:p>
        </w:tc>
        <w:tc>
          <w:tcPr>
            <w:tcW w:w="1276" w:type="dxa"/>
            <w:vAlign w:val="center"/>
          </w:tcPr>
          <w:p>
            <w:pPr>
              <w:pStyle w:val="13"/>
            </w:pPr>
            <w:r>
              <w:t>孙庄乡人民政府2026年工作计划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免费开放天数</w:t>
            </w:r>
          </w:p>
        </w:tc>
        <w:tc>
          <w:tcPr>
            <w:tcW w:w="5386" w:type="dxa"/>
            <w:vAlign w:val="center"/>
          </w:tcPr>
          <w:p>
            <w:pPr>
              <w:pStyle w:val="13"/>
            </w:pPr>
            <w:r>
              <w:t>乡镇文化站免费开放天数</w:t>
            </w:r>
          </w:p>
        </w:tc>
        <w:tc>
          <w:tcPr>
            <w:tcW w:w="2268" w:type="dxa"/>
            <w:vAlign w:val="center"/>
          </w:tcPr>
          <w:p>
            <w:pPr>
              <w:pStyle w:val="13"/>
            </w:pPr>
            <w:r>
              <w:t>≥200天</w:t>
            </w:r>
          </w:p>
        </w:tc>
        <w:tc>
          <w:tcPr>
            <w:tcW w:w="1276" w:type="dxa"/>
            <w:vAlign w:val="center"/>
          </w:tcPr>
          <w:p>
            <w:pPr>
              <w:pStyle w:val="13"/>
            </w:pPr>
            <w:r>
              <w:t>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平均每月文化站运行费用</w:t>
            </w:r>
          </w:p>
        </w:tc>
        <w:tc>
          <w:tcPr>
            <w:tcW w:w="5386" w:type="dxa"/>
            <w:vAlign w:val="center"/>
          </w:tcPr>
          <w:p>
            <w:pPr>
              <w:pStyle w:val="13"/>
            </w:pPr>
            <w:r>
              <w:t>平均每年文化站运行费用</w:t>
            </w:r>
          </w:p>
        </w:tc>
        <w:tc>
          <w:tcPr>
            <w:tcW w:w="2268" w:type="dxa"/>
            <w:vAlign w:val="center"/>
          </w:tcPr>
          <w:p>
            <w:pPr>
              <w:pStyle w:val="13"/>
            </w:pPr>
            <w:r>
              <w:t>≤30000元/年</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丰富村民的精神文化活动</w:t>
            </w:r>
          </w:p>
        </w:tc>
        <w:tc>
          <w:tcPr>
            <w:tcW w:w="5386" w:type="dxa"/>
            <w:vAlign w:val="center"/>
          </w:tcPr>
          <w:p>
            <w:pPr>
              <w:pStyle w:val="13"/>
            </w:pPr>
            <w:r>
              <w:t>进一步丰富村民的精神文化活动</w:t>
            </w:r>
          </w:p>
        </w:tc>
        <w:tc>
          <w:tcPr>
            <w:tcW w:w="2268" w:type="dxa"/>
            <w:vAlign w:val="center"/>
          </w:tcPr>
          <w:p>
            <w:pPr>
              <w:pStyle w:val="13"/>
            </w:pPr>
            <w:r>
              <w:t>进一步丰富村民的精神文化活动</w:t>
            </w:r>
          </w:p>
        </w:tc>
        <w:tc>
          <w:tcPr>
            <w:tcW w:w="1276" w:type="dxa"/>
            <w:vAlign w:val="center"/>
          </w:tcPr>
          <w:p>
            <w:pPr>
              <w:pStyle w:val="13"/>
            </w:pPr>
            <w:r>
              <w:t>2026年文化站免费开放工作目标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村民满意度</w:t>
            </w:r>
          </w:p>
        </w:tc>
        <w:tc>
          <w:tcPr>
            <w:tcW w:w="5386" w:type="dxa"/>
            <w:vAlign w:val="center"/>
          </w:tcPr>
          <w:p>
            <w:pPr>
              <w:pStyle w:val="13"/>
            </w:pPr>
            <w:r>
              <w:t>村民对文化站提供设施，服务的整体满意度</w:t>
            </w:r>
          </w:p>
        </w:tc>
        <w:tc>
          <w:tcPr>
            <w:tcW w:w="2268" w:type="dxa"/>
            <w:vAlign w:val="center"/>
          </w:tcPr>
          <w:p>
            <w:pPr>
              <w:pStyle w:val="13"/>
            </w:pPr>
            <w:r>
              <w:t>≥90%</w:t>
            </w:r>
          </w:p>
        </w:tc>
        <w:tc>
          <w:tcPr>
            <w:tcW w:w="1276" w:type="dxa"/>
            <w:vAlign w:val="center"/>
          </w:tcPr>
          <w:p>
            <w:pPr>
              <w:pStyle w:val="13"/>
            </w:pPr>
            <w:r>
              <w:t>村民满意度调查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8、冀财教【2025】131号提前下达2026年基层三馆一站免费开放运行保障经费绩效目标表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13012126P00876410092H</w:t>
            </w:r>
          </w:p>
        </w:tc>
        <w:tc>
          <w:tcPr>
            <w:tcW w:w="2835" w:type="dxa"/>
            <w:vAlign w:val="center"/>
          </w:tcPr>
          <w:p>
            <w:pPr>
              <w:pStyle w:val="11"/>
            </w:pPr>
            <w:r>
              <w:t>项目名称</w:t>
            </w:r>
          </w:p>
        </w:tc>
        <w:tc>
          <w:tcPr>
            <w:tcW w:w="6095" w:type="dxa"/>
            <w:gridSpan w:val="3"/>
            <w:vAlign w:val="center"/>
          </w:tcPr>
          <w:p>
            <w:pPr>
              <w:pStyle w:val="13"/>
            </w:pPr>
            <w:r>
              <w:t>冀财教【2025】131号提前下达2026年基层三馆一站免费开放运行保障经费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5000.00</w:t>
            </w:r>
          </w:p>
        </w:tc>
        <w:tc>
          <w:tcPr>
            <w:tcW w:w="2835" w:type="dxa"/>
            <w:vAlign w:val="center"/>
          </w:tcPr>
          <w:p>
            <w:pPr>
              <w:pStyle w:val="11"/>
            </w:pPr>
            <w:r>
              <w:t>其中：财政    资金</w:t>
            </w:r>
          </w:p>
        </w:tc>
        <w:tc>
          <w:tcPr>
            <w:tcW w:w="2551" w:type="dxa"/>
            <w:vAlign w:val="center"/>
          </w:tcPr>
          <w:p>
            <w:pPr>
              <w:pStyle w:val="13"/>
            </w:pPr>
            <w:r>
              <w:t>5000.00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3"/>
              <w:rPr>
                <w:rFonts w:hint="eastAsia" w:eastAsia="方正书宋_GBK"/>
                <w:lang w:eastAsia="zh-CN"/>
              </w:rPr>
            </w:pPr>
            <w:r>
              <w:t>通过开展文化相关活动，丰富村民的精神文化活动。</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1.通过开展文化相关活动，丰富村民的精神文化活动。</w:t>
            </w:r>
            <w:r>
              <w:tab/>
            </w:r>
            <w:r>
              <w:tab/>
            </w:r>
            <w:r>
              <w:tab/>
            </w:r>
            <w:r>
              <w:tab/>
            </w:r>
            <w:r>
              <w:tab/>
            </w:r>
            <w:r>
              <w:tab/>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文化站访问量</w:t>
            </w:r>
          </w:p>
        </w:tc>
        <w:tc>
          <w:tcPr>
            <w:tcW w:w="5386" w:type="dxa"/>
            <w:vAlign w:val="center"/>
          </w:tcPr>
          <w:p>
            <w:pPr>
              <w:pStyle w:val="13"/>
            </w:pPr>
            <w:r>
              <w:t>年度内文化站年访问累计人次</w:t>
            </w:r>
          </w:p>
        </w:tc>
        <w:tc>
          <w:tcPr>
            <w:tcW w:w="2268" w:type="dxa"/>
            <w:vAlign w:val="center"/>
          </w:tcPr>
          <w:p>
            <w:pPr>
              <w:pStyle w:val="13"/>
            </w:pPr>
            <w:r>
              <w:t>≥500人次</w:t>
            </w:r>
          </w:p>
        </w:tc>
        <w:tc>
          <w:tcPr>
            <w:tcW w:w="1276" w:type="dxa"/>
            <w:vAlign w:val="center"/>
          </w:tcPr>
          <w:p>
            <w:pPr>
              <w:pStyle w:val="13"/>
            </w:pPr>
            <w:r>
              <w:t>202</w:t>
            </w:r>
            <w:r>
              <w:rPr>
                <w:rFonts w:hint="eastAsia"/>
                <w:lang w:val="en-US" w:eastAsia="zh-CN"/>
              </w:rPr>
              <w:t>5</w:t>
            </w:r>
            <w:r>
              <w:t>年数据统计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正常运行率</w:t>
            </w:r>
          </w:p>
        </w:tc>
        <w:tc>
          <w:tcPr>
            <w:tcW w:w="5386" w:type="dxa"/>
            <w:vAlign w:val="center"/>
          </w:tcPr>
          <w:p>
            <w:pPr>
              <w:pStyle w:val="13"/>
            </w:pPr>
            <w:r>
              <w:t>文化馆开放运行率</w:t>
            </w:r>
          </w:p>
        </w:tc>
        <w:tc>
          <w:tcPr>
            <w:tcW w:w="2268" w:type="dxa"/>
            <w:vAlign w:val="center"/>
          </w:tcPr>
          <w:p>
            <w:pPr>
              <w:pStyle w:val="13"/>
            </w:pPr>
            <w:r>
              <w:t>≥95%</w:t>
            </w:r>
          </w:p>
        </w:tc>
        <w:tc>
          <w:tcPr>
            <w:tcW w:w="1276" w:type="dxa"/>
            <w:vAlign w:val="center"/>
          </w:tcPr>
          <w:p>
            <w:pPr>
              <w:pStyle w:val="13"/>
            </w:pPr>
            <w:r>
              <w:t>孙庄乡人民政府202</w:t>
            </w:r>
            <w:r>
              <w:rPr>
                <w:rFonts w:hint="eastAsia"/>
                <w:lang w:val="en-US" w:eastAsia="zh-CN"/>
              </w:rPr>
              <w:t>6</w:t>
            </w: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免费开放天数</w:t>
            </w:r>
          </w:p>
        </w:tc>
        <w:tc>
          <w:tcPr>
            <w:tcW w:w="5386" w:type="dxa"/>
            <w:vAlign w:val="center"/>
          </w:tcPr>
          <w:p>
            <w:pPr>
              <w:pStyle w:val="13"/>
            </w:pPr>
            <w:r>
              <w:t>乡镇文化站免费开放天数</w:t>
            </w:r>
          </w:p>
        </w:tc>
        <w:tc>
          <w:tcPr>
            <w:tcW w:w="2268" w:type="dxa"/>
            <w:vAlign w:val="center"/>
          </w:tcPr>
          <w:p>
            <w:pPr>
              <w:pStyle w:val="13"/>
            </w:pPr>
            <w:r>
              <w:t>≥200天</w:t>
            </w:r>
          </w:p>
        </w:tc>
        <w:tc>
          <w:tcPr>
            <w:tcW w:w="1276" w:type="dxa"/>
            <w:vAlign w:val="center"/>
          </w:tcPr>
          <w:p>
            <w:pPr>
              <w:pStyle w:val="13"/>
            </w:pPr>
            <w:r>
              <w:t>202</w:t>
            </w:r>
            <w:r>
              <w:rPr>
                <w:rFonts w:hint="eastAsia"/>
                <w:lang w:val="en-US" w:eastAsia="zh-CN"/>
              </w:rPr>
              <w:t>5</w:t>
            </w:r>
            <w:r>
              <w:t>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平均每年文化站运行费用</w:t>
            </w:r>
          </w:p>
        </w:tc>
        <w:tc>
          <w:tcPr>
            <w:tcW w:w="5386" w:type="dxa"/>
            <w:vAlign w:val="center"/>
          </w:tcPr>
          <w:p>
            <w:pPr>
              <w:pStyle w:val="13"/>
            </w:pPr>
            <w:r>
              <w:t>平均每年文化站运行费用</w:t>
            </w:r>
          </w:p>
        </w:tc>
        <w:tc>
          <w:tcPr>
            <w:tcW w:w="2268" w:type="dxa"/>
            <w:vAlign w:val="center"/>
          </w:tcPr>
          <w:p>
            <w:pPr>
              <w:pStyle w:val="13"/>
            </w:pPr>
            <w:r>
              <w:t>≤5000元/年</w:t>
            </w:r>
          </w:p>
        </w:tc>
        <w:tc>
          <w:tcPr>
            <w:tcW w:w="1276" w:type="dxa"/>
            <w:vAlign w:val="center"/>
          </w:tcPr>
          <w:p>
            <w:pPr>
              <w:pStyle w:val="13"/>
            </w:pPr>
            <w:r>
              <w:t>202</w:t>
            </w:r>
            <w:r>
              <w:rPr>
                <w:rFonts w:hint="eastAsia"/>
                <w:lang w:val="en-US" w:eastAsia="zh-CN"/>
              </w:rPr>
              <w:t>6</w:t>
            </w:r>
            <w:r>
              <w:t>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丰富村民的精神文化活动</w:t>
            </w:r>
          </w:p>
        </w:tc>
        <w:tc>
          <w:tcPr>
            <w:tcW w:w="5386" w:type="dxa"/>
            <w:vAlign w:val="center"/>
          </w:tcPr>
          <w:p>
            <w:pPr>
              <w:pStyle w:val="13"/>
            </w:pPr>
            <w:r>
              <w:t>进一步丰富村民的精神文化活动</w:t>
            </w:r>
          </w:p>
        </w:tc>
        <w:tc>
          <w:tcPr>
            <w:tcW w:w="2268" w:type="dxa"/>
            <w:vAlign w:val="center"/>
          </w:tcPr>
          <w:p>
            <w:pPr>
              <w:pStyle w:val="13"/>
            </w:pPr>
            <w:r>
              <w:t>进一步丰富村民的精神文化活动</w:t>
            </w:r>
          </w:p>
        </w:tc>
        <w:tc>
          <w:tcPr>
            <w:tcW w:w="1276" w:type="dxa"/>
            <w:vAlign w:val="center"/>
          </w:tcPr>
          <w:p>
            <w:pPr>
              <w:pStyle w:val="13"/>
            </w:pPr>
            <w:r>
              <w:t>202</w:t>
            </w:r>
            <w:r>
              <w:rPr>
                <w:rFonts w:hint="eastAsia"/>
                <w:lang w:val="en-US" w:eastAsia="zh-CN"/>
              </w:rPr>
              <w:t>6</w:t>
            </w:r>
            <w:r>
              <w:t>年文化站免费开放工作目标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村民满意度</w:t>
            </w:r>
          </w:p>
        </w:tc>
        <w:tc>
          <w:tcPr>
            <w:tcW w:w="5386" w:type="dxa"/>
            <w:vAlign w:val="center"/>
          </w:tcPr>
          <w:p>
            <w:pPr>
              <w:pStyle w:val="13"/>
            </w:pPr>
            <w:r>
              <w:t>村民对文化站提供设施，服务的整体满意度</w:t>
            </w:r>
          </w:p>
        </w:tc>
        <w:tc>
          <w:tcPr>
            <w:tcW w:w="2268" w:type="dxa"/>
            <w:vAlign w:val="center"/>
          </w:tcPr>
          <w:p>
            <w:pPr>
              <w:pStyle w:val="13"/>
            </w:pPr>
            <w:r>
              <w:t>≥90%</w:t>
            </w:r>
          </w:p>
        </w:tc>
        <w:tc>
          <w:tcPr>
            <w:tcW w:w="1276" w:type="dxa"/>
            <w:vAlign w:val="center"/>
          </w:tcPr>
          <w:p>
            <w:pPr>
              <w:pStyle w:val="13"/>
            </w:pPr>
            <w:r>
              <w:t>村民满意度调查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9、冀财农[2024]109号关于提前下达2025年省级农村综合改革转移支付预算的通知（农村公益事业建设奖补）绩效目标表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13012125P00002710017F</w:t>
            </w:r>
          </w:p>
        </w:tc>
        <w:tc>
          <w:tcPr>
            <w:tcW w:w="2835" w:type="dxa"/>
            <w:vAlign w:val="center"/>
          </w:tcPr>
          <w:p>
            <w:pPr>
              <w:pStyle w:val="11"/>
            </w:pPr>
            <w:r>
              <w:t>项目名称</w:t>
            </w:r>
          </w:p>
        </w:tc>
        <w:tc>
          <w:tcPr>
            <w:tcW w:w="6095" w:type="dxa"/>
            <w:gridSpan w:val="3"/>
            <w:vAlign w:val="center"/>
          </w:tcPr>
          <w:p>
            <w:pPr>
              <w:pStyle w:val="13"/>
            </w:pPr>
            <w:r>
              <w:t>冀财农[2024]109号关于提前下达2025年省级农村综合改革转移支付预算的通知（农村公益事业建设奖补）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102.85</w:t>
            </w:r>
          </w:p>
        </w:tc>
        <w:tc>
          <w:tcPr>
            <w:tcW w:w="2835" w:type="dxa"/>
            <w:vAlign w:val="center"/>
          </w:tcPr>
          <w:p>
            <w:pPr>
              <w:pStyle w:val="11"/>
            </w:pPr>
            <w:r>
              <w:t>其中：财政    资金</w:t>
            </w:r>
          </w:p>
        </w:tc>
        <w:tc>
          <w:tcPr>
            <w:tcW w:w="2551" w:type="dxa"/>
            <w:vAlign w:val="center"/>
          </w:tcPr>
          <w:p>
            <w:pPr>
              <w:pStyle w:val="13"/>
            </w:pPr>
            <w:r>
              <w:t>102.85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3"/>
            </w:pPr>
            <w:r>
              <w:t>北防口村2025年农村公益事业建设奖补项目</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1.北防口村2025年农村公益事业建设奖补项目</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涉及村个数</w:t>
            </w:r>
          </w:p>
        </w:tc>
        <w:tc>
          <w:tcPr>
            <w:tcW w:w="5386" w:type="dxa"/>
            <w:vAlign w:val="center"/>
          </w:tcPr>
          <w:p>
            <w:pPr>
              <w:pStyle w:val="13"/>
            </w:pPr>
            <w:r>
              <w:t>涉及村个数</w:t>
            </w:r>
          </w:p>
        </w:tc>
        <w:tc>
          <w:tcPr>
            <w:tcW w:w="2268" w:type="dxa"/>
            <w:vAlign w:val="center"/>
          </w:tcPr>
          <w:p>
            <w:pPr>
              <w:pStyle w:val="13"/>
            </w:pPr>
            <w:r>
              <w:rPr>
                <w:rFonts w:hint="eastAsia"/>
                <w:lang w:val="en-US" w:eastAsia="zh-CN"/>
              </w:rPr>
              <w:t>1</w:t>
            </w:r>
            <w:r>
              <w:t>个</w:t>
            </w:r>
          </w:p>
        </w:tc>
        <w:tc>
          <w:tcPr>
            <w:tcW w:w="1276" w:type="dxa"/>
            <w:vAlign w:val="center"/>
          </w:tcPr>
          <w:p>
            <w:pPr>
              <w:pStyle w:val="13"/>
            </w:pPr>
            <w:r>
              <w:t>依据申报村个数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≥95%</w:t>
            </w:r>
          </w:p>
        </w:tc>
        <w:tc>
          <w:tcPr>
            <w:tcW w:w="1276" w:type="dxa"/>
            <w:vAlign w:val="center"/>
          </w:tcPr>
          <w:p>
            <w:pPr>
              <w:pStyle w:val="13"/>
            </w:pPr>
            <w:r>
              <w:t>依据质量检测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惠民数量</w:t>
            </w:r>
          </w:p>
        </w:tc>
        <w:tc>
          <w:tcPr>
            <w:tcW w:w="5386" w:type="dxa"/>
            <w:vAlign w:val="center"/>
          </w:tcPr>
          <w:p>
            <w:pPr>
              <w:pStyle w:val="13"/>
            </w:pPr>
            <w:r>
              <w:t>方便村民出行</w:t>
            </w:r>
          </w:p>
        </w:tc>
        <w:tc>
          <w:tcPr>
            <w:tcW w:w="2268" w:type="dxa"/>
            <w:vAlign w:val="center"/>
          </w:tcPr>
          <w:p>
            <w:pPr>
              <w:pStyle w:val="13"/>
            </w:pPr>
            <w:r>
              <w:t>&gt;2000人</w:t>
            </w:r>
          </w:p>
        </w:tc>
        <w:tc>
          <w:tcPr>
            <w:tcW w:w="1276" w:type="dxa"/>
            <w:vAlign w:val="center"/>
          </w:tcPr>
          <w:p>
            <w:pPr>
              <w:pStyle w:val="13"/>
            </w:pPr>
            <w:r>
              <w:t>依据村内常住人口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项目总预算数</w:t>
            </w:r>
          </w:p>
        </w:tc>
        <w:tc>
          <w:tcPr>
            <w:tcW w:w="5386" w:type="dxa"/>
            <w:vAlign w:val="center"/>
          </w:tcPr>
          <w:p>
            <w:pPr>
              <w:pStyle w:val="13"/>
            </w:pPr>
            <w:r>
              <w:t>项目总预算数</w:t>
            </w:r>
          </w:p>
        </w:tc>
        <w:tc>
          <w:tcPr>
            <w:tcW w:w="2268" w:type="dxa"/>
            <w:vAlign w:val="center"/>
          </w:tcPr>
          <w:p>
            <w:pPr>
              <w:pStyle w:val="13"/>
            </w:pPr>
            <w:r>
              <w:t>280000元</w:t>
            </w:r>
          </w:p>
        </w:tc>
        <w:tc>
          <w:tcPr>
            <w:tcW w:w="1276" w:type="dxa"/>
            <w:vAlign w:val="center"/>
          </w:tcPr>
          <w:p>
            <w:pPr>
              <w:pStyle w:val="13"/>
            </w:pPr>
            <w:r>
              <w:t>依据申请金额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带动本村经济发展</w:t>
            </w:r>
          </w:p>
        </w:tc>
        <w:tc>
          <w:tcPr>
            <w:tcW w:w="5386" w:type="dxa"/>
            <w:vAlign w:val="center"/>
          </w:tcPr>
          <w:p>
            <w:pPr>
              <w:pStyle w:val="13"/>
            </w:pPr>
            <w:r>
              <w:t>改善村内基础设施</w:t>
            </w:r>
          </w:p>
        </w:tc>
        <w:tc>
          <w:tcPr>
            <w:tcW w:w="2268" w:type="dxa"/>
            <w:vAlign w:val="center"/>
          </w:tcPr>
          <w:p>
            <w:pPr>
              <w:pStyle w:val="13"/>
            </w:pPr>
            <w:r>
              <w:t>带动村内经济发展</w:t>
            </w:r>
          </w:p>
        </w:tc>
        <w:tc>
          <w:tcPr>
            <w:tcW w:w="1276" w:type="dxa"/>
            <w:vAlign w:val="center"/>
          </w:tcPr>
          <w:p>
            <w:pPr>
              <w:pStyle w:val="13"/>
            </w:pPr>
            <w:r>
              <w:t>依据政策文件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提高村民居住幸福指数</w:t>
            </w:r>
          </w:p>
        </w:tc>
        <w:tc>
          <w:tcPr>
            <w:tcW w:w="5386" w:type="dxa"/>
            <w:vAlign w:val="center"/>
          </w:tcPr>
          <w:p>
            <w:pPr>
              <w:pStyle w:val="13"/>
            </w:pPr>
            <w:r>
              <w:t>提高村民居住幸福指数</w:t>
            </w:r>
          </w:p>
        </w:tc>
        <w:tc>
          <w:tcPr>
            <w:tcW w:w="2268" w:type="dxa"/>
            <w:vAlign w:val="center"/>
          </w:tcPr>
          <w:p>
            <w:pPr>
              <w:pStyle w:val="13"/>
            </w:pPr>
            <w:r>
              <w:t>村民居住幸福指数提高</w:t>
            </w:r>
          </w:p>
        </w:tc>
        <w:tc>
          <w:tcPr>
            <w:tcW w:w="1276" w:type="dxa"/>
            <w:vAlign w:val="center"/>
          </w:tcPr>
          <w:p>
            <w:pPr>
              <w:pStyle w:val="13"/>
            </w:pPr>
            <w:r>
              <w:t>依据实际情况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412"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生态效率增长率</w:t>
            </w:r>
          </w:p>
        </w:tc>
        <w:tc>
          <w:tcPr>
            <w:tcW w:w="5386" w:type="dxa"/>
            <w:vAlign w:val="center"/>
          </w:tcPr>
          <w:p>
            <w:pPr>
              <w:pStyle w:val="13"/>
            </w:pPr>
            <w:r>
              <w:t>生态效率增长率</w:t>
            </w:r>
          </w:p>
        </w:tc>
        <w:tc>
          <w:tcPr>
            <w:tcW w:w="2268" w:type="dxa"/>
            <w:vAlign w:val="center"/>
          </w:tcPr>
          <w:p>
            <w:pPr>
              <w:pStyle w:val="13"/>
            </w:pPr>
            <w:r>
              <w:t>≥95%</w:t>
            </w:r>
          </w:p>
        </w:tc>
        <w:tc>
          <w:tcPr>
            <w:tcW w:w="1276" w:type="dxa"/>
            <w:vAlign w:val="center"/>
          </w:tcPr>
          <w:p>
            <w:pPr>
              <w:pStyle w:val="13"/>
            </w:pPr>
            <w:r>
              <w:t>依据政策文件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受众群体满意度</w:t>
            </w:r>
          </w:p>
        </w:tc>
        <w:tc>
          <w:tcPr>
            <w:tcW w:w="5386" w:type="dxa"/>
            <w:vAlign w:val="center"/>
          </w:tcPr>
          <w:p>
            <w:pPr>
              <w:pStyle w:val="13"/>
            </w:pPr>
            <w:r>
              <w:t>受众群体满意度</w:t>
            </w:r>
          </w:p>
        </w:tc>
        <w:tc>
          <w:tcPr>
            <w:tcW w:w="2268" w:type="dxa"/>
            <w:vAlign w:val="center"/>
          </w:tcPr>
          <w:p>
            <w:pPr>
              <w:pStyle w:val="13"/>
            </w:pPr>
            <w:r>
              <w:t>≥95%</w:t>
            </w:r>
          </w:p>
        </w:tc>
        <w:tc>
          <w:tcPr>
            <w:tcW w:w="1276" w:type="dxa"/>
            <w:vAlign w:val="center"/>
          </w:tcPr>
          <w:p>
            <w:pPr>
              <w:pStyle w:val="13"/>
            </w:pPr>
            <w:r>
              <w:t>依据满意度调查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10、冀财农[2024]93号关于提前下达2025年中央农村综合改革转移支付预算的通知（农村公益事业建设奖补）绩效目标表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1"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13012125P000027100158</w:t>
            </w:r>
          </w:p>
        </w:tc>
        <w:tc>
          <w:tcPr>
            <w:tcW w:w="2835" w:type="dxa"/>
            <w:vAlign w:val="center"/>
          </w:tcPr>
          <w:p>
            <w:pPr>
              <w:pStyle w:val="11"/>
            </w:pPr>
            <w:r>
              <w:t>项目名称</w:t>
            </w:r>
          </w:p>
        </w:tc>
        <w:tc>
          <w:tcPr>
            <w:tcW w:w="6095" w:type="dxa"/>
            <w:gridSpan w:val="3"/>
            <w:vAlign w:val="center"/>
          </w:tcPr>
          <w:p>
            <w:pPr>
              <w:pStyle w:val="13"/>
            </w:pPr>
            <w:r>
              <w:t>冀财农[2024]93号关于提前下达2025年中央农村综合改革转移支付预算的通知（农村公益事业建设奖补）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119.63</w:t>
            </w:r>
          </w:p>
        </w:tc>
        <w:tc>
          <w:tcPr>
            <w:tcW w:w="2835" w:type="dxa"/>
            <w:vAlign w:val="center"/>
          </w:tcPr>
          <w:p>
            <w:pPr>
              <w:pStyle w:val="11"/>
            </w:pPr>
            <w:r>
              <w:t>其中：财政    资金</w:t>
            </w:r>
          </w:p>
        </w:tc>
        <w:tc>
          <w:tcPr>
            <w:tcW w:w="2551" w:type="dxa"/>
            <w:vAlign w:val="center"/>
          </w:tcPr>
          <w:p>
            <w:pPr>
              <w:pStyle w:val="13"/>
            </w:pPr>
            <w:r>
              <w:t>119.63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3"/>
            </w:pPr>
            <w:r>
              <w:t>南白花村2025年农村公益事业建设奖补项目</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1.南白花村2025年农村公益事业建设奖补项目</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涉及村个数</w:t>
            </w:r>
          </w:p>
        </w:tc>
        <w:tc>
          <w:tcPr>
            <w:tcW w:w="5386" w:type="dxa"/>
            <w:vAlign w:val="center"/>
          </w:tcPr>
          <w:p>
            <w:pPr>
              <w:pStyle w:val="13"/>
            </w:pPr>
            <w:r>
              <w:t>涉及村个数</w:t>
            </w:r>
          </w:p>
        </w:tc>
        <w:tc>
          <w:tcPr>
            <w:tcW w:w="2268" w:type="dxa"/>
            <w:vAlign w:val="center"/>
          </w:tcPr>
          <w:p>
            <w:pPr>
              <w:pStyle w:val="13"/>
            </w:pPr>
            <w:r>
              <w:rPr>
                <w:rFonts w:hint="eastAsia"/>
                <w:lang w:val="en-US" w:eastAsia="zh-CN"/>
              </w:rPr>
              <w:t>1</w:t>
            </w:r>
            <w:r>
              <w:t>个</w:t>
            </w:r>
          </w:p>
        </w:tc>
        <w:tc>
          <w:tcPr>
            <w:tcW w:w="1276" w:type="dxa"/>
            <w:vAlign w:val="center"/>
          </w:tcPr>
          <w:p>
            <w:pPr>
              <w:pStyle w:val="13"/>
            </w:pPr>
            <w:r>
              <w:t>依据申报村个数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≥95%</w:t>
            </w:r>
          </w:p>
        </w:tc>
        <w:tc>
          <w:tcPr>
            <w:tcW w:w="1276" w:type="dxa"/>
            <w:vAlign w:val="center"/>
          </w:tcPr>
          <w:p>
            <w:pPr>
              <w:pStyle w:val="13"/>
            </w:pPr>
            <w:r>
              <w:t>依据质量检测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惠民数量</w:t>
            </w:r>
          </w:p>
        </w:tc>
        <w:tc>
          <w:tcPr>
            <w:tcW w:w="5386" w:type="dxa"/>
            <w:vAlign w:val="center"/>
          </w:tcPr>
          <w:p>
            <w:pPr>
              <w:pStyle w:val="13"/>
            </w:pPr>
            <w:r>
              <w:t>方便村民出行</w:t>
            </w:r>
          </w:p>
        </w:tc>
        <w:tc>
          <w:tcPr>
            <w:tcW w:w="2268" w:type="dxa"/>
            <w:vAlign w:val="center"/>
          </w:tcPr>
          <w:p>
            <w:pPr>
              <w:pStyle w:val="13"/>
            </w:pPr>
            <w:r>
              <w:t>&gt;600人</w:t>
            </w:r>
          </w:p>
        </w:tc>
        <w:tc>
          <w:tcPr>
            <w:tcW w:w="1276" w:type="dxa"/>
            <w:vAlign w:val="center"/>
          </w:tcPr>
          <w:p>
            <w:pPr>
              <w:pStyle w:val="13"/>
            </w:pPr>
            <w:r>
              <w:t>依据村内常住人口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项目总预算数</w:t>
            </w:r>
          </w:p>
        </w:tc>
        <w:tc>
          <w:tcPr>
            <w:tcW w:w="5386" w:type="dxa"/>
            <w:vAlign w:val="center"/>
          </w:tcPr>
          <w:p>
            <w:pPr>
              <w:pStyle w:val="13"/>
            </w:pPr>
            <w:r>
              <w:t>项目总预算数</w:t>
            </w:r>
          </w:p>
        </w:tc>
        <w:tc>
          <w:tcPr>
            <w:tcW w:w="2268" w:type="dxa"/>
            <w:vAlign w:val="center"/>
          </w:tcPr>
          <w:p>
            <w:pPr>
              <w:pStyle w:val="13"/>
            </w:pPr>
            <w:r>
              <w:t>250000元</w:t>
            </w:r>
          </w:p>
        </w:tc>
        <w:tc>
          <w:tcPr>
            <w:tcW w:w="1276" w:type="dxa"/>
            <w:vAlign w:val="center"/>
          </w:tcPr>
          <w:p>
            <w:pPr>
              <w:pStyle w:val="13"/>
            </w:pPr>
            <w:r>
              <w:t>依据申请金额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带动本村经济发展</w:t>
            </w:r>
          </w:p>
        </w:tc>
        <w:tc>
          <w:tcPr>
            <w:tcW w:w="5386" w:type="dxa"/>
            <w:vAlign w:val="center"/>
          </w:tcPr>
          <w:p>
            <w:pPr>
              <w:pStyle w:val="13"/>
            </w:pPr>
            <w:r>
              <w:t>改善村内基础设施</w:t>
            </w:r>
          </w:p>
        </w:tc>
        <w:tc>
          <w:tcPr>
            <w:tcW w:w="2268" w:type="dxa"/>
            <w:vAlign w:val="center"/>
          </w:tcPr>
          <w:p>
            <w:pPr>
              <w:pStyle w:val="13"/>
            </w:pPr>
            <w:r>
              <w:t>带动村内经济发展</w:t>
            </w:r>
          </w:p>
        </w:tc>
        <w:tc>
          <w:tcPr>
            <w:tcW w:w="1276" w:type="dxa"/>
            <w:vAlign w:val="center"/>
          </w:tcPr>
          <w:p>
            <w:pPr>
              <w:pStyle w:val="13"/>
            </w:pPr>
            <w:r>
              <w:t>依据政策文件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提高村民居住幸福指数</w:t>
            </w:r>
          </w:p>
        </w:tc>
        <w:tc>
          <w:tcPr>
            <w:tcW w:w="5386" w:type="dxa"/>
            <w:vAlign w:val="center"/>
          </w:tcPr>
          <w:p>
            <w:pPr>
              <w:pStyle w:val="13"/>
            </w:pPr>
            <w:r>
              <w:t>提高村民居住幸福指数</w:t>
            </w:r>
          </w:p>
        </w:tc>
        <w:tc>
          <w:tcPr>
            <w:tcW w:w="2268" w:type="dxa"/>
            <w:vAlign w:val="center"/>
          </w:tcPr>
          <w:p>
            <w:pPr>
              <w:pStyle w:val="13"/>
            </w:pPr>
            <w:r>
              <w:t>村民居住幸福指数提高</w:t>
            </w:r>
          </w:p>
        </w:tc>
        <w:tc>
          <w:tcPr>
            <w:tcW w:w="1276" w:type="dxa"/>
            <w:vAlign w:val="center"/>
          </w:tcPr>
          <w:p>
            <w:pPr>
              <w:pStyle w:val="13"/>
            </w:pPr>
            <w:r>
              <w:t>依据实际情况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生态效率增长率</w:t>
            </w:r>
          </w:p>
        </w:tc>
        <w:tc>
          <w:tcPr>
            <w:tcW w:w="5386" w:type="dxa"/>
            <w:vAlign w:val="center"/>
          </w:tcPr>
          <w:p>
            <w:pPr>
              <w:pStyle w:val="13"/>
            </w:pPr>
            <w:r>
              <w:t>生态效率增长率</w:t>
            </w:r>
          </w:p>
        </w:tc>
        <w:tc>
          <w:tcPr>
            <w:tcW w:w="2268" w:type="dxa"/>
            <w:vAlign w:val="center"/>
          </w:tcPr>
          <w:p>
            <w:pPr>
              <w:pStyle w:val="13"/>
            </w:pPr>
            <w:r>
              <w:t>≥95%</w:t>
            </w:r>
          </w:p>
        </w:tc>
        <w:tc>
          <w:tcPr>
            <w:tcW w:w="1276" w:type="dxa"/>
            <w:vAlign w:val="center"/>
          </w:tcPr>
          <w:p>
            <w:pPr>
              <w:pStyle w:val="13"/>
            </w:pPr>
            <w:r>
              <w:t>依据政策文件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受众群体满意度</w:t>
            </w:r>
          </w:p>
        </w:tc>
        <w:tc>
          <w:tcPr>
            <w:tcW w:w="5386" w:type="dxa"/>
            <w:vAlign w:val="center"/>
          </w:tcPr>
          <w:p>
            <w:pPr>
              <w:pStyle w:val="13"/>
            </w:pPr>
            <w:r>
              <w:t>受众群体满意度</w:t>
            </w:r>
          </w:p>
        </w:tc>
        <w:tc>
          <w:tcPr>
            <w:tcW w:w="2268" w:type="dxa"/>
            <w:vAlign w:val="center"/>
          </w:tcPr>
          <w:p>
            <w:pPr>
              <w:pStyle w:val="13"/>
            </w:pPr>
            <w:r>
              <w:t>≥95%</w:t>
            </w:r>
          </w:p>
        </w:tc>
        <w:tc>
          <w:tcPr>
            <w:tcW w:w="1276" w:type="dxa"/>
            <w:vAlign w:val="center"/>
          </w:tcPr>
          <w:p>
            <w:pPr>
              <w:pStyle w:val="13"/>
            </w:pPr>
            <w:r>
              <w:t>依据满意度调查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11、冀财农[2025]58号关于下达2025中央农村综合改革转移支付预算的通知（农村公益事业财政奖补第二批）绩效目标表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9"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13012125P00002710034C</w:t>
            </w:r>
          </w:p>
        </w:tc>
        <w:tc>
          <w:tcPr>
            <w:tcW w:w="2835" w:type="dxa"/>
            <w:vAlign w:val="center"/>
          </w:tcPr>
          <w:p>
            <w:pPr>
              <w:pStyle w:val="11"/>
            </w:pPr>
            <w:r>
              <w:t>项目名称</w:t>
            </w:r>
          </w:p>
        </w:tc>
        <w:tc>
          <w:tcPr>
            <w:tcW w:w="6095" w:type="dxa"/>
            <w:gridSpan w:val="3"/>
            <w:vAlign w:val="center"/>
          </w:tcPr>
          <w:p>
            <w:pPr>
              <w:pStyle w:val="13"/>
            </w:pPr>
            <w:r>
              <w:t>冀财农[2025]58号关于下达2025中央农村综合改革转移支付预算的通知（农村公益事业财政奖补第二批）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350815.40</w:t>
            </w:r>
          </w:p>
        </w:tc>
        <w:tc>
          <w:tcPr>
            <w:tcW w:w="2835" w:type="dxa"/>
            <w:vAlign w:val="center"/>
          </w:tcPr>
          <w:p>
            <w:pPr>
              <w:pStyle w:val="11"/>
            </w:pPr>
            <w:r>
              <w:t>其中：财政    资金</w:t>
            </w:r>
          </w:p>
        </w:tc>
        <w:tc>
          <w:tcPr>
            <w:tcW w:w="2551" w:type="dxa"/>
            <w:vAlign w:val="center"/>
          </w:tcPr>
          <w:p>
            <w:pPr>
              <w:pStyle w:val="13"/>
            </w:pPr>
            <w:r>
              <w:t>350815.40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北白花、北王庄村2025年农村公益事业建设奖补项目</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1.北白花、北王庄村2025年农村公益事业建设奖补项目</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涉及村个数</w:t>
            </w:r>
          </w:p>
        </w:tc>
        <w:tc>
          <w:tcPr>
            <w:tcW w:w="5386" w:type="dxa"/>
            <w:vAlign w:val="center"/>
          </w:tcPr>
          <w:p>
            <w:pPr>
              <w:pStyle w:val="13"/>
            </w:pPr>
            <w:r>
              <w:t>涉及村个数</w:t>
            </w:r>
          </w:p>
        </w:tc>
        <w:tc>
          <w:tcPr>
            <w:tcW w:w="2268" w:type="dxa"/>
            <w:vAlign w:val="center"/>
          </w:tcPr>
          <w:p>
            <w:pPr>
              <w:pStyle w:val="13"/>
            </w:pPr>
            <w:r>
              <w:rPr>
                <w:rFonts w:hint="eastAsia"/>
                <w:lang w:val="en-US" w:eastAsia="zh-CN"/>
              </w:rPr>
              <w:t>1</w:t>
            </w:r>
            <w:r>
              <w:t>个</w:t>
            </w:r>
          </w:p>
        </w:tc>
        <w:tc>
          <w:tcPr>
            <w:tcW w:w="1276" w:type="dxa"/>
            <w:vAlign w:val="center"/>
          </w:tcPr>
          <w:p>
            <w:pPr>
              <w:pStyle w:val="13"/>
            </w:pPr>
            <w:r>
              <w:t>依据申报村个数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≥95%</w:t>
            </w:r>
          </w:p>
        </w:tc>
        <w:tc>
          <w:tcPr>
            <w:tcW w:w="1276" w:type="dxa"/>
            <w:vAlign w:val="center"/>
          </w:tcPr>
          <w:p>
            <w:pPr>
              <w:pStyle w:val="13"/>
            </w:pPr>
            <w:r>
              <w:t>依据质量检测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惠民数量</w:t>
            </w:r>
          </w:p>
        </w:tc>
        <w:tc>
          <w:tcPr>
            <w:tcW w:w="5386" w:type="dxa"/>
            <w:vAlign w:val="center"/>
          </w:tcPr>
          <w:p>
            <w:pPr>
              <w:pStyle w:val="13"/>
            </w:pPr>
            <w:r>
              <w:t>方便村民出行</w:t>
            </w:r>
          </w:p>
        </w:tc>
        <w:tc>
          <w:tcPr>
            <w:tcW w:w="2268" w:type="dxa"/>
            <w:vAlign w:val="center"/>
          </w:tcPr>
          <w:p>
            <w:pPr>
              <w:pStyle w:val="13"/>
            </w:pPr>
            <w:r>
              <w:t>&gt;2000人</w:t>
            </w:r>
          </w:p>
        </w:tc>
        <w:tc>
          <w:tcPr>
            <w:tcW w:w="1276" w:type="dxa"/>
            <w:vAlign w:val="center"/>
          </w:tcPr>
          <w:p>
            <w:pPr>
              <w:pStyle w:val="13"/>
            </w:pPr>
            <w:r>
              <w:t>依据村内常住人口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项目总预算数</w:t>
            </w:r>
          </w:p>
        </w:tc>
        <w:tc>
          <w:tcPr>
            <w:tcW w:w="5386" w:type="dxa"/>
            <w:vAlign w:val="center"/>
          </w:tcPr>
          <w:p>
            <w:pPr>
              <w:pStyle w:val="13"/>
            </w:pPr>
            <w:r>
              <w:t>项目总预算数</w:t>
            </w:r>
          </w:p>
        </w:tc>
        <w:tc>
          <w:tcPr>
            <w:tcW w:w="2268" w:type="dxa"/>
            <w:vAlign w:val="center"/>
          </w:tcPr>
          <w:p>
            <w:pPr>
              <w:pStyle w:val="13"/>
            </w:pPr>
            <w:r>
              <w:t>680000元</w:t>
            </w:r>
          </w:p>
        </w:tc>
        <w:tc>
          <w:tcPr>
            <w:tcW w:w="1276" w:type="dxa"/>
            <w:vAlign w:val="center"/>
          </w:tcPr>
          <w:p>
            <w:pPr>
              <w:pStyle w:val="13"/>
            </w:pPr>
            <w:r>
              <w:t>依据申请金额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带动本村经济发展</w:t>
            </w:r>
          </w:p>
        </w:tc>
        <w:tc>
          <w:tcPr>
            <w:tcW w:w="5386" w:type="dxa"/>
            <w:vAlign w:val="center"/>
          </w:tcPr>
          <w:p>
            <w:pPr>
              <w:pStyle w:val="13"/>
            </w:pPr>
            <w:r>
              <w:t>改善村内基础设施</w:t>
            </w:r>
          </w:p>
        </w:tc>
        <w:tc>
          <w:tcPr>
            <w:tcW w:w="2268" w:type="dxa"/>
            <w:vAlign w:val="center"/>
          </w:tcPr>
          <w:p>
            <w:pPr>
              <w:pStyle w:val="13"/>
            </w:pPr>
            <w:r>
              <w:t>带动村内经济发展</w:t>
            </w:r>
          </w:p>
        </w:tc>
        <w:tc>
          <w:tcPr>
            <w:tcW w:w="1276" w:type="dxa"/>
            <w:vAlign w:val="center"/>
          </w:tcPr>
          <w:p>
            <w:pPr>
              <w:pStyle w:val="13"/>
            </w:pPr>
            <w:r>
              <w:t>依据政策文件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提高村民居住幸福指数</w:t>
            </w:r>
          </w:p>
        </w:tc>
        <w:tc>
          <w:tcPr>
            <w:tcW w:w="5386" w:type="dxa"/>
            <w:vAlign w:val="center"/>
          </w:tcPr>
          <w:p>
            <w:pPr>
              <w:pStyle w:val="13"/>
            </w:pPr>
            <w:r>
              <w:t>提高村民居住幸福指数</w:t>
            </w:r>
          </w:p>
        </w:tc>
        <w:tc>
          <w:tcPr>
            <w:tcW w:w="2268" w:type="dxa"/>
            <w:vAlign w:val="center"/>
          </w:tcPr>
          <w:p>
            <w:pPr>
              <w:pStyle w:val="13"/>
            </w:pPr>
            <w:r>
              <w:t>提高村民居住幸福指数</w:t>
            </w:r>
          </w:p>
        </w:tc>
        <w:tc>
          <w:tcPr>
            <w:tcW w:w="1276" w:type="dxa"/>
            <w:vAlign w:val="center"/>
          </w:tcPr>
          <w:p>
            <w:pPr>
              <w:pStyle w:val="13"/>
            </w:pPr>
            <w:r>
              <w:t>依据实际情况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生态效率增长率</w:t>
            </w:r>
          </w:p>
        </w:tc>
        <w:tc>
          <w:tcPr>
            <w:tcW w:w="5386" w:type="dxa"/>
            <w:vAlign w:val="center"/>
          </w:tcPr>
          <w:p>
            <w:pPr>
              <w:pStyle w:val="13"/>
            </w:pPr>
            <w:r>
              <w:t>生态效率增长率</w:t>
            </w:r>
          </w:p>
        </w:tc>
        <w:tc>
          <w:tcPr>
            <w:tcW w:w="2268" w:type="dxa"/>
            <w:vAlign w:val="center"/>
          </w:tcPr>
          <w:p>
            <w:pPr>
              <w:pStyle w:val="13"/>
            </w:pPr>
            <w:r>
              <w:t>≥95%</w:t>
            </w:r>
          </w:p>
        </w:tc>
        <w:tc>
          <w:tcPr>
            <w:tcW w:w="1276" w:type="dxa"/>
            <w:vAlign w:val="center"/>
          </w:tcPr>
          <w:p>
            <w:pPr>
              <w:pStyle w:val="13"/>
            </w:pPr>
            <w:r>
              <w:t>依据政策文件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受众群体满意度</w:t>
            </w:r>
          </w:p>
        </w:tc>
        <w:tc>
          <w:tcPr>
            <w:tcW w:w="5386" w:type="dxa"/>
            <w:vAlign w:val="center"/>
          </w:tcPr>
          <w:p>
            <w:pPr>
              <w:pStyle w:val="13"/>
            </w:pPr>
            <w:r>
              <w:t>受众群体满意度</w:t>
            </w:r>
          </w:p>
        </w:tc>
        <w:tc>
          <w:tcPr>
            <w:tcW w:w="2268" w:type="dxa"/>
            <w:vAlign w:val="center"/>
          </w:tcPr>
          <w:p>
            <w:pPr>
              <w:pStyle w:val="13"/>
            </w:pPr>
            <w:r>
              <w:t>≥95%</w:t>
            </w:r>
          </w:p>
        </w:tc>
        <w:tc>
          <w:tcPr>
            <w:tcW w:w="1276" w:type="dxa"/>
            <w:vAlign w:val="center"/>
          </w:tcPr>
          <w:p>
            <w:pPr>
              <w:pStyle w:val="13"/>
            </w:pPr>
            <w:r>
              <w:t>依据满意度调查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12、冀财社｛2025｝117号关于提前下达2026年中央财政困难群众救助补助资金预算的通知（临时救助）绩效目标表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13012126P000014100400</w:t>
            </w:r>
          </w:p>
        </w:tc>
        <w:tc>
          <w:tcPr>
            <w:tcW w:w="2835" w:type="dxa"/>
            <w:vAlign w:val="center"/>
          </w:tcPr>
          <w:p>
            <w:pPr>
              <w:pStyle w:val="11"/>
            </w:pPr>
            <w:r>
              <w:t>项目名称</w:t>
            </w:r>
          </w:p>
        </w:tc>
        <w:tc>
          <w:tcPr>
            <w:tcW w:w="6095" w:type="dxa"/>
            <w:gridSpan w:val="3"/>
            <w:vAlign w:val="center"/>
          </w:tcPr>
          <w:p>
            <w:pPr>
              <w:pStyle w:val="13"/>
            </w:pPr>
            <w:r>
              <w:t>冀财社｛2025｝117号关于提前下达2026年中央财政困难群众救助补助资金预算的通知（临时救助）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w:t>
            </w:r>
          </w:p>
        </w:tc>
        <w:tc>
          <w:tcPr>
            <w:tcW w:w="2835" w:type="dxa"/>
            <w:vAlign w:val="center"/>
          </w:tcPr>
          <w:p>
            <w:pPr>
              <w:pStyle w:val="11"/>
            </w:pPr>
            <w:r>
              <w:t>其中：财政    资金</w:t>
            </w:r>
          </w:p>
        </w:tc>
        <w:tc>
          <w:tcPr>
            <w:tcW w:w="2551" w:type="dxa"/>
            <w:vAlign w:val="center"/>
          </w:tcPr>
          <w:p>
            <w:pPr>
              <w:pStyle w:val="13"/>
            </w:pPr>
            <w:r>
              <w:t>2000.00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w:t>
            </w:r>
            <w:r>
              <w:tab/>
            </w:r>
            <w:r>
              <w:tab/>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w:t>
            </w:r>
            <w:r>
              <w:tab/>
            </w:r>
            <w:r>
              <w:tab/>
            </w:r>
            <w:r>
              <w:tab/>
            </w:r>
            <w:r>
              <w:tab/>
            </w:r>
            <w:r>
              <w:tab/>
            </w:r>
            <w:r>
              <w:tab/>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74"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临时救助率</w:t>
            </w:r>
          </w:p>
        </w:tc>
        <w:tc>
          <w:tcPr>
            <w:tcW w:w="5386" w:type="dxa"/>
            <w:vAlign w:val="center"/>
          </w:tcPr>
          <w:p>
            <w:pPr>
              <w:pStyle w:val="13"/>
            </w:pPr>
            <w:r>
              <w:t>对符合条件人员实施临时救助完成率</w:t>
            </w:r>
          </w:p>
        </w:tc>
        <w:tc>
          <w:tcPr>
            <w:tcW w:w="2268" w:type="dxa"/>
            <w:vAlign w:val="center"/>
          </w:tcPr>
          <w:p>
            <w:pPr>
              <w:pStyle w:val="13"/>
            </w:pPr>
            <w:r>
              <w:t>100%</w:t>
            </w:r>
          </w:p>
        </w:tc>
        <w:tc>
          <w:tcPr>
            <w:tcW w:w="1276" w:type="dxa"/>
            <w:vAlign w:val="center"/>
          </w:tcPr>
          <w:p>
            <w:pPr>
              <w:pStyle w:val="13"/>
            </w:pPr>
            <w:r>
              <w:t>《河北省临时救助管理办法》（冀民规[2022]1号）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救助人员准确率</w:t>
            </w:r>
          </w:p>
        </w:tc>
        <w:tc>
          <w:tcPr>
            <w:tcW w:w="5386" w:type="dxa"/>
            <w:vAlign w:val="center"/>
          </w:tcPr>
          <w:p>
            <w:pPr>
              <w:pStyle w:val="13"/>
            </w:pPr>
            <w:r>
              <w:t>符合条件的对象纳入临时救助范围的比例</w:t>
            </w:r>
          </w:p>
        </w:tc>
        <w:tc>
          <w:tcPr>
            <w:tcW w:w="2268" w:type="dxa"/>
            <w:vAlign w:val="center"/>
          </w:tcPr>
          <w:p>
            <w:pPr>
              <w:pStyle w:val="13"/>
            </w:pPr>
            <w:r>
              <w:t>100%</w:t>
            </w:r>
          </w:p>
        </w:tc>
        <w:tc>
          <w:tcPr>
            <w:tcW w:w="1276" w:type="dxa"/>
            <w:vAlign w:val="center"/>
          </w:tcPr>
          <w:p>
            <w:pPr>
              <w:pStyle w:val="13"/>
            </w:pPr>
            <w:r>
              <w:t>《河北省临时救助管理办法》（冀民规[2022]1号）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资金发放时间</w:t>
            </w:r>
          </w:p>
        </w:tc>
        <w:tc>
          <w:tcPr>
            <w:tcW w:w="5386" w:type="dxa"/>
            <w:vAlign w:val="center"/>
          </w:tcPr>
          <w:p>
            <w:pPr>
              <w:pStyle w:val="13"/>
            </w:pPr>
            <w:r>
              <w:t>符合条件人员临时救助金发放时间</w:t>
            </w:r>
          </w:p>
        </w:tc>
        <w:tc>
          <w:tcPr>
            <w:tcW w:w="2268" w:type="dxa"/>
            <w:vAlign w:val="center"/>
          </w:tcPr>
          <w:p>
            <w:pPr>
              <w:pStyle w:val="13"/>
            </w:pPr>
            <w:r>
              <w:t>接到申请后不超过30个工作日</w:t>
            </w:r>
          </w:p>
        </w:tc>
        <w:tc>
          <w:tcPr>
            <w:tcW w:w="1276" w:type="dxa"/>
            <w:vAlign w:val="center"/>
          </w:tcPr>
          <w:p>
            <w:pPr>
              <w:pStyle w:val="13"/>
            </w:pPr>
            <w:r>
              <w:t>《河北省临时救助管理办法》（冀民规[2022]1号）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救助标准</w:t>
            </w:r>
          </w:p>
        </w:tc>
        <w:tc>
          <w:tcPr>
            <w:tcW w:w="5386" w:type="dxa"/>
            <w:vAlign w:val="center"/>
          </w:tcPr>
          <w:p>
            <w:pPr>
              <w:pStyle w:val="13"/>
            </w:pPr>
            <w:r>
              <w:t>临时救助人员救助标准</w:t>
            </w:r>
          </w:p>
        </w:tc>
        <w:tc>
          <w:tcPr>
            <w:tcW w:w="2268" w:type="dxa"/>
            <w:vAlign w:val="center"/>
          </w:tcPr>
          <w:p>
            <w:pPr>
              <w:pStyle w:val="13"/>
            </w:pPr>
            <w:r>
              <w:t>临时救助金 ＝当地当年城镇最低生活月保障标准 ×需临时救助人口 ×困难持续时间。</w:t>
            </w:r>
          </w:p>
        </w:tc>
        <w:tc>
          <w:tcPr>
            <w:tcW w:w="1276" w:type="dxa"/>
            <w:vAlign w:val="center"/>
          </w:tcPr>
          <w:p>
            <w:pPr>
              <w:pStyle w:val="13"/>
            </w:pPr>
            <w:r>
              <w:t>《河北省临时救助管理办法》（冀民规[2022]1号）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困难群众基本生活保障率</w:t>
            </w:r>
          </w:p>
        </w:tc>
        <w:tc>
          <w:tcPr>
            <w:tcW w:w="5386" w:type="dxa"/>
            <w:vAlign w:val="center"/>
          </w:tcPr>
          <w:p>
            <w:pPr>
              <w:pStyle w:val="13"/>
            </w:pPr>
            <w:r>
              <w:t>困难群众基本生活保障率</w:t>
            </w:r>
          </w:p>
        </w:tc>
        <w:tc>
          <w:tcPr>
            <w:tcW w:w="2268" w:type="dxa"/>
            <w:vAlign w:val="center"/>
          </w:tcPr>
          <w:p>
            <w:pPr>
              <w:pStyle w:val="13"/>
            </w:pPr>
            <w:r>
              <w:t>100%</w:t>
            </w:r>
          </w:p>
        </w:tc>
        <w:tc>
          <w:tcPr>
            <w:tcW w:w="1276" w:type="dxa"/>
            <w:vAlign w:val="center"/>
          </w:tcPr>
          <w:p>
            <w:pPr>
              <w:pStyle w:val="13"/>
            </w:pPr>
            <w:r>
              <w:t>《河北省临时救助管理办法》（冀民规[2022]1号）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救助对象的满意度</w:t>
            </w:r>
          </w:p>
        </w:tc>
        <w:tc>
          <w:tcPr>
            <w:tcW w:w="5386" w:type="dxa"/>
            <w:vAlign w:val="center"/>
          </w:tcPr>
          <w:p>
            <w:pPr>
              <w:pStyle w:val="13"/>
            </w:pPr>
            <w:r>
              <w:t>临时救助对象满意度调查结果为满意以上的比例。</w:t>
            </w:r>
          </w:p>
        </w:tc>
        <w:tc>
          <w:tcPr>
            <w:tcW w:w="2268" w:type="dxa"/>
            <w:vAlign w:val="center"/>
          </w:tcPr>
          <w:p>
            <w:pPr>
              <w:pStyle w:val="13"/>
            </w:pPr>
            <w:r>
              <w:t>≥95%</w:t>
            </w:r>
          </w:p>
        </w:tc>
        <w:tc>
          <w:tcPr>
            <w:tcW w:w="1276" w:type="dxa"/>
            <w:vAlign w:val="center"/>
          </w:tcPr>
          <w:p>
            <w:pPr>
              <w:pStyle w:val="13"/>
            </w:pPr>
            <w:r>
              <w:t>调查问卷、电话回访</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13、绵蔓河占地补偿款绩效目标表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13"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13012126P00125110002M</w:t>
            </w:r>
          </w:p>
        </w:tc>
        <w:tc>
          <w:tcPr>
            <w:tcW w:w="2835" w:type="dxa"/>
            <w:vAlign w:val="center"/>
          </w:tcPr>
          <w:p>
            <w:pPr>
              <w:pStyle w:val="11"/>
            </w:pPr>
            <w:r>
              <w:t>项目名称</w:t>
            </w:r>
          </w:p>
        </w:tc>
        <w:tc>
          <w:tcPr>
            <w:tcW w:w="6095" w:type="dxa"/>
            <w:gridSpan w:val="3"/>
            <w:vAlign w:val="center"/>
          </w:tcPr>
          <w:p>
            <w:pPr>
              <w:pStyle w:val="13"/>
            </w:pPr>
            <w:r>
              <w:t>绵蔓河占地补偿款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23084.80</w:t>
            </w:r>
          </w:p>
        </w:tc>
        <w:tc>
          <w:tcPr>
            <w:tcW w:w="2835" w:type="dxa"/>
            <w:vAlign w:val="center"/>
          </w:tcPr>
          <w:p>
            <w:pPr>
              <w:pStyle w:val="11"/>
            </w:pPr>
            <w:r>
              <w:t>其中：财政    资金</w:t>
            </w:r>
          </w:p>
        </w:tc>
        <w:tc>
          <w:tcPr>
            <w:tcW w:w="2551" w:type="dxa"/>
            <w:vAlign w:val="center"/>
          </w:tcPr>
          <w:p>
            <w:pPr>
              <w:pStyle w:val="13"/>
            </w:pPr>
            <w:r>
              <w:t>23084.80</w:t>
            </w:r>
          </w:p>
        </w:tc>
        <w:tc>
          <w:tcPr>
            <w:tcW w:w="2268" w:type="dxa"/>
            <w:vAlign w:val="center"/>
          </w:tcPr>
          <w:p>
            <w:pPr>
              <w:pStyle w:val="11"/>
            </w:pPr>
            <w:r>
              <w:t>其他资金</w:t>
            </w:r>
          </w:p>
        </w:tc>
        <w:tc>
          <w:tcPr>
            <w:tcW w:w="1276" w:type="dxa"/>
            <w:vAlign w:val="center"/>
          </w:tcPr>
          <w:p>
            <w:pPr>
              <w:pStyle w:val="13"/>
              <w:rPr>
                <w:rFonts w:hint="eastAsia" w:eastAsia="方正书宋_GBK"/>
                <w:lang w:val="en-US" w:eastAsia="zh-CN"/>
              </w:rPr>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用于发放孙庄村、西元村两个村绵蔓河占地补偿款。</w:t>
            </w:r>
            <w:r>
              <w:tab/>
            </w:r>
            <w:r>
              <w:tab/>
            </w:r>
            <w:r>
              <w:tab/>
            </w:r>
            <w:r>
              <w:tab/>
            </w:r>
            <w:r>
              <w:tab/>
            </w:r>
            <w:r>
              <w:tab/>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1.用于发放孙庄村、西元村两个村绵蔓河占地补偿款。</w:t>
            </w:r>
            <w:r>
              <w:tab/>
            </w:r>
            <w:r>
              <w:tab/>
            </w:r>
            <w:r>
              <w:tab/>
            </w:r>
            <w:r>
              <w:tab/>
            </w:r>
            <w:r>
              <w:tab/>
            </w:r>
            <w:r>
              <w:tab/>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占地总亩数</w:t>
            </w:r>
          </w:p>
        </w:tc>
        <w:tc>
          <w:tcPr>
            <w:tcW w:w="5386" w:type="dxa"/>
            <w:vAlign w:val="center"/>
          </w:tcPr>
          <w:p>
            <w:pPr>
              <w:pStyle w:val="13"/>
            </w:pPr>
            <w:r>
              <w:t>占地总亩数</w:t>
            </w:r>
          </w:p>
        </w:tc>
        <w:tc>
          <w:tcPr>
            <w:tcW w:w="2268" w:type="dxa"/>
            <w:vAlign w:val="center"/>
          </w:tcPr>
          <w:p>
            <w:pPr>
              <w:pStyle w:val="13"/>
            </w:pPr>
            <w:r>
              <w:t>16.96亩</w:t>
            </w:r>
          </w:p>
        </w:tc>
        <w:tc>
          <w:tcPr>
            <w:tcW w:w="1276" w:type="dxa"/>
            <w:vAlign w:val="center"/>
          </w:tcPr>
          <w:p>
            <w:pPr>
              <w:pStyle w:val="13"/>
            </w:pPr>
            <w:r>
              <w:t>孙庄乡部门2026年工作计划</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支付准确率</w:t>
            </w:r>
          </w:p>
        </w:tc>
        <w:tc>
          <w:tcPr>
            <w:tcW w:w="5386" w:type="dxa"/>
            <w:vAlign w:val="center"/>
          </w:tcPr>
          <w:p>
            <w:pPr>
              <w:pStyle w:val="13"/>
            </w:pPr>
            <w:r>
              <w:t>支付占地补偿款的准确率</w:t>
            </w:r>
          </w:p>
        </w:tc>
        <w:tc>
          <w:tcPr>
            <w:tcW w:w="2268" w:type="dxa"/>
            <w:vAlign w:val="center"/>
          </w:tcPr>
          <w:p>
            <w:pPr>
              <w:pStyle w:val="13"/>
            </w:pPr>
            <w:r>
              <w:t>100%</w:t>
            </w:r>
          </w:p>
        </w:tc>
        <w:tc>
          <w:tcPr>
            <w:tcW w:w="1276" w:type="dxa"/>
            <w:vAlign w:val="center"/>
          </w:tcPr>
          <w:p>
            <w:pPr>
              <w:pStyle w:val="13"/>
            </w:pPr>
            <w:r>
              <w:t>孙庄乡部门2026年工作计划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支付时间</w:t>
            </w:r>
          </w:p>
        </w:tc>
        <w:tc>
          <w:tcPr>
            <w:tcW w:w="5386" w:type="dxa"/>
            <w:vAlign w:val="center"/>
          </w:tcPr>
          <w:p>
            <w:pPr>
              <w:pStyle w:val="13"/>
            </w:pPr>
            <w:r>
              <w:t>占地补偿款支付完成时间</w:t>
            </w:r>
          </w:p>
        </w:tc>
        <w:tc>
          <w:tcPr>
            <w:tcW w:w="2268" w:type="dxa"/>
            <w:vAlign w:val="center"/>
          </w:tcPr>
          <w:p>
            <w:pPr>
              <w:pStyle w:val="13"/>
            </w:pPr>
            <w:r>
              <w:t>2026年12月31日前</w:t>
            </w:r>
          </w:p>
        </w:tc>
        <w:tc>
          <w:tcPr>
            <w:tcW w:w="1276" w:type="dxa"/>
            <w:vAlign w:val="center"/>
          </w:tcPr>
          <w:p>
            <w:pPr>
              <w:pStyle w:val="13"/>
            </w:pPr>
            <w:r>
              <w:t>孙庄乡部门2026年工作计划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补偿标准</w:t>
            </w:r>
          </w:p>
        </w:tc>
        <w:tc>
          <w:tcPr>
            <w:tcW w:w="5386" w:type="dxa"/>
            <w:vAlign w:val="center"/>
          </w:tcPr>
          <w:p>
            <w:pPr>
              <w:pStyle w:val="13"/>
            </w:pPr>
            <w:r>
              <w:t>每亩补偿标准</w:t>
            </w:r>
          </w:p>
        </w:tc>
        <w:tc>
          <w:tcPr>
            <w:tcW w:w="2268" w:type="dxa"/>
            <w:vAlign w:val="center"/>
          </w:tcPr>
          <w:p>
            <w:pPr>
              <w:pStyle w:val="13"/>
            </w:pPr>
            <w:r>
              <w:t>1361元</w:t>
            </w:r>
          </w:p>
        </w:tc>
        <w:tc>
          <w:tcPr>
            <w:tcW w:w="1276" w:type="dxa"/>
            <w:vAlign w:val="center"/>
          </w:tcPr>
          <w:p>
            <w:pPr>
              <w:pStyle w:val="13"/>
            </w:pPr>
            <w:r>
              <w:t>2026年预算测算</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合同约定有效履行率</w:t>
            </w:r>
          </w:p>
        </w:tc>
        <w:tc>
          <w:tcPr>
            <w:tcW w:w="5386" w:type="dxa"/>
            <w:vAlign w:val="center"/>
          </w:tcPr>
          <w:p>
            <w:pPr>
              <w:pStyle w:val="13"/>
            </w:pPr>
            <w:r>
              <w:t>合同约定有效履行率</w:t>
            </w:r>
          </w:p>
        </w:tc>
        <w:tc>
          <w:tcPr>
            <w:tcW w:w="2268" w:type="dxa"/>
            <w:vAlign w:val="center"/>
          </w:tcPr>
          <w:p>
            <w:pPr>
              <w:pStyle w:val="13"/>
            </w:pPr>
            <w:r>
              <w:t>进一步保障</w:t>
            </w:r>
          </w:p>
        </w:tc>
        <w:tc>
          <w:tcPr>
            <w:tcW w:w="1276" w:type="dxa"/>
            <w:vAlign w:val="center"/>
          </w:tcPr>
          <w:p>
            <w:pPr>
              <w:pStyle w:val="13"/>
            </w:pPr>
            <w:r>
              <w:t>孙庄乡部门2026年工作计划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村民满意度</w:t>
            </w:r>
          </w:p>
        </w:tc>
        <w:tc>
          <w:tcPr>
            <w:tcW w:w="5386" w:type="dxa"/>
            <w:vAlign w:val="center"/>
          </w:tcPr>
          <w:p>
            <w:pPr>
              <w:pStyle w:val="13"/>
            </w:pPr>
            <w:r>
              <w:t>村民满意程度</w:t>
            </w:r>
          </w:p>
        </w:tc>
        <w:tc>
          <w:tcPr>
            <w:tcW w:w="2268" w:type="dxa"/>
            <w:vAlign w:val="center"/>
          </w:tcPr>
          <w:p>
            <w:pPr>
              <w:pStyle w:val="13"/>
            </w:pPr>
            <w:r>
              <w:t>≥90%</w:t>
            </w:r>
          </w:p>
        </w:tc>
        <w:tc>
          <w:tcPr>
            <w:tcW w:w="1276" w:type="dxa"/>
            <w:vAlign w:val="center"/>
          </w:tcPr>
          <w:p>
            <w:pPr>
              <w:pStyle w:val="13"/>
            </w:pPr>
            <w:r>
              <w:t>征地补偿满意度调查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14、孙庄乡2026年劳务派遣人员经费绩效目标表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13012126P000073102099</w:t>
            </w:r>
          </w:p>
        </w:tc>
        <w:tc>
          <w:tcPr>
            <w:tcW w:w="2835" w:type="dxa"/>
            <w:vAlign w:val="center"/>
          </w:tcPr>
          <w:p>
            <w:pPr>
              <w:pStyle w:val="11"/>
            </w:pPr>
            <w:r>
              <w:t>项目名称</w:t>
            </w:r>
          </w:p>
        </w:tc>
        <w:tc>
          <w:tcPr>
            <w:tcW w:w="6095" w:type="dxa"/>
            <w:gridSpan w:val="3"/>
            <w:vAlign w:val="center"/>
          </w:tcPr>
          <w:p>
            <w:pPr>
              <w:pStyle w:val="13"/>
            </w:pPr>
            <w:r>
              <w:t>孙庄乡2026年劳务派遣人员经费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183547.00</w:t>
            </w:r>
          </w:p>
        </w:tc>
        <w:tc>
          <w:tcPr>
            <w:tcW w:w="2835" w:type="dxa"/>
            <w:vAlign w:val="center"/>
          </w:tcPr>
          <w:p>
            <w:pPr>
              <w:pStyle w:val="11"/>
            </w:pPr>
            <w:r>
              <w:t>其中：财政    资金</w:t>
            </w:r>
          </w:p>
        </w:tc>
        <w:tc>
          <w:tcPr>
            <w:tcW w:w="2551" w:type="dxa"/>
            <w:vAlign w:val="center"/>
          </w:tcPr>
          <w:p>
            <w:pPr>
              <w:pStyle w:val="13"/>
            </w:pPr>
            <w:r>
              <w:t>183547.00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通过对4位劳务派遣人员发放工资，保障劳务派遣人员权益</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1.通过对4位劳务派遣人员发放工资，保障劳务派遣人员权益</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劳务派遣人员总数（人）</w:t>
            </w:r>
          </w:p>
        </w:tc>
        <w:tc>
          <w:tcPr>
            <w:tcW w:w="5386" w:type="dxa"/>
            <w:vAlign w:val="center"/>
          </w:tcPr>
          <w:p>
            <w:pPr>
              <w:pStyle w:val="13"/>
            </w:pPr>
            <w:r>
              <w:t>聘用劳务派遣人数</w:t>
            </w:r>
          </w:p>
        </w:tc>
        <w:tc>
          <w:tcPr>
            <w:tcW w:w="2268" w:type="dxa"/>
            <w:vAlign w:val="center"/>
          </w:tcPr>
          <w:p>
            <w:pPr>
              <w:pStyle w:val="13"/>
            </w:pPr>
            <w:r>
              <w:t>4人</w:t>
            </w:r>
          </w:p>
        </w:tc>
        <w:tc>
          <w:tcPr>
            <w:tcW w:w="1276" w:type="dxa"/>
            <w:vAlign w:val="center"/>
          </w:tcPr>
          <w:p>
            <w:pPr>
              <w:pStyle w:val="13"/>
            </w:pPr>
            <w:r>
              <w:t>劳务派遣合同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劳务派遣人员出勤率</w:t>
            </w:r>
          </w:p>
        </w:tc>
        <w:tc>
          <w:tcPr>
            <w:tcW w:w="5386" w:type="dxa"/>
            <w:vAlign w:val="center"/>
          </w:tcPr>
          <w:p>
            <w:pPr>
              <w:pStyle w:val="13"/>
            </w:pPr>
            <w:r>
              <w:t>劳务派遣人员出勤率</w:t>
            </w:r>
          </w:p>
        </w:tc>
        <w:tc>
          <w:tcPr>
            <w:tcW w:w="2268" w:type="dxa"/>
            <w:vAlign w:val="center"/>
          </w:tcPr>
          <w:p>
            <w:pPr>
              <w:pStyle w:val="13"/>
            </w:pPr>
            <w:r>
              <w:t>100%</w:t>
            </w:r>
          </w:p>
        </w:tc>
        <w:tc>
          <w:tcPr>
            <w:tcW w:w="1276" w:type="dxa"/>
            <w:vAlign w:val="center"/>
          </w:tcPr>
          <w:p>
            <w:pPr>
              <w:pStyle w:val="13"/>
            </w:pPr>
            <w:r>
              <w:t>劳务派遣合同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劳务派遣人员工资发放频次</w:t>
            </w:r>
          </w:p>
        </w:tc>
        <w:tc>
          <w:tcPr>
            <w:tcW w:w="5386" w:type="dxa"/>
            <w:vAlign w:val="center"/>
          </w:tcPr>
          <w:p>
            <w:pPr>
              <w:pStyle w:val="13"/>
            </w:pPr>
            <w:r>
              <w:t>劳务派遣人员工资发放频次</w:t>
            </w:r>
          </w:p>
        </w:tc>
        <w:tc>
          <w:tcPr>
            <w:tcW w:w="2268" w:type="dxa"/>
            <w:vAlign w:val="center"/>
          </w:tcPr>
          <w:p>
            <w:pPr>
              <w:pStyle w:val="13"/>
            </w:pPr>
            <w:r>
              <w:t>按月发放</w:t>
            </w:r>
          </w:p>
        </w:tc>
        <w:tc>
          <w:tcPr>
            <w:tcW w:w="1276" w:type="dxa"/>
            <w:vAlign w:val="center"/>
          </w:tcPr>
          <w:p>
            <w:pPr>
              <w:pStyle w:val="13"/>
            </w:pPr>
            <w:r>
              <w:t>劳务派遣合同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月均发放成本</w:t>
            </w:r>
          </w:p>
        </w:tc>
        <w:tc>
          <w:tcPr>
            <w:tcW w:w="5386" w:type="dxa"/>
            <w:vAlign w:val="center"/>
          </w:tcPr>
          <w:p>
            <w:pPr>
              <w:pStyle w:val="13"/>
            </w:pPr>
            <w:r>
              <w:t>月均发放成本</w:t>
            </w:r>
          </w:p>
        </w:tc>
        <w:tc>
          <w:tcPr>
            <w:tcW w:w="2268" w:type="dxa"/>
            <w:vAlign w:val="center"/>
          </w:tcPr>
          <w:p>
            <w:pPr>
              <w:pStyle w:val="13"/>
            </w:pPr>
            <w:r>
              <w:t>≤2万元</w:t>
            </w:r>
          </w:p>
        </w:tc>
        <w:tc>
          <w:tcPr>
            <w:tcW w:w="1276" w:type="dxa"/>
            <w:vAlign w:val="center"/>
          </w:tcPr>
          <w:p>
            <w:pPr>
              <w:pStyle w:val="13"/>
            </w:pPr>
            <w:r>
              <w:t>劳务派遣合同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劳务派遣人员考核通过率</w:t>
            </w:r>
          </w:p>
        </w:tc>
        <w:tc>
          <w:tcPr>
            <w:tcW w:w="5386" w:type="dxa"/>
            <w:vAlign w:val="center"/>
          </w:tcPr>
          <w:p>
            <w:pPr>
              <w:pStyle w:val="13"/>
            </w:pPr>
            <w:r>
              <w:t>劳务派遣人员考核通过率</w:t>
            </w:r>
          </w:p>
        </w:tc>
        <w:tc>
          <w:tcPr>
            <w:tcW w:w="2268" w:type="dxa"/>
            <w:vAlign w:val="center"/>
          </w:tcPr>
          <w:p>
            <w:pPr>
              <w:pStyle w:val="13"/>
            </w:pPr>
            <w:r>
              <w:t>≥95%</w:t>
            </w:r>
          </w:p>
        </w:tc>
        <w:tc>
          <w:tcPr>
            <w:tcW w:w="1276" w:type="dxa"/>
            <w:vAlign w:val="center"/>
          </w:tcPr>
          <w:p>
            <w:pPr>
              <w:pStyle w:val="13"/>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劳务派遣人员满意度</w:t>
            </w:r>
          </w:p>
        </w:tc>
        <w:tc>
          <w:tcPr>
            <w:tcW w:w="5386" w:type="dxa"/>
            <w:vAlign w:val="center"/>
          </w:tcPr>
          <w:p>
            <w:pPr>
              <w:pStyle w:val="13"/>
            </w:pPr>
            <w:r>
              <w:t>劳务派遣满意程度</w:t>
            </w:r>
          </w:p>
        </w:tc>
        <w:tc>
          <w:tcPr>
            <w:tcW w:w="2268" w:type="dxa"/>
            <w:vAlign w:val="center"/>
          </w:tcPr>
          <w:p>
            <w:pPr>
              <w:pStyle w:val="13"/>
            </w:pPr>
            <w:r>
              <w:t>≥95%</w:t>
            </w:r>
          </w:p>
        </w:tc>
        <w:tc>
          <w:tcPr>
            <w:tcW w:w="1276" w:type="dxa"/>
            <w:vAlign w:val="center"/>
          </w:tcPr>
          <w:p>
            <w:pPr>
              <w:pStyle w:val="13"/>
            </w:pPr>
            <w:r>
              <w:t>满意度调查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15、孙庄乡弃渣清运监管资金绩效目标表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13012126P00125510001Q</w:t>
            </w:r>
          </w:p>
        </w:tc>
        <w:tc>
          <w:tcPr>
            <w:tcW w:w="2835" w:type="dxa"/>
            <w:vAlign w:val="center"/>
          </w:tcPr>
          <w:p>
            <w:pPr>
              <w:pStyle w:val="11"/>
            </w:pPr>
            <w:r>
              <w:t>项目名称</w:t>
            </w:r>
          </w:p>
        </w:tc>
        <w:tc>
          <w:tcPr>
            <w:tcW w:w="6095" w:type="dxa"/>
            <w:gridSpan w:val="3"/>
            <w:vAlign w:val="center"/>
          </w:tcPr>
          <w:p>
            <w:pPr>
              <w:pStyle w:val="13"/>
            </w:pPr>
            <w:r>
              <w:t>孙庄乡弃渣清运监管资金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30000.00</w:t>
            </w:r>
          </w:p>
        </w:tc>
        <w:tc>
          <w:tcPr>
            <w:tcW w:w="2835" w:type="dxa"/>
            <w:vAlign w:val="center"/>
          </w:tcPr>
          <w:p>
            <w:pPr>
              <w:pStyle w:val="11"/>
            </w:pPr>
            <w:r>
              <w:t>其中：财政    资金</w:t>
            </w:r>
          </w:p>
        </w:tc>
        <w:tc>
          <w:tcPr>
            <w:tcW w:w="2551" w:type="dxa"/>
            <w:vAlign w:val="center"/>
          </w:tcPr>
          <w:p>
            <w:pPr>
              <w:pStyle w:val="13"/>
            </w:pPr>
            <w:r>
              <w:t>30000.00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通过对弃渣进行处理，项目监管协调得到良好实施，对运输道路进行冲洗清扫保持干净。</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1.通过对弃渣进行处理，项目监管协调得到良好实施，对运输道路进行冲洗清扫保持干净。</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道路冲洗清扫成本</w:t>
            </w:r>
          </w:p>
        </w:tc>
        <w:tc>
          <w:tcPr>
            <w:tcW w:w="5386" w:type="dxa"/>
            <w:vAlign w:val="center"/>
          </w:tcPr>
          <w:p>
            <w:pPr>
              <w:pStyle w:val="13"/>
            </w:pPr>
            <w:r>
              <w:t>弃渣运输道路冲洗清扫成本</w:t>
            </w:r>
          </w:p>
        </w:tc>
        <w:tc>
          <w:tcPr>
            <w:tcW w:w="2268" w:type="dxa"/>
            <w:vAlign w:val="center"/>
          </w:tcPr>
          <w:p>
            <w:pPr>
              <w:pStyle w:val="13"/>
            </w:pPr>
            <w:r>
              <w:t>3万元</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弃渣道路运输清扫完成率</w:t>
            </w:r>
          </w:p>
        </w:tc>
        <w:tc>
          <w:tcPr>
            <w:tcW w:w="5386" w:type="dxa"/>
            <w:vAlign w:val="center"/>
          </w:tcPr>
          <w:p>
            <w:pPr>
              <w:pStyle w:val="13"/>
            </w:pPr>
            <w:r>
              <w:t>弃渣道路运输清扫完成率</w:t>
            </w:r>
          </w:p>
        </w:tc>
        <w:tc>
          <w:tcPr>
            <w:tcW w:w="2268" w:type="dxa"/>
            <w:vAlign w:val="center"/>
          </w:tcPr>
          <w:p>
            <w:pPr>
              <w:pStyle w:val="13"/>
            </w:pPr>
            <w:r>
              <w:t>100%</w:t>
            </w:r>
          </w:p>
        </w:tc>
        <w:tc>
          <w:tcPr>
            <w:tcW w:w="1276" w:type="dxa"/>
            <w:vAlign w:val="center"/>
          </w:tcPr>
          <w:p>
            <w:pPr>
              <w:pStyle w:val="13"/>
            </w:pPr>
            <w:r>
              <w:t>孙庄乡人民政府2026年工作计划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弃渣道路运输清扫完成时间</w:t>
            </w:r>
          </w:p>
        </w:tc>
        <w:tc>
          <w:tcPr>
            <w:tcW w:w="5386" w:type="dxa"/>
            <w:vAlign w:val="center"/>
          </w:tcPr>
          <w:p>
            <w:pPr>
              <w:pStyle w:val="13"/>
            </w:pPr>
            <w:r>
              <w:t>弃渣道路运输清扫完成时间</w:t>
            </w:r>
          </w:p>
        </w:tc>
        <w:tc>
          <w:tcPr>
            <w:tcW w:w="2268" w:type="dxa"/>
            <w:vAlign w:val="center"/>
          </w:tcPr>
          <w:p>
            <w:pPr>
              <w:pStyle w:val="13"/>
            </w:pPr>
            <w:r>
              <w:t>≤80天</w:t>
            </w:r>
          </w:p>
        </w:tc>
        <w:tc>
          <w:tcPr>
            <w:tcW w:w="1276" w:type="dxa"/>
            <w:vAlign w:val="center"/>
          </w:tcPr>
          <w:p>
            <w:pPr>
              <w:pStyle w:val="13"/>
            </w:pPr>
            <w:r>
              <w:t>孙庄乡人民政府2026年工作计划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工作覆盖率</w:t>
            </w:r>
          </w:p>
        </w:tc>
        <w:tc>
          <w:tcPr>
            <w:tcW w:w="5386" w:type="dxa"/>
            <w:vAlign w:val="center"/>
          </w:tcPr>
          <w:p>
            <w:pPr>
              <w:pStyle w:val="13"/>
            </w:pPr>
            <w:r>
              <w:t>工作经费覆盖业务的比率</w:t>
            </w:r>
          </w:p>
        </w:tc>
        <w:tc>
          <w:tcPr>
            <w:tcW w:w="2268" w:type="dxa"/>
            <w:vAlign w:val="center"/>
          </w:tcPr>
          <w:p>
            <w:pPr>
              <w:pStyle w:val="13"/>
            </w:pPr>
            <w:r>
              <w:t>100%</w:t>
            </w:r>
          </w:p>
        </w:tc>
        <w:tc>
          <w:tcPr>
            <w:tcW w:w="1276" w:type="dxa"/>
            <w:vAlign w:val="center"/>
          </w:tcPr>
          <w:p>
            <w:pPr>
              <w:pStyle w:val="13"/>
            </w:pPr>
            <w:r>
              <w:t>孙庄乡人民政府2026年工作计划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道路运输环境改善率</w:t>
            </w:r>
          </w:p>
        </w:tc>
        <w:tc>
          <w:tcPr>
            <w:tcW w:w="5386" w:type="dxa"/>
            <w:vAlign w:val="center"/>
          </w:tcPr>
          <w:p>
            <w:pPr>
              <w:pStyle w:val="13"/>
            </w:pPr>
            <w:r>
              <w:t>道路运输环境改善率</w:t>
            </w:r>
          </w:p>
        </w:tc>
        <w:tc>
          <w:tcPr>
            <w:tcW w:w="2268" w:type="dxa"/>
            <w:vAlign w:val="center"/>
          </w:tcPr>
          <w:p>
            <w:pPr>
              <w:pStyle w:val="13"/>
            </w:pPr>
            <w:r>
              <w:t>≥90%</w:t>
            </w:r>
          </w:p>
        </w:tc>
        <w:tc>
          <w:tcPr>
            <w:tcW w:w="1276" w:type="dxa"/>
            <w:vAlign w:val="center"/>
          </w:tcPr>
          <w:p>
            <w:pPr>
              <w:pStyle w:val="13"/>
            </w:pPr>
            <w:r>
              <w:t>上级部门考核体系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项目开展企业人员的满意度指标</w:t>
            </w:r>
          </w:p>
        </w:tc>
        <w:tc>
          <w:tcPr>
            <w:tcW w:w="2268" w:type="dxa"/>
            <w:vAlign w:val="center"/>
          </w:tcPr>
          <w:p>
            <w:pPr>
              <w:pStyle w:val="13"/>
            </w:pPr>
            <w:r>
              <w:t>≥90%</w:t>
            </w:r>
          </w:p>
        </w:tc>
        <w:tc>
          <w:tcPr>
            <w:tcW w:w="1276" w:type="dxa"/>
            <w:vAlign w:val="center"/>
          </w:tcPr>
          <w:p>
            <w:pPr>
              <w:pStyle w:val="13"/>
            </w:pPr>
            <w:r>
              <w:t>满意度调查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16、团委工作经费绩效目标表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3"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13012126P00098910038M</w:t>
            </w:r>
          </w:p>
        </w:tc>
        <w:tc>
          <w:tcPr>
            <w:tcW w:w="2835" w:type="dxa"/>
            <w:vAlign w:val="center"/>
          </w:tcPr>
          <w:p>
            <w:pPr>
              <w:pStyle w:val="11"/>
            </w:pPr>
            <w:r>
              <w:t>项目名称</w:t>
            </w:r>
          </w:p>
        </w:tc>
        <w:tc>
          <w:tcPr>
            <w:tcW w:w="6095" w:type="dxa"/>
            <w:gridSpan w:val="3"/>
            <w:vAlign w:val="center"/>
          </w:tcPr>
          <w:p>
            <w:pPr>
              <w:pStyle w:val="13"/>
            </w:pPr>
            <w:r>
              <w:t>团委工作经费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20000.00</w:t>
            </w:r>
          </w:p>
        </w:tc>
        <w:tc>
          <w:tcPr>
            <w:tcW w:w="2835" w:type="dxa"/>
            <w:vAlign w:val="center"/>
          </w:tcPr>
          <w:p>
            <w:pPr>
              <w:pStyle w:val="11"/>
            </w:pPr>
            <w:r>
              <w:t>其中：财政    资金</w:t>
            </w:r>
          </w:p>
        </w:tc>
        <w:tc>
          <w:tcPr>
            <w:tcW w:w="2551" w:type="dxa"/>
            <w:vAlign w:val="center"/>
          </w:tcPr>
          <w:p>
            <w:pPr>
              <w:pStyle w:val="13"/>
            </w:pPr>
            <w:r>
              <w:t>20000.00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91" w:hRule="atLeast"/>
          <w:jc w:val="center"/>
        </w:trPr>
        <w:tc>
          <w:tcPr>
            <w:tcW w:w="1276" w:type="dxa"/>
            <w:vMerge w:val="continue"/>
          </w:tcPr>
          <w:p/>
        </w:tc>
        <w:tc>
          <w:tcPr>
            <w:tcW w:w="14033" w:type="dxa"/>
            <w:gridSpan w:val="6"/>
            <w:vAlign w:val="center"/>
          </w:tcPr>
          <w:p>
            <w:pPr>
              <w:pStyle w:val="13"/>
            </w:pPr>
            <w:r>
              <w:t>通过对团组织的日常开支办公费、邮电费、电费等，规范和加强团组织基层建设，推进团组织建设和发展</w:t>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1.通过对团组织的日常开支办公费、邮电费、电费等，规范和加强团组织基层建设，推进团组织建设和发展</w:t>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0"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完成团组织工作数量</w:t>
            </w:r>
          </w:p>
        </w:tc>
        <w:tc>
          <w:tcPr>
            <w:tcW w:w="5386" w:type="dxa"/>
            <w:vAlign w:val="center"/>
          </w:tcPr>
          <w:p>
            <w:pPr>
              <w:pStyle w:val="13"/>
            </w:pPr>
            <w:r>
              <w:t>完成团组织工作数量</w:t>
            </w:r>
          </w:p>
        </w:tc>
        <w:tc>
          <w:tcPr>
            <w:tcW w:w="2268" w:type="dxa"/>
            <w:vAlign w:val="center"/>
          </w:tcPr>
          <w:p>
            <w:pPr>
              <w:pStyle w:val="13"/>
            </w:pPr>
            <w:r>
              <w:t>≥10个数</w:t>
            </w:r>
          </w:p>
        </w:tc>
        <w:tc>
          <w:tcPr>
            <w:tcW w:w="1276" w:type="dxa"/>
            <w:vAlign w:val="center"/>
          </w:tcPr>
          <w:p>
            <w:pPr>
              <w:pStyle w:val="13"/>
            </w:pPr>
            <w:r>
              <w:t>乡团委2026年度工作计划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开展团组织活动次数</w:t>
            </w:r>
          </w:p>
        </w:tc>
        <w:tc>
          <w:tcPr>
            <w:tcW w:w="5386" w:type="dxa"/>
            <w:vAlign w:val="center"/>
          </w:tcPr>
          <w:p>
            <w:pPr>
              <w:pStyle w:val="13"/>
            </w:pPr>
            <w:r>
              <w:t>开展团组织活动次数</w:t>
            </w:r>
          </w:p>
        </w:tc>
        <w:tc>
          <w:tcPr>
            <w:tcW w:w="2268" w:type="dxa"/>
            <w:vAlign w:val="center"/>
          </w:tcPr>
          <w:p>
            <w:pPr>
              <w:pStyle w:val="13"/>
            </w:pPr>
            <w:r>
              <w:t>≥5次</w:t>
            </w:r>
          </w:p>
        </w:tc>
        <w:tc>
          <w:tcPr>
            <w:tcW w:w="1276" w:type="dxa"/>
            <w:vAlign w:val="center"/>
          </w:tcPr>
          <w:p>
            <w:pPr>
              <w:pStyle w:val="13"/>
            </w:pPr>
            <w:r>
              <w:t>乡团委2026年度工作计划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团组织工作完成时间</w:t>
            </w:r>
          </w:p>
        </w:tc>
        <w:tc>
          <w:tcPr>
            <w:tcW w:w="5386" w:type="dxa"/>
            <w:vAlign w:val="center"/>
          </w:tcPr>
          <w:p>
            <w:pPr>
              <w:pStyle w:val="13"/>
            </w:pPr>
            <w:r>
              <w:t>团组织工作完成时间</w:t>
            </w:r>
          </w:p>
        </w:tc>
        <w:tc>
          <w:tcPr>
            <w:tcW w:w="2268" w:type="dxa"/>
            <w:vAlign w:val="center"/>
          </w:tcPr>
          <w:p>
            <w:pPr>
              <w:pStyle w:val="13"/>
            </w:pPr>
            <w:r>
              <w:t>2026年12月31日前</w:t>
            </w:r>
          </w:p>
        </w:tc>
        <w:tc>
          <w:tcPr>
            <w:tcW w:w="1276" w:type="dxa"/>
            <w:vAlign w:val="center"/>
          </w:tcPr>
          <w:p>
            <w:pPr>
              <w:pStyle w:val="13"/>
            </w:pPr>
            <w:r>
              <w:t>乡团委2026年度工作计划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团组织组织活动成本</w:t>
            </w:r>
          </w:p>
        </w:tc>
        <w:tc>
          <w:tcPr>
            <w:tcW w:w="5386" w:type="dxa"/>
            <w:vAlign w:val="center"/>
          </w:tcPr>
          <w:p>
            <w:pPr>
              <w:pStyle w:val="13"/>
            </w:pPr>
            <w:r>
              <w:t>团组织组织活动成本</w:t>
            </w:r>
          </w:p>
        </w:tc>
        <w:tc>
          <w:tcPr>
            <w:tcW w:w="2268" w:type="dxa"/>
            <w:vAlign w:val="center"/>
          </w:tcPr>
          <w:p>
            <w:pPr>
              <w:pStyle w:val="13"/>
            </w:pPr>
            <w:r>
              <w:t>2万元</w:t>
            </w:r>
          </w:p>
        </w:tc>
        <w:tc>
          <w:tcPr>
            <w:tcW w:w="1276" w:type="dxa"/>
            <w:vAlign w:val="center"/>
          </w:tcPr>
          <w:p>
            <w:pPr>
              <w:pStyle w:val="13"/>
            </w:pPr>
            <w:r>
              <w:t>依据上年工作经验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团组织活动正常开展率</w:t>
            </w:r>
          </w:p>
        </w:tc>
        <w:tc>
          <w:tcPr>
            <w:tcW w:w="5386" w:type="dxa"/>
            <w:vAlign w:val="center"/>
          </w:tcPr>
          <w:p>
            <w:pPr>
              <w:pStyle w:val="13"/>
            </w:pPr>
            <w:r>
              <w:t>团组织活动正常开展率</w:t>
            </w:r>
          </w:p>
        </w:tc>
        <w:tc>
          <w:tcPr>
            <w:tcW w:w="2268" w:type="dxa"/>
            <w:vAlign w:val="center"/>
          </w:tcPr>
          <w:p>
            <w:pPr>
              <w:pStyle w:val="13"/>
            </w:pPr>
            <w:r>
              <w:t>100%</w:t>
            </w:r>
          </w:p>
        </w:tc>
        <w:tc>
          <w:tcPr>
            <w:tcW w:w="1276" w:type="dxa"/>
            <w:vAlign w:val="center"/>
          </w:tcPr>
          <w:p>
            <w:pPr>
              <w:pStyle w:val="13"/>
            </w:pPr>
            <w:r>
              <w:t>乡团委2026年度工作计划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活动参与人员满意度</w:t>
            </w:r>
          </w:p>
        </w:tc>
        <w:tc>
          <w:tcPr>
            <w:tcW w:w="5386" w:type="dxa"/>
            <w:vAlign w:val="center"/>
          </w:tcPr>
          <w:p>
            <w:pPr>
              <w:pStyle w:val="13"/>
            </w:pPr>
            <w:r>
              <w:t>团组织活动参与人员满意度</w:t>
            </w:r>
          </w:p>
        </w:tc>
        <w:tc>
          <w:tcPr>
            <w:tcW w:w="2268" w:type="dxa"/>
            <w:vAlign w:val="center"/>
          </w:tcPr>
          <w:p>
            <w:pPr>
              <w:pStyle w:val="13"/>
            </w:pPr>
            <w:r>
              <w:t>≥95%</w:t>
            </w:r>
          </w:p>
        </w:tc>
        <w:tc>
          <w:tcPr>
            <w:tcW w:w="1276" w:type="dxa"/>
            <w:vAlign w:val="center"/>
          </w:tcPr>
          <w:p>
            <w:pPr>
              <w:pStyle w:val="13"/>
            </w:pPr>
            <w:r>
              <w:t>根据调查问卷满意度调查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17、维持机关基本运转经费绩效目标表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13012126P00098810026W</w:t>
            </w:r>
          </w:p>
        </w:tc>
        <w:tc>
          <w:tcPr>
            <w:tcW w:w="2835" w:type="dxa"/>
            <w:vAlign w:val="center"/>
          </w:tcPr>
          <w:p>
            <w:pPr>
              <w:pStyle w:val="11"/>
            </w:pPr>
            <w:r>
              <w:t>项目名称</w:t>
            </w:r>
          </w:p>
        </w:tc>
        <w:tc>
          <w:tcPr>
            <w:tcW w:w="6095" w:type="dxa"/>
            <w:gridSpan w:val="3"/>
            <w:vAlign w:val="center"/>
          </w:tcPr>
          <w:p>
            <w:pPr>
              <w:pStyle w:val="13"/>
            </w:pPr>
            <w:r>
              <w:t>维持机关基本运转经费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198992.00</w:t>
            </w:r>
          </w:p>
        </w:tc>
        <w:tc>
          <w:tcPr>
            <w:tcW w:w="2835" w:type="dxa"/>
            <w:vAlign w:val="center"/>
          </w:tcPr>
          <w:p>
            <w:pPr>
              <w:pStyle w:val="11"/>
            </w:pPr>
            <w:r>
              <w:t>其中：财政    资金</w:t>
            </w:r>
          </w:p>
        </w:tc>
        <w:tc>
          <w:tcPr>
            <w:tcW w:w="2551" w:type="dxa"/>
            <w:vAlign w:val="center"/>
          </w:tcPr>
          <w:p>
            <w:pPr>
              <w:pStyle w:val="13"/>
            </w:pPr>
            <w:r>
              <w:t>198992.00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通过维持机关基本正常运行各方面的办公经费，确保单位工作的正常运转，提升为民服务水平。</w:t>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1.通过维持机关基本正常运行各方面的办公经费，确保单位工作的正常运转，提升为民服务水平。</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工作保障准确率</w:t>
            </w:r>
          </w:p>
        </w:tc>
        <w:tc>
          <w:tcPr>
            <w:tcW w:w="5386" w:type="dxa"/>
            <w:vAlign w:val="center"/>
          </w:tcPr>
          <w:p>
            <w:pPr>
              <w:pStyle w:val="13"/>
            </w:pPr>
            <w:r>
              <w:t>机关运转经费保障准确率</w:t>
            </w:r>
          </w:p>
        </w:tc>
        <w:tc>
          <w:tcPr>
            <w:tcW w:w="2268" w:type="dxa"/>
            <w:vAlign w:val="center"/>
          </w:tcPr>
          <w:p>
            <w:pPr>
              <w:pStyle w:val="13"/>
            </w:pPr>
            <w:r>
              <w:t>100%</w:t>
            </w:r>
          </w:p>
        </w:tc>
        <w:tc>
          <w:tcPr>
            <w:tcW w:w="1276" w:type="dxa"/>
            <w:vAlign w:val="center"/>
          </w:tcPr>
          <w:p>
            <w:pPr>
              <w:pStyle w:val="13"/>
            </w:pPr>
            <w:r>
              <w:t>孙庄乡人民政府2026年工作计划</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单位人数</w:t>
            </w:r>
          </w:p>
        </w:tc>
        <w:tc>
          <w:tcPr>
            <w:tcW w:w="5386" w:type="dxa"/>
            <w:vAlign w:val="center"/>
          </w:tcPr>
          <w:p>
            <w:pPr>
              <w:pStyle w:val="13"/>
            </w:pPr>
            <w:r>
              <w:t>本乡在职人员数</w:t>
            </w:r>
          </w:p>
        </w:tc>
        <w:tc>
          <w:tcPr>
            <w:tcW w:w="2268" w:type="dxa"/>
            <w:vAlign w:val="center"/>
          </w:tcPr>
          <w:p>
            <w:pPr>
              <w:pStyle w:val="13"/>
              <w:rPr>
                <w:rFonts w:hint="eastAsia" w:eastAsia="方正书宋_GBK"/>
                <w:lang w:eastAsia="zh-CN"/>
              </w:rPr>
            </w:pPr>
            <w:r>
              <w:t>50</w:t>
            </w:r>
            <w:r>
              <w:rPr>
                <w:rFonts w:hint="eastAsia"/>
                <w:lang w:eastAsia="zh-CN"/>
              </w:rPr>
              <w:t>人</w:t>
            </w:r>
          </w:p>
        </w:tc>
        <w:tc>
          <w:tcPr>
            <w:tcW w:w="1276" w:type="dxa"/>
            <w:vAlign w:val="center"/>
          </w:tcPr>
          <w:p>
            <w:pPr>
              <w:pStyle w:val="13"/>
            </w:pPr>
            <w:r>
              <w:t>孙庄乡人民政府2026年工作计划</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工作保障期限</w:t>
            </w:r>
          </w:p>
        </w:tc>
        <w:tc>
          <w:tcPr>
            <w:tcW w:w="5386" w:type="dxa"/>
            <w:vAlign w:val="center"/>
          </w:tcPr>
          <w:p>
            <w:pPr>
              <w:pStyle w:val="13"/>
            </w:pPr>
            <w:r>
              <w:t>机关运转经费保障期限</w:t>
            </w:r>
          </w:p>
        </w:tc>
        <w:tc>
          <w:tcPr>
            <w:tcW w:w="2268" w:type="dxa"/>
            <w:vAlign w:val="center"/>
          </w:tcPr>
          <w:p>
            <w:pPr>
              <w:pStyle w:val="13"/>
            </w:pPr>
            <w:r>
              <w:t>12月</w:t>
            </w:r>
          </w:p>
        </w:tc>
        <w:tc>
          <w:tcPr>
            <w:tcW w:w="1276" w:type="dxa"/>
            <w:vAlign w:val="center"/>
          </w:tcPr>
          <w:p>
            <w:pPr>
              <w:pStyle w:val="13"/>
            </w:pPr>
            <w:r>
              <w:t>孙庄乡人民政府2026年工作计划</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机关运行所需办公经费</w:t>
            </w:r>
          </w:p>
        </w:tc>
        <w:tc>
          <w:tcPr>
            <w:tcW w:w="5386" w:type="dxa"/>
            <w:vAlign w:val="center"/>
          </w:tcPr>
          <w:p>
            <w:pPr>
              <w:pStyle w:val="13"/>
            </w:pPr>
            <w:r>
              <w:t>办公经费需求</w:t>
            </w:r>
          </w:p>
        </w:tc>
        <w:tc>
          <w:tcPr>
            <w:tcW w:w="2268" w:type="dxa"/>
            <w:vAlign w:val="center"/>
          </w:tcPr>
          <w:p>
            <w:pPr>
              <w:pStyle w:val="13"/>
            </w:pPr>
            <w:r>
              <w:t>198992元</w:t>
            </w:r>
          </w:p>
        </w:tc>
        <w:tc>
          <w:tcPr>
            <w:tcW w:w="1276" w:type="dxa"/>
            <w:vAlign w:val="center"/>
          </w:tcPr>
          <w:p>
            <w:pPr>
              <w:pStyle w:val="13"/>
            </w:pPr>
            <w:r>
              <w:t>孙庄乡人民政府2026年工作计划</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政府正常工作运转率</w:t>
            </w:r>
          </w:p>
        </w:tc>
        <w:tc>
          <w:tcPr>
            <w:tcW w:w="5386" w:type="dxa"/>
            <w:vAlign w:val="center"/>
          </w:tcPr>
          <w:p>
            <w:pPr>
              <w:pStyle w:val="13"/>
            </w:pPr>
            <w:r>
              <w:t>政府正常工作运转率</w:t>
            </w:r>
          </w:p>
        </w:tc>
        <w:tc>
          <w:tcPr>
            <w:tcW w:w="2268" w:type="dxa"/>
            <w:vAlign w:val="center"/>
          </w:tcPr>
          <w:p>
            <w:pPr>
              <w:pStyle w:val="13"/>
            </w:pPr>
            <w:r>
              <w:t>≥95%</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群众对政府工作人员办事满意度</w:t>
            </w:r>
          </w:p>
        </w:tc>
        <w:tc>
          <w:tcPr>
            <w:tcW w:w="5386" w:type="dxa"/>
            <w:vAlign w:val="center"/>
          </w:tcPr>
          <w:p>
            <w:pPr>
              <w:pStyle w:val="13"/>
            </w:pPr>
            <w:r>
              <w:t>群众对政府工作人员办事是否热情满意度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18、乡镇文化站免费开放运转经费绩效目标表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13012126P00876410065Q</w:t>
            </w:r>
          </w:p>
        </w:tc>
        <w:tc>
          <w:tcPr>
            <w:tcW w:w="2835" w:type="dxa"/>
            <w:vAlign w:val="center"/>
          </w:tcPr>
          <w:p>
            <w:pPr>
              <w:pStyle w:val="11"/>
            </w:pPr>
            <w:r>
              <w:t>项目名称</w:t>
            </w:r>
          </w:p>
        </w:tc>
        <w:tc>
          <w:tcPr>
            <w:tcW w:w="6095" w:type="dxa"/>
            <w:gridSpan w:val="3"/>
            <w:vAlign w:val="center"/>
          </w:tcPr>
          <w:p>
            <w:pPr>
              <w:pStyle w:val="13"/>
            </w:pPr>
            <w:r>
              <w:t>乡镇文化站免费开放运转经费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15000.00</w:t>
            </w:r>
          </w:p>
        </w:tc>
        <w:tc>
          <w:tcPr>
            <w:tcW w:w="2835" w:type="dxa"/>
            <w:vAlign w:val="center"/>
          </w:tcPr>
          <w:p>
            <w:pPr>
              <w:pStyle w:val="11"/>
            </w:pPr>
            <w:r>
              <w:t>其中：财政    资金</w:t>
            </w:r>
          </w:p>
        </w:tc>
        <w:tc>
          <w:tcPr>
            <w:tcW w:w="2551" w:type="dxa"/>
            <w:vAlign w:val="center"/>
          </w:tcPr>
          <w:p>
            <w:pPr>
              <w:pStyle w:val="13"/>
            </w:pPr>
            <w:r>
              <w:t>15000.00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1.通过组织开展不少于2次的文化活动，丰富村民的文化娱乐生活。2.通过保障文化站办公支出，维持文化站正常运转。</w:t>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1.1.通过组织开展不少于2次的文化活动，丰富村民的文化娱乐生活。2.通过保障文化站办公支出，维持文化站正常运转。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开展文化活动次数</w:t>
            </w:r>
          </w:p>
        </w:tc>
        <w:tc>
          <w:tcPr>
            <w:tcW w:w="5386" w:type="dxa"/>
            <w:vAlign w:val="center"/>
          </w:tcPr>
          <w:p>
            <w:pPr>
              <w:pStyle w:val="13"/>
            </w:pPr>
            <w:r>
              <w:t>开展文化活动次数</w:t>
            </w:r>
          </w:p>
        </w:tc>
        <w:tc>
          <w:tcPr>
            <w:tcW w:w="2268" w:type="dxa"/>
            <w:vAlign w:val="center"/>
          </w:tcPr>
          <w:p>
            <w:pPr>
              <w:pStyle w:val="13"/>
            </w:pPr>
            <w:r>
              <w:t>≥2次</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文化站正常运转率</w:t>
            </w:r>
          </w:p>
        </w:tc>
        <w:tc>
          <w:tcPr>
            <w:tcW w:w="5386" w:type="dxa"/>
            <w:vAlign w:val="center"/>
          </w:tcPr>
          <w:p>
            <w:pPr>
              <w:pStyle w:val="13"/>
            </w:pPr>
            <w:r>
              <w:t>文化站正常运转率</w:t>
            </w:r>
          </w:p>
        </w:tc>
        <w:tc>
          <w:tcPr>
            <w:tcW w:w="2268" w:type="dxa"/>
            <w:vAlign w:val="center"/>
          </w:tcPr>
          <w:p>
            <w:pPr>
              <w:pStyle w:val="13"/>
            </w:pPr>
            <w:r>
              <w:t>≥90%</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文化活动完成期限</w:t>
            </w:r>
          </w:p>
        </w:tc>
        <w:tc>
          <w:tcPr>
            <w:tcW w:w="5386" w:type="dxa"/>
            <w:vAlign w:val="center"/>
          </w:tcPr>
          <w:p>
            <w:pPr>
              <w:pStyle w:val="13"/>
            </w:pPr>
            <w:r>
              <w:t>文化活动完成期限</w:t>
            </w:r>
          </w:p>
        </w:tc>
        <w:tc>
          <w:tcPr>
            <w:tcW w:w="2268" w:type="dxa"/>
            <w:vAlign w:val="center"/>
          </w:tcPr>
          <w:p>
            <w:pPr>
              <w:pStyle w:val="13"/>
            </w:pPr>
            <w:r>
              <w:t>2026年12月</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平均每月文化站运行成本</w:t>
            </w:r>
          </w:p>
        </w:tc>
        <w:tc>
          <w:tcPr>
            <w:tcW w:w="5386" w:type="dxa"/>
            <w:vAlign w:val="center"/>
          </w:tcPr>
          <w:p>
            <w:pPr>
              <w:pStyle w:val="13"/>
            </w:pPr>
            <w:r>
              <w:t>平均每月文化站运行成本</w:t>
            </w:r>
          </w:p>
        </w:tc>
        <w:tc>
          <w:tcPr>
            <w:tcW w:w="2268" w:type="dxa"/>
            <w:vAlign w:val="center"/>
          </w:tcPr>
          <w:p>
            <w:pPr>
              <w:pStyle w:val="13"/>
            </w:pPr>
            <w:r>
              <w:t>≤0.12万元/月</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文化活动覆盖率</w:t>
            </w:r>
          </w:p>
        </w:tc>
        <w:tc>
          <w:tcPr>
            <w:tcW w:w="5386" w:type="dxa"/>
            <w:vAlign w:val="center"/>
          </w:tcPr>
          <w:p>
            <w:pPr>
              <w:pStyle w:val="13"/>
            </w:pPr>
            <w:r>
              <w:t>文化活动覆盖率</w:t>
            </w:r>
          </w:p>
        </w:tc>
        <w:tc>
          <w:tcPr>
            <w:tcW w:w="2268" w:type="dxa"/>
            <w:vAlign w:val="center"/>
          </w:tcPr>
          <w:p>
            <w:pPr>
              <w:pStyle w:val="13"/>
            </w:pPr>
            <w:r>
              <w:t>≥90%</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文化站运行期限</w:t>
            </w:r>
          </w:p>
        </w:tc>
        <w:tc>
          <w:tcPr>
            <w:tcW w:w="5386" w:type="dxa"/>
            <w:vAlign w:val="center"/>
          </w:tcPr>
          <w:p>
            <w:pPr>
              <w:pStyle w:val="13"/>
            </w:pPr>
            <w:r>
              <w:t>文化站运行期限</w:t>
            </w:r>
          </w:p>
        </w:tc>
        <w:tc>
          <w:tcPr>
            <w:tcW w:w="2268" w:type="dxa"/>
            <w:vAlign w:val="center"/>
          </w:tcPr>
          <w:p>
            <w:pPr>
              <w:pStyle w:val="13"/>
            </w:pPr>
            <w:r>
              <w:t>≥5年</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村民满意度</w:t>
            </w:r>
          </w:p>
        </w:tc>
        <w:tc>
          <w:tcPr>
            <w:tcW w:w="5386" w:type="dxa"/>
            <w:vAlign w:val="center"/>
          </w:tcPr>
          <w:p>
            <w:pPr>
              <w:pStyle w:val="13"/>
            </w:pPr>
            <w:r>
              <w:t>参与文化活动群众满意度</w:t>
            </w:r>
          </w:p>
        </w:tc>
        <w:tc>
          <w:tcPr>
            <w:tcW w:w="2268" w:type="dxa"/>
            <w:vAlign w:val="center"/>
          </w:tcPr>
          <w:p>
            <w:pPr>
              <w:pStyle w:val="13"/>
            </w:pPr>
            <w:r>
              <w:t>≥95%</w:t>
            </w:r>
          </w:p>
        </w:tc>
        <w:tc>
          <w:tcPr>
            <w:tcW w:w="1276" w:type="dxa"/>
            <w:vAlign w:val="center"/>
          </w:tcPr>
          <w:p>
            <w:pPr>
              <w:pStyle w:val="13"/>
            </w:pPr>
            <w:r>
              <w:t>满意度调查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19、信访稳定经费绩效目标表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13012126P009KJN10020K</w:t>
            </w:r>
          </w:p>
        </w:tc>
        <w:tc>
          <w:tcPr>
            <w:tcW w:w="2835" w:type="dxa"/>
            <w:vAlign w:val="center"/>
          </w:tcPr>
          <w:p>
            <w:pPr>
              <w:pStyle w:val="11"/>
            </w:pPr>
            <w:r>
              <w:t>项目名称</w:t>
            </w:r>
          </w:p>
        </w:tc>
        <w:tc>
          <w:tcPr>
            <w:tcW w:w="6095" w:type="dxa"/>
            <w:gridSpan w:val="3"/>
            <w:vAlign w:val="center"/>
          </w:tcPr>
          <w:p>
            <w:pPr>
              <w:pStyle w:val="13"/>
            </w:pPr>
            <w:r>
              <w:t>信访稳定经费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20000.00</w:t>
            </w:r>
          </w:p>
        </w:tc>
        <w:tc>
          <w:tcPr>
            <w:tcW w:w="2835" w:type="dxa"/>
            <w:vAlign w:val="center"/>
          </w:tcPr>
          <w:p>
            <w:pPr>
              <w:pStyle w:val="11"/>
            </w:pPr>
            <w:r>
              <w:t>其中：财政    资金</w:t>
            </w:r>
          </w:p>
        </w:tc>
        <w:tc>
          <w:tcPr>
            <w:tcW w:w="2551" w:type="dxa"/>
            <w:vAlign w:val="center"/>
          </w:tcPr>
          <w:p>
            <w:pPr>
              <w:pStyle w:val="13"/>
            </w:pPr>
            <w:r>
              <w:t>20000.00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通过开展不少于3次信访值班工作，为民排忧解难，化解群众矛盾，防止激化社会矛盾，解决辖区内信访案件，维护社会和谐稳定。</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1.通过开展不少于3次信访值班工作，为民排忧解难，化解群众矛盾，防止激化社会矛盾，解决辖区内信访案件，维护社会和谐稳定。</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信访值班次数</w:t>
            </w:r>
          </w:p>
        </w:tc>
        <w:tc>
          <w:tcPr>
            <w:tcW w:w="5386" w:type="dxa"/>
            <w:vAlign w:val="center"/>
          </w:tcPr>
          <w:p>
            <w:pPr>
              <w:pStyle w:val="13"/>
            </w:pPr>
            <w:r>
              <w:t>信访值班人员值班次数</w:t>
            </w:r>
          </w:p>
        </w:tc>
        <w:tc>
          <w:tcPr>
            <w:tcW w:w="2268" w:type="dxa"/>
            <w:vAlign w:val="center"/>
          </w:tcPr>
          <w:p>
            <w:pPr>
              <w:pStyle w:val="13"/>
            </w:pPr>
            <w:r>
              <w:t>≥3次</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案件办结达标率</w:t>
            </w:r>
          </w:p>
        </w:tc>
        <w:tc>
          <w:tcPr>
            <w:tcW w:w="5386" w:type="dxa"/>
            <w:vAlign w:val="center"/>
          </w:tcPr>
          <w:p>
            <w:pPr>
              <w:pStyle w:val="13"/>
            </w:pPr>
            <w:r>
              <w:t>达标维稳次数与实际比率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工作开展期限</w:t>
            </w:r>
          </w:p>
        </w:tc>
        <w:tc>
          <w:tcPr>
            <w:tcW w:w="5386" w:type="dxa"/>
            <w:vAlign w:val="center"/>
          </w:tcPr>
          <w:p>
            <w:pPr>
              <w:pStyle w:val="13"/>
            </w:pPr>
            <w:r>
              <w:t>信访工作保障期限</w:t>
            </w:r>
          </w:p>
        </w:tc>
        <w:tc>
          <w:tcPr>
            <w:tcW w:w="2268" w:type="dxa"/>
            <w:vAlign w:val="center"/>
          </w:tcPr>
          <w:p>
            <w:pPr>
              <w:pStyle w:val="13"/>
            </w:pPr>
            <w:r>
              <w:t>1年</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出差补助</w:t>
            </w:r>
          </w:p>
        </w:tc>
        <w:tc>
          <w:tcPr>
            <w:tcW w:w="5386" w:type="dxa"/>
            <w:vAlign w:val="center"/>
          </w:tcPr>
          <w:p>
            <w:pPr>
              <w:pStyle w:val="13"/>
            </w:pPr>
            <w:r>
              <w:t>信访人员出差补助</w:t>
            </w:r>
          </w:p>
        </w:tc>
        <w:tc>
          <w:tcPr>
            <w:tcW w:w="2268" w:type="dxa"/>
            <w:vAlign w:val="center"/>
          </w:tcPr>
          <w:p>
            <w:pPr>
              <w:pStyle w:val="13"/>
            </w:pPr>
            <w:r>
              <w:t>180元/天</w:t>
            </w:r>
          </w:p>
        </w:tc>
        <w:tc>
          <w:tcPr>
            <w:tcW w:w="1276" w:type="dxa"/>
            <w:vAlign w:val="center"/>
          </w:tcPr>
          <w:p>
            <w:pPr>
              <w:pStyle w:val="13"/>
            </w:pPr>
            <w:r>
              <w:t>2026年测算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信访案件次数</w:t>
            </w:r>
          </w:p>
        </w:tc>
        <w:tc>
          <w:tcPr>
            <w:tcW w:w="5386" w:type="dxa"/>
            <w:vAlign w:val="center"/>
          </w:tcPr>
          <w:p>
            <w:pPr>
              <w:pStyle w:val="13"/>
            </w:pPr>
            <w:r>
              <w:t>信访案件次数</w:t>
            </w:r>
          </w:p>
        </w:tc>
        <w:tc>
          <w:tcPr>
            <w:tcW w:w="2268" w:type="dxa"/>
            <w:vAlign w:val="center"/>
          </w:tcPr>
          <w:p>
            <w:pPr>
              <w:pStyle w:val="13"/>
            </w:pPr>
            <w:r>
              <w:t>≤10件</w:t>
            </w:r>
          </w:p>
        </w:tc>
        <w:tc>
          <w:tcPr>
            <w:tcW w:w="1276" w:type="dxa"/>
            <w:vAlign w:val="center"/>
          </w:tcPr>
          <w:p>
            <w:pPr>
              <w:pStyle w:val="13"/>
            </w:pPr>
            <w:r>
              <w:t>2026年工作计划</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810井陉县孙庄乡人民政府</w:t>
            </w:r>
          </w:p>
        </w:tc>
        <w:tc>
          <w:tcPr>
            <w:tcW w:w="8676" w:type="dxa"/>
            <w:gridSpan w:val="9"/>
            <w:tcBorders>
              <w:top w:val="single" w:color="FFFFFF" w:sz="6" w:space="0"/>
              <w:left w:val="single" w:color="FFFFFF" w:sz="6" w:space="0"/>
              <w:right w:val="single" w:color="FFFFFF" w:sz="6" w:space="0"/>
            </w:tcBorders>
            <w:vAlign w:val="center"/>
          </w:tcPr>
          <w:p>
            <w:pPr>
              <w:pStyle w:val="2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60860.00</w:t>
            </w:r>
          </w:p>
        </w:tc>
        <w:tc>
          <w:tcPr>
            <w:tcW w:w="964" w:type="dxa"/>
            <w:vAlign w:val="center"/>
          </w:tcPr>
          <w:p>
            <w:pPr>
              <w:pStyle w:val="16"/>
            </w:pPr>
            <w:r>
              <w:t>60860.00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tcPr>
          <w:p>
            <w:pPr>
              <w:pStyle w:val="16"/>
            </w:pPr>
            <w:r>
              <w:t>60860.00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井陉县孙庄乡人民政府小计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60860.00</w:t>
            </w:r>
          </w:p>
        </w:tc>
        <w:tc>
          <w:tcPr>
            <w:tcW w:w="964" w:type="dxa"/>
            <w:vAlign w:val="center"/>
          </w:tcPr>
          <w:p>
            <w:pPr>
              <w:pStyle w:val="16"/>
            </w:pPr>
            <w:r>
              <w:t>60860.00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tcPr>
          <w:p>
            <w:pPr>
              <w:pStyle w:val="16"/>
            </w:pPr>
            <w:r>
              <w:t>60860.00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128860.00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45</w:t>
            </w:r>
          </w:p>
        </w:tc>
        <w:tc>
          <w:tcPr>
            <w:tcW w:w="850" w:type="dxa"/>
            <w:vAlign w:val="center"/>
          </w:tcPr>
          <w:p>
            <w:pPr>
              <w:pStyle w:val="12"/>
            </w:pPr>
            <w:r>
              <w:t>160.00</w:t>
            </w:r>
          </w:p>
        </w:tc>
        <w:tc>
          <w:tcPr>
            <w:tcW w:w="964" w:type="dxa"/>
            <w:vAlign w:val="center"/>
          </w:tcPr>
          <w:p>
            <w:pPr>
              <w:pStyle w:val="12"/>
            </w:pPr>
            <w:r>
              <w:t>7200.00</w:t>
            </w:r>
          </w:p>
        </w:tc>
        <w:tc>
          <w:tcPr>
            <w:tcW w:w="964" w:type="dxa"/>
            <w:vAlign w:val="center"/>
          </w:tcPr>
          <w:p>
            <w:pPr>
              <w:pStyle w:val="12"/>
            </w:pPr>
            <w:r>
              <w:t>7200.00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tcPr>
          <w:p>
            <w:pPr>
              <w:pStyle w:val="12"/>
            </w:pPr>
            <w:r>
              <w:t>7200.00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128860.00</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5000.00</w:t>
            </w:r>
          </w:p>
        </w:tc>
        <w:tc>
          <w:tcPr>
            <w:tcW w:w="964" w:type="dxa"/>
            <w:vAlign w:val="center"/>
          </w:tcPr>
          <w:p>
            <w:pPr>
              <w:pStyle w:val="12"/>
            </w:pPr>
            <w:r>
              <w:t>5000.00</w:t>
            </w:r>
          </w:p>
        </w:tc>
        <w:tc>
          <w:tcPr>
            <w:tcW w:w="964" w:type="dxa"/>
            <w:vAlign w:val="center"/>
          </w:tcPr>
          <w:p>
            <w:pPr>
              <w:pStyle w:val="12"/>
            </w:pPr>
            <w:r>
              <w:t>5000.00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tcPr>
          <w:p>
            <w:pPr>
              <w:pStyle w:val="12"/>
            </w:pPr>
            <w:r>
              <w:t>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公用经费一</w:t>
            </w:r>
          </w:p>
        </w:tc>
        <w:tc>
          <w:tcPr>
            <w:tcW w:w="964" w:type="dxa"/>
            <w:vAlign w:val="center"/>
          </w:tcPr>
          <w:p>
            <w:pPr>
              <w:pStyle w:val="12"/>
            </w:pPr>
            <w:r>
              <w:t>128860.00</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10000.00</w:t>
            </w:r>
          </w:p>
        </w:tc>
        <w:tc>
          <w:tcPr>
            <w:tcW w:w="964" w:type="dxa"/>
            <w:vAlign w:val="center"/>
          </w:tcPr>
          <w:p>
            <w:pPr>
              <w:pStyle w:val="12"/>
            </w:pPr>
            <w:r>
              <w:t>10000.00</w:t>
            </w:r>
          </w:p>
        </w:tc>
        <w:tc>
          <w:tcPr>
            <w:tcW w:w="964" w:type="dxa"/>
            <w:vAlign w:val="center"/>
          </w:tcPr>
          <w:p>
            <w:pPr>
              <w:pStyle w:val="12"/>
            </w:pPr>
            <w:r>
              <w:t>10000.00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tcPr>
          <w:p>
            <w:pPr>
              <w:pStyle w:val="12"/>
            </w:pPr>
            <w:r>
              <w:t>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128860.00</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23860.00</w:t>
            </w:r>
          </w:p>
        </w:tc>
        <w:tc>
          <w:tcPr>
            <w:tcW w:w="964" w:type="dxa"/>
            <w:vAlign w:val="center"/>
          </w:tcPr>
          <w:p>
            <w:pPr>
              <w:pStyle w:val="12"/>
            </w:pPr>
            <w:r>
              <w:t>23860.00</w:t>
            </w:r>
          </w:p>
        </w:tc>
        <w:tc>
          <w:tcPr>
            <w:tcW w:w="964" w:type="dxa"/>
            <w:vAlign w:val="center"/>
          </w:tcPr>
          <w:p>
            <w:pPr>
              <w:pStyle w:val="12"/>
            </w:pPr>
            <w:r>
              <w:t>23860.00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tcPr>
          <w:p>
            <w:pPr>
              <w:pStyle w:val="12"/>
            </w:pPr>
            <w:r>
              <w:t>23860.00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维持机关基本运转经费</w:t>
            </w:r>
          </w:p>
        </w:tc>
        <w:tc>
          <w:tcPr>
            <w:tcW w:w="964" w:type="dxa"/>
            <w:vAlign w:val="center"/>
          </w:tcPr>
          <w:p>
            <w:pPr>
              <w:pStyle w:val="12"/>
            </w:pPr>
            <w:r>
              <w:t>198992.00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1500.00</w:t>
            </w:r>
          </w:p>
        </w:tc>
        <w:tc>
          <w:tcPr>
            <w:tcW w:w="964" w:type="dxa"/>
            <w:vAlign w:val="center"/>
          </w:tcPr>
          <w:p>
            <w:pPr>
              <w:pStyle w:val="12"/>
            </w:pPr>
            <w:r>
              <w:t>4500.00</w:t>
            </w:r>
          </w:p>
        </w:tc>
        <w:tc>
          <w:tcPr>
            <w:tcW w:w="964" w:type="dxa"/>
            <w:vAlign w:val="center"/>
          </w:tcPr>
          <w:p>
            <w:pPr>
              <w:pStyle w:val="12"/>
            </w:pPr>
            <w:r>
              <w:t>4500.00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tcPr>
          <w:p>
            <w:pPr>
              <w:pStyle w:val="12"/>
            </w:pPr>
            <w:r>
              <w:t>4500.00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维持机关基本运转经费</w:t>
            </w:r>
          </w:p>
        </w:tc>
        <w:tc>
          <w:tcPr>
            <w:tcW w:w="964" w:type="dxa"/>
            <w:vAlign w:val="center"/>
          </w:tcPr>
          <w:p>
            <w:pPr>
              <w:pStyle w:val="12"/>
            </w:pPr>
            <w:r>
              <w:t>198992.00</w:t>
            </w:r>
          </w:p>
        </w:tc>
        <w:tc>
          <w:tcPr>
            <w:tcW w:w="1134" w:type="dxa"/>
            <w:vAlign w:val="center"/>
          </w:tcPr>
          <w:p>
            <w:pPr>
              <w:pStyle w:val="13"/>
            </w:pPr>
            <w:r>
              <w:t>A4 黑白打印机</w:t>
            </w:r>
          </w:p>
        </w:tc>
        <w:tc>
          <w:tcPr>
            <w:tcW w:w="1134" w:type="dxa"/>
            <w:vAlign w:val="center"/>
          </w:tcPr>
          <w:p>
            <w:pPr>
              <w:pStyle w:val="13"/>
            </w:pPr>
            <w:r>
              <w:t>A02021003</w:t>
            </w:r>
          </w:p>
        </w:tc>
        <w:tc>
          <w:tcPr>
            <w:tcW w:w="709" w:type="dxa"/>
            <w:vAlign w:val="center"/>
          </w:tcPr>
          <w:p>
            <w:pPr>
              <w:pStyle w:val="14"/>
            </w:pPr>
            <w:r>
              <w:t>台</w:t>
            </w:r>
          </w:p>
        </w:tc>
        <w:tc>
          <w:tcPr>
            <w:tcW w:w="850" w:type="dxa"/>
            <w:vAlign w:val="center"/>
          </w:tcPr>
          <w:p>
            <w:pPr>
              <w:pStyle w:val="12"/>
            </w:pPr>
            <w:r>
              <w:t>5</w:t>
            </w:r>
          </w:p>
        </w:tc>
        <w:tc>
          <w:tcPr>
            <w:tcW w:w="850" w:type="dxa"/>
            <w:vAlign w:val="center"/>
          </w:tcPr>
          <w:p>
            <w:pPr>
              <w:pStyle w:val="12"/>
            </w:pPr>
            <w:r>
              <w:t>1200.00</w:t>
            </w:r>
          </w:p>
        </w:tc>
        <w:tc>
          <w:tcPr>
            <w:tcW w:w="964" w:type="dxa"/>
            <w:vAlign w:val="center"/>
          </w:tcPr>
          <w:p>
            <w:pPr>
              <w:pStyle w:val="12"/>
            </w:pPr>
            <w:r>
              <w:t>6000.00</w:t>
            </w:r>
          </w:p>
        </w:tc>
        <w:tc>
          <w:tcPr>
            <w:tcW w:w="964" w:type="dxa"/>
            <w:vAlign w:val="center"/>
          </w:tcPr>
          <w:p>
            <w:pPr>
              <w:pStyle w:val="12"/>
            </w:pPr>
            <w:r>
              <w:t>6000.00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tcPr>
          <w:p>
            <w:pPr>
              <w:pStyle w:val="12"/>
            </w:pPr>
            <w:r>
              <w:t>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维持机关基本运转经费</w:t>
            </w:r>
          </w:p>
        </w:tc>
        <w:tc>
          <w:tcPr>
            <w:tcW w:w="964" w:type="dxa"/>
            <w:vAlign w:val="center"/>
          </w:tcPr>
          <w:p>
            <w:pPr>
              <w:pStyle w:val="12"/>
            </w:pPr>
            <w:r>
              <w:t>198992.00</w:t>
            </w:r>
          </w:p>
        </w:tc>
        <w:tc>
          <w:tcPr>
            <w:tcW w:w="1134" w:type="dxa"/>
            <w:vAlign w:val="center"/>
          </w:tcPr>
          <w:p>
            <w:pPr>
              <w:pStyle w:val="13"/>
            </w:pPr>
            <w:r>
              <w:t>会议桌</w:t>
            </w:r>
          </w:p>
        </w:tc>
        <w:tc>
          <w:tcPr>
            <w:tcW w:w="1134" w:type="dxa"/>
            <w:vAlign w:val="center"/>
          </w:tcPr>
          <w:p>
            <w:pPr>
              <w:pStyle w:val="13"/>
            </w:pPr>
            <w:r>
              <w:t>A05010202</w:t>
            </w:r>
          </w:p>
        </w:tc>
        <w:tc>
          <w:tcPr>
            <w:tcW w:w="709" w:type="dxa"/>
            <w:vAlign w:val="center"/>
          </w:tcPr>
          <w:p>
            <w:pPr>
              <w:pStyle w:val="14"/>
            </w:pPr>
            <w:r>
              <w:t>件</w:t>
            </w:r>
          </w:p>
        </w:tc>
        <w:tc>
          <w:tcPr>
            <w:tcW w:w="850" w:type="dxa"/>
            <w:vAlign w:val="center"/>
          </w:tcPr>
          <w:p>
            <w:pPr>
              <w:pStyle w:val="12"/>
            </w:pPr>
            <w:r>
              <w:t>10</w:t>
            </w:r>
          </w:p>
        </w:tc>
        <w:tc>
          <w:tcPr>
            <w:tcW w:w="850" w:type="dxa"/>
            <w:vAlign w:val="center"/>
          </w:tcPr>
          <w:p>
            <w:pPr>
              <w:pStyle w:val="12"/>
            </w:pPr>
            <w:r>
              <w:t>150.00</w:t>
            </w:r>
          </w:p>
        </w:tc>
        <w:tc>
          <w:tcPr>
            <w:tcW w:w="964" w:type="dxa"/>
            <w:vAlign w:val="center"/>
          </w:tcPr>
          <w:p>
            <w:pPr>
              <w:pStyle w:val="12"/>
            </w:pPr>
            <w:r>
              <w:t>1500.00</w:t>
            </w:r>
          </w:p>
        </w:tc>
        <w:tc>
          <w:tcPr>
            <w:tcW w:w="964" w:type="dxa"/>
            <w:vAlign w:val="center"/>
          </w:tcPr>
          <w:p>
            <w:pPr>
              <w:pStyle w:val="12"/>
            </w:pPr>
            <w:r>
              <w:t>1500.00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tcPr>
          <w:p>
            <w:pPr>
              <w:pStyle w:val="12"/>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维持机关基本运转经费</w:t>
            </w:r>
          </w:p>
        </w:tc>
        <w:tc>
          <w:tcPr>
            <w:tcW w:w="964" w:type="dxa"/>
            <w:vAlign w:val="center"/>
          </w:tcPr>
          <w:p>
            <w:pPr>
              <w:pStyle w:val="12"/>
            </w:pPr>
            <w:r>
              <w:t>198992.00</w:t>
            </w:r>
          </w:p>
        </w:tc>
        <w:tc>
          <w:tcPr>
            <w:tcW w:w="1134" w:type="dxa"/>
            <w:vAlign w:val="center"/>
          </w:tcPr>
          <w:p>
            <w:pPr>
              <w:pStyle w:val="13"/>
            </w:pPr>
            <w:r>
              <w:t>办公椅</w:t>
            </w:r>
          </w:p>
        </w:tc>
        <w:tc>
          <w:tcPr>
            <w:tcW w:w="1134" w:type="dxa"/>
            <w:vAlign w:val="center"/>
          </w:tcPr>
          <w:p>
            <w:pPr>
              <w:pStyle w:val="13"/>
            </w:pPr>
            <w:r>
              <w:t>A05010301</w:t>
            </w:r>
          </w:p>
        </w:tc>
        <w:tc>
          <w:tcPr>
            <w:tcW w:w="709" w:type="dxa"/>
            <w:vAlign w:val="center"/>
          </w:tcPr>
          <w:p>
            <w:pPr>
              <w:pStyle w:val="14"/>
            </w:pPr>
            <w:r>
              <w:t>件</w:t>
            </w:r>
          </w:p>
        </w:tc>
        <w:tc>
          <w:tcPr>
            <w:tcW w:w="850" w:type="dxa"/>
            <w:vAlign w:val="center"/>
          </w:tcPr>
          <w:p>
            <w:pPr>
              <w:pStyle w:val="12"/>
            </w:pPr>
            <w:r>
              <w:t>20</w:t>
            </w:r>
          </w:p>
        </w:tc>
        <w:tc>
          <w:tcPr>
            <w:tcW w:w="850" w:type="dxa"/>
            <w:vAlign w:val="center"/>
          </w:tcPr>
          <w:p>
            <w:pPr>
              <w:pStyle w:val="12"/>
            </w:pPr>
            <w:r>
              <w:t>140.00</w:t>
            </w:r>
          </w:p>
        </w:tc>
        <w:tc>
          <w:tcPr>
            <w:tcW w:w="964" w:type="dxa"/>
            <w:vAlign w:val="center"/>
          </w:tcPr>
          <w:p>
            <w:pPr>
              <w:pStyle w:val="12"/>
            </w:pPr>
            <w:r>
              <w:t>2800.00</w:t>
            </w:r>
          </w:p>
        </w:tc>
        <w:tc>
          <w:tcPr>
            <w:tcW w:w="964" w:type="dxa"/>
            <w:vAlign w:val="center"/>
          </w:tcPr>
          <w:p>
            <w:pPr>
              <w:pStyle w:val="12"/>
            </w:pPr>
            <w:r>
              <w:t>2800.00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tcPr>
          <w:p>
            <w:pPr>
              <w:pStyle w:val="12"/>
            </w:pPr>
            <w:r>
              <w:t>2800.00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井陉县孙庄乡人民政府（含所属单位）上年末固定资产金额为2166477.23元（详见下表）。本年度拟购置固定资产总额为</w:t>
      </w:r>
      <w:r>
        <w:rPr>
          <w:rFonts w:hint="eastAsia" w:eastAsia="方正仿宋_GBK"/>
          <w:color w:val="000000"/>
          <w:sz w:val="28"/>
          <w:lang w:val="en-US" w:eastAsia="zh-CN"/>
        </w:rPr>
        <w:t>14800</w:t>
      </w:r>
      <w:r>
        <w:rPr>
          <w:rFonts w:eastAsia="方正仿宋_GBK"/>
          <w:color w:val="000000"/>
          <w:sz w:val="28"/>
        </w:rPr>
        <w:t>.00元，已按要求列入政府采购预算，详见政府采购预算表。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810井陉县孙庄乡人民政府</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2166477.23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r>
              <w:t>750</w:t>
            </w:r>
          </w:p>
        </w:tc>
        <w:tc>
          <w:tcPr>
            <w:tcW w:w="2835" w:type="dxa"/>
            <w:vAlign w:val="center"/>
          </w:tcPr>
          <w:p>
            <w:pPr>
              <w:pStyle w:val="12"/>
            </w:pPr>
            <w:r>
              <w:t>462720.00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750</w:t>
            </w:r>
          </w:p>
        </w:tc>
        <w:tc>
          <w:tcPr>
            <w:tcW w:w="2835" w:type="dxa"/>
            <w:vAlign w:val="center"/>
          </w:tcPr>
          <w:p>
            <w:pPr>
              <w:pStyle w:val="12"/>
            </w:pPr>
            <w:r>
              <w:t>462720.00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55300.00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452</w:t>
            </w:r>
          </w:p>
        </w:tc>
        <w:tc>
          <w:tcPr>
            <w:tcW w:w="2835" w:type="dxa"/>
            <w:vAlign w:val="center"/>
          </w:tcPr>
          <w:p>
            <w:pPr>
              <w:pStyle w:val="12"/>
            </w:pPr>
            <w:r>
              <w:t>1648457.23</w:t>
            </w:r>
          </w:p>
        </w:tc>
      </w:tr>
    </w:tbl>
    <w:p>
      <w:pPr>
        <w:ind w:firstLine="640"/>
      </w:pPr>
      <w:r>
        <w:rPr>
          <w:rFonts w:eastAsia="方正仿宋_GBK"/>
          <w:color w:val="000000"/>
          <w:sz w:val="32"/>
        </w:rPr>
        <w:t xml:space="preserve"> </w:t>
      </w:r>
    </w:p>
    <w:p>
      <w:pPr>
        <w:spacing w:before="10" w:after="10"/>
        <w:ind w:firstLine="640"/>
        <w:outlineLvl w:val="2"/>
        <w:rPr>
          <w:rFonts w:ascii="黑体" w:hAnsi="黑体" w:eastAsia="黑体" w:cs="黑体"/>
          <w:color w:val="000000"/>
          <w:sz w:val="32"/>
        </w:rPr>
      </w:pPr>
      <w:bookmarkStart w:id="18" w:name="_Toc_3_3_0000000019"/>
    </w:p>
    <w:p>
      <w:pPr>
        <w:spacing w:before="10" w:after="10"/>
        <w:ind w:firstLine="640"/>
        <w:outlineLvl w:val="2"/>
        <w:rPr>
          <w:rFonts w:ascii="黑体" w:hAnsi="黑体" w:eastAsia="黑体" w:cs="黑体"/>
          <w:color w:val="000000"/>
          <w:sz w:val="32"/>
        </w:rPr>
      </w:pPr>
    </w:p>
    <w:p>
      <w:pPr>
        <w:spacing w:before="10" w:after="10"/>
        <w:ind w:firstLine="640"/>
        <w:outlineLvl w:val="2"/>
      </w:pPr>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olor w:val="000000"/>
          <w:sz w:val="28"/>
        </w:rPr>
        <w:t>我部门无其他需要说明的事项</w:t>
      </w:r>
      <w:r>
        <w:rPr>
          <w:rFonts w:hint="eastAsia" w:eastAsia="方正仿宋_GBK"/>
          <w:color w:val="000000"/>
          <w:sz w:val="28"/>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roman"/>
    <w:pitch w:val="default"/>
    <w:sig w:usb0="00000001" w:usb1="08000000" w:usb2="00000000" w:usb3="00000000" w:csb0="00040000" w:csb1="00000000"/>
  </w:font>
  <w:font w:name="方正小标宋_GBK">
    <w:panose1 w:val="02000000000000000000"/>
    <w:charset w:val="86"/>
    <w:family w:val="roman"/>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roman"/>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138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758CDF4"/>
    <w:multiLevelType w:val="singleLevel"/>
    <w:tmpl w:val="5758CDF4"/>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A2E63"/>
    <w:rsid w:val="000A2E63"/>
    <w:rsid w:val="00177909"/>
    <w:rsid w:val="0086509B"/>
    <w:rsid w:val="0E552FBF"/>
    <w:rsid w:val="29F77F61"/>
    <w:rsid w:val="2ADB6A64"/>
    <w:rsid w:val="5E2535D7"/>
    <w:rsid w:val="75B813E3"/>
    <w:rsid w:val="77F701EE"/>
    <w:rsid w:val="7B2AB29D"/>
    <w:rsid w:val="7DBB0151"/>
    <w:rsid w:val="9BFD7C6E"/>
    <w:rsid w:val="BFF7A052"/>
    <w:rsid w:val="F5CF80C5"/>
    <w:rsid w:val="FA4FF6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5"/>
    <w:semiHidden/>
    <w:unhideWhenUsed/>
    <w:qFormat/>
    <w:uiPriority w:val="99"/>
    <w:pPr>
      <w:tabs>
        <w:tab w:val="center" w:pos="4153"/>
        <w:tab w:val="right" w:pos="8306"/>
      </w:tabs>
      <w:snapToGrid w:val="0"/>
    </w:pPr>
    <w:rPr>
      <w:sz w:val="18"/>
      <w:szCs w:val="18"/>
    </w:rPr>
  </w:style>
  <w:style w:type="paragraph" w:styleId="3">
    <w:name w:val="header"/>
    <w:basedOn w:val="1"/>
    <w:link w:val="34"/>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6">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7">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8">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9">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30">
    <w:name w:val="TOC 2"/>
    <w:basedOn w:val="1"/>
    <w:qFormat/>
    <w:uiPriority w:val="0"/>
    <w:pPr>
      <w:ind w:left="240"/>
    </w:pPr>
  </w:style>
  <w:style w:type="paragraph" w:customStyle="1" w:styleId="31">
    <w:name w:val="TOC 3"/>
    <w:basedOn w:val="1"/>
    <w:qFormat/>
    <w:uiPriority w:val="0"/>
    <w:pPr>
      <w:ind w:left="480"/>
    </w:pPr>
  </w:style>
  <w:style w:type="paragraph" w:customStyle="1" w:styleId="32">
    <w:name w:val="TOC 4"/>
    <w:basedOn w:val="1"/>
    <w:qFormat/>
    <w:uiPriority w:val="0"/>
    <w:pPr>
      <w:ind w:left="720"/>
    </w:pPr>
  </w:style>
  <w:style w:type="paragraph" w:customStyle="1" w:styleId="33">
    <w:name w:val="TOC 1"/>
    <w:basedOn w:val="1"/>
    <w:qFormat/>
    <w:uiPriority w:val="0"/>
    <w:pPr>
      <w:spacing w:before="120"/>
      <w:ind w:firstLine="560"/>
    </w:pPr>
    <w:rPr>
      <w:rFonts w:eastAsia="方正仿宋_GBK"/>
      <w:color w:val="000000"/>
      <w:sz w:val="28"/>
    </w:rPr>
  </w:style>
  <w:style w:type="character" w:customStyle="1" w:styleId="34">
    <w:name w:val="页眉 Char"/>
    <w:basedOn w:val="7"/>
    <w:link w:val="3"/>
    <w:semiHidden/>
    <w:qFormat/>
    <w:uiPriority w:val="99"/>
    <w:rPr>
      <w:sz w:val="18"/>
      <w:szCs w:val="18"/>
      <w:lang w:eastAsia="uk-UA"/>
    </w:rPr>
  </w:style>
  <w:style w:type="character" w:customStyle="1" w:styleId="35">
    <w:name w:val="页脚 Char"/>
    <w:basedOn w:val="7"/>
    <w:link w:val="2"/>
    <w:semiHidden/>
    <w:qFormat/>
    <w:uiPriority w:val="99"/>
    <w:rPr>
      <w:sz w:val="18"/>
      <w:szCs w:val="18"/>
      <w:lang w:eastAsia="uk-U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52</Pages>
  <Words>323</Words>
  <Characters>346</Characters>
  <Lines>482</Lines>
  <Paragraphs>135</Paragraphs>
  <TotalTime>2</TotalTime>
  <ScaleCrop>false</ScaleCrop>
  <LinksUpToDate>false</LinksUpToDate>
  <CharactersWithSpaces>374</CharactersWithSpaces>
  <Application>WPS Office_11.8.2.12185_F1E327BC-269C-435d-A152-05C5408002CA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2026-02-07T22:20:00Z</dcterms:created>
  <dc:creator>Administrator</dc:creator>
  <cp:lastModifiedBy>uos</cp:lastModifiedBy>
  <dcterms:modified xsi:type="dcterms:W3CDTF">2026-03-20T10:41:06Z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2052-11.8.2.12185</vt:lpwstr>
  </property>
  <property fmtid="{D5CDD505-2E9C-101B-9397-08002B2CF9AE}" pid="3" name="ICV">
    <vt:lpwstr>4F74066D5202B81AB367BB6951898124</vt:lpwstr>
  </property>
  <property fmtid="{D5CDD505-2E9C-101B-9397-08002B2CF9AE}" pid="4" name="KSOTemplateDocerSaveRecord">
    <vt:lpwstr>eyJoZGlkIjoiNGQ3ZjdmOTQwYmUwYWFmNGVjY2Y3OWUzOTQ4YmM2ZjYiLCJ1c2VySWQiOiIzMDUwMjE3MjYifQ==</vt:lpwstr>
  </property>
</Properties>
</file>