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一、井陉县审计局本级收支预算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HYPERLINK \l _Toc_4_4_0000000003</w:instrText>
      </w:r>
      <w:r>
        <w:fldChar w:fldCharType="separate"/>
      </w:r>
      <w:r>
        <w:rPr>
          <w:rFonts w:hint="eastAsia"/>
          <w:lang w:val="en-US" w:eastAsia="zh-CN"/>
        </w:rPr>
        <w:t>二</w:t>
      </w:r>
      <w:r>
        <w:rPr>
          <w:b w:val="0"/>
        </w:rPr>
        <w:t>、井陉县建设项目审计中心收支预算</w:t>
      </w:r>
      <w:r>
        <w:tab/>
      </w:r>
      <w:r>
        <w:fldChar w:fldCharType="begin"/>
      </w:r>
      <w:r>
        <w:instrText xml:space="preserve">PAGEREF _Toc_4_4_0000000003 \h</w:instrText>
      </w:r>
      <w:r>
        <w:fldChar w:fldCharType="separate"/>
      </w:r>
      <w:r>
        <w:t>45</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一、井陉县审计局本级收支预算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319001井陉县审计局本级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3171791.48</w:t>
            </w:r>
          </w:p>
        </w:tc>
        <w:tc>
          <w:tcPr>
            <w:tcW w:w="4535" w:type="dxa"/>
            <w:vAlign w:val="center"/>
          </w:tcPr>
          <w:p>
            <w:pPr>
              <w:pStyle w:val="12"/>
            </w:pPr>
            <w:r>
              <w:t>一、一般公共服务支出</w:t>
            </w:r>
          </w:p>
        </w:tc>
        <w:tc>
          <w:tcPr>
            <w:tcW w:w="2126" w:type="dxa"/>
            <w:vAlign w:val="center"/>
          </w:tcPr>
          <w:p>
            <w:pPr>
              <w:pStyle w:val="11"/>
            </w:pPr>
            <w:r>
              <w:t>2220429.68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678256.40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97446.80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175658.60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4"/>
            </w:pPr>
            <w:r>
              <w:t>本年收入合计</w:t>
            </w:r>
          </w:p>
        </w:tc>
        <w:tc>
          <w:tcPr>
            <w:tcW w:w="2126" w:type="dxa"/>
            <w:vAlign w:val="center"/>
          </w:tcPr>
          <w:p>
            <w:pPr>
              <w:pStyle w:val="15"/>
            </w:pPr>
            <w:r>
              <w:t>3171791.48</w:t>
            </w:r>
          </w:p>
        </w:tc>
        <w:tc>
          <w:tcPr>
            <w:tcW w:w="4535" w:type="dxa"/>
            <w:vAlign w:val="center"/>
          </w:tcPr>
          <w:p>
            <w:pPr>
              <w:pStyle w:val="14"/>
            </w:pPr>
            <w:r>
              <w:t>本年支出合计</w:t>
            </w:r>
          </w:p>
        </w:tc>
        <w:tc>
          <w:tcPr>
            <w:tcW w:w="2126" w:type="dxa"/>
            <w:vAlign w:val="center"/>
          </w:tcPr>
          <w:p>
            <w:pPr>
              <w:pStyle w:val="15"/>
            </w:pPr>
            <w:r>
              <w:t>3171791.48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收入总计</w:t>
            </w:r>
          </w:p>
        </w:tc>
        <w:tc>
          <w:tcPr>
            <w:tcW w:w="2126" w:type="dxa"/>
            <w:vAlign w:val="center"/>
          </w:tcPr>
          <w:p>
            <w:pPr>
              <w:pStyle w:val="15"/>
            </w:pPr>
            <w:r>
              <w:t>3171791.48</w:t>
            </w:r>
          </w:p>
        </w:tc>
        <w:tc>
          <w:tcPr>
            <w:tcW w:w="4535" w:type="dxa"/>
            <w:vAlign w:val="center"/>
          </w:tcPr>
          <w:p>
            <w:pPr>
              <w:pStyle w:val="14"/>
            </w:pPr>
            <w:r>
              <w:t>支出总计</w:t>
            </w:r>
          </w:p>
        </w:tc>
        <w:tc>
          <w:tcPr>
            <w:tcW w:w="2126" w:type="dxa"/>
            <w:vAlign w:val="center"/>
          </w:tcPr>
          <w:p>
            <w:pPr>
              <w:pStyle w:val="15"/>
            </w:pPr>
            <w:r>
              <w:t>3171791.48</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319001井陉县审计局本级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3171791.48</w:t>
            </w:r>
          </w:p>
        </w:tc>
        <w:tc>
          <w:tcPr>
            <w:tcW w:w="1134" w:type="dxa"/>
            <w:vAlign w:val="center"/>
          </w:tcPr>
          <w:p>
            <w:pPr>
              <w:pStyle w:val="15"/>
            </w:pPr>
            <w:r>
              <w:t>3171791.48</w:t>
            </w:r>
          </w:p>
        </w:tc>
        <w:tc>
          <w:tcPr>
            <w:tcW w:w="1134" w:type="dxa"/>
            <w:vAlign w:val="center"/>
          </w:tcPr>
          <w:p>
            <w:pPr>
              <w:pStyle w:val="15"/>
            </w:pPr>
            <w:r>
              <w:t>3171791.48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2220429.68</w:t>
            </w:r>
          </w:p>
        </w:tc>
        <w:tc>
          <w:tcPr>
            <w:tcW w:w="1134" w:type="dxa"/>
            <w:vAlign w:val="center"/>
          </w:tcPr>
          <w:p>
            <w:pPr>
              <w:pStyle w:val="11"/>
            </w:pPr>
            <w:r>
              <w:t>2220429.68</w:t>
            </w:r>
          </w:p>
        </w:tc>
        <w:tc>
          <w:tcPr>
            <w:tcW w:w="1134" w:type="dxa"/>
            <w:vAlign w:val="center"/>
          </w:tcPr>
          <w:p>
            <w:pPr>
              <w:pStyle w:val="11"/>
            </w:pPr>
            <w:r>
              <w:t>2220429.68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20108</w:t>
            </w:r>
          </w:p>
        </w:tc>
        <w:tc>
          <w:tcPr>
            <w:tcW w:w="1559" w:type="dxa"/>
            <w:vAlign w:val="center"/>
          </w:tcPr>
          <w:p>
            <w:pPr>
              <w:pStyle w:val="12"/>
            </w:pPr>
            <w:r>
              <w:t>审计事务</w:t>
            </w:r>
          </w:p>
        </w:tc>
        <w:tc>
          <w:tcPr>
            <w:tcW w:w="1134" w:type="dxa"/>
            <w:vAlign w:val="center"/>
          </w:tcPr>
          <w:p>
            <w:pPr>
              <w:pStyle w:val="11"/>
            </w:pPr>
            <w:r>
              <w:t>2220429.68</w:t>
            </w:r>
          </w:p>
        </w:tc>
        <w:tc>
          <w:tcPr>
            <w:tcW w:w="1134" w:type="dxa"/>
            <w:vAlign w:val="center"/>
          </w:tcPr>
          <w:p>
            <w:pPr>
              <w:pStyle w:val="11"/>
            </w:pPr>
            <w:r>
              <w:t>2220429.68</w:t>
            </w:r>
          </w:p>
        </w:tc>
        <w:tc>
          <w:tcPr>
            <w:tcW w:w="1134" w:type="dxa"/>
            <w:vAlign w:val="center"/>
          </w:tcPr>
          <w:p>
            <w:pPr>
              <w:pStyle w:val="11"/>
            </w:pPr>
            <w:r>
              <w:t>2220429.68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2010801</w:t>
            </w:r>
          </w:p>
        </w:tc>
        <w:tc>
          <w:tcPr>
            <w:tcW w:w="1559" w:type="dxa"/>
            <w:vAlign w:val="center"/>
          </w:tcPr>
          <w:p>
            <w:pPr>
              <w:pStyle w:val="12"/>
            </w:pPr>
            <w:r>
              <w:t>行政运行</w:t>
            </w:r>
          </w:p>
        </w:tc>
        <w:tc>
          <w:tcPr>
            <w:tcW w:w="1134" w:type="dxa"/>
            <w:vAlign w:val="center"/>
          </w:tcPr>
          <w:p>
            <w:pPr>
              <w:pStyle w:val="11"/>
            </w:pPr>
            <w:r>
              <w:t>1780429.68</w:t>
            </w:r>
          </w:p>
        </w:tc>
        <w:tc>
          <w:tcPr>
            <w:tcW w:w="1134" w:type="dxa"/>
            <w:vAlign w:val="center"/>
          </w:tcPr>
          <w:p>
            <w:pPr>
              <w:pStyle w:val="11"/>
            </w:pPr>
            <w:r>
              <w:t>1780429.68</w:t>
            </w:r>
          </w:p>
        </w:tc>
        <w:tc>
          <w:tcPr>
            <w:tcW w:w="1134" w:type="dxa"/>
            <w:vAlign w:val="center"/>
          </w:tcPr>
          <w:p>
            <w:pPr>
              <w:pStyle w:val="11"/>
            </w:pPr>
            <w:r>
              <w:t>1780429.68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2010804</w:t>
            </w:r>
          </w:p>
        </w:tc>
        <w:tc>
          <w:tcPr>
            <w:tcW w:w="1559" w:type="dxa"/>
            <w:vAlign w:val="center"/>
          </w:tcPr>
          <w:p>
            <w:pPr>
              <w:pStyle w:val="12"/>
            </w:pPr>
            <w:r>
              <w:t>审计业务</w:t>
            </w:r>
          </w:p>
        </w:tc>
        <w:tc>
          <w:tcPr>
            <w:tcW w:w="1134" w:type="dxa"/>
            <w:vAlign w:val="center"/>
          </w:tcPr>
          <w:p>
            <w:pPr>
              <w:pStyle w:val="11"/>
            </w:pPr>
            <w:r>
              <w:t>440000.00</w:t>
            </w:r>
          </w:p>
        </w:tc>
        <w:tc>
          <w:tcPr>
            <w:tcW w:w="1134" w:type="dxa"/>
            <w:vAlign w:val="center"/>
          </w:tcPr>
          <w:p>
            <w:pPr>
              <w:pStyle w:val="11"/>
            </w:pPr>
            <w:r>
              <w:t>440000.00</w:t>
            </w:r>
          </w:p>
        </w:tc>
        <w:tc>
          <w:tcPr>
            <w:tcW w:w="1134" w:type="dxa"/>
            <w:vAlign w:val="center"/>
          </w:tcPr>
          <w:p>
            <w:pPr>
              <w:pStyle w:val="11"/>
            </w:pPr>
            <w:r>
              <w:t>440000.00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678256.40</w:t>
            </w:r>
          </w:p>
        </w:tc>
        <w:tc>
          <w:tcPr>
            <w:tcW w:w="1134" w:type="dxa"/>
            <w:vAlign w:val="center"/>
          </w:tcPr>
          <w:p>
            <w:pPr>
              <w:pStyle w:val="11"/>
            </w:pPr>
            <w:r>
              <w:t>678256.40</w:t>
            </w:r>
          </w:p>
        </w:tc>
        <w:tc>
          <w:tcPr>
            <w:tcW w:w="1134" w:type="dxa"/>
            <w:vAlign w:val="center"/>
          </w:tcPr>
          <w:p>
            <w:pPr>
              <w:pStyle w:val="11"/>
            </w:pPr>
            <w:r>
              <w:t>678256.40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670447.80</w:t>
            </w:r>
          </w:p>
        </w:tc>
        <w:tc>
          <w:tcPr>
            <w:tcW w:w="1134" w:type="dxa"/>
            <w:vAlign w:val="center"/>
          </w:tcPr>
          <w:p>
            <w:pPr>
              <w:pStyle w:val="11"/>
            </w:pPr>
            <w:r>
              <w:t>670447.80</w:t>
            </w:r>
          </w:p>
        </w:tc>
        <w:tc>
          <w:tcPr>
            <w:tcW w:w="1134" w:type="dxa"/>
            <w:vAlign w:val="center"/>
          </w:tcPr>
          <w:p>
            <w:pPr>
              <w:pStyle w:val="11"/>
            </w:pPr>
            <w:r>
              <w:t>670447.80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451596.40</w:t>
            </w:r>
          </w:p>
        </w:tc>
        <w:tc>
          <w:tcPr>
            <w:tcW w:w="1134" w:type="dxa"/>
            <w:vAlign w:val="center"/>
          </w:tcPr>
          <w:p>
            <w:pPr>
              <w:pStyle w:val="11"/>
            </w:pPr>
            <w:r>
              <w:t>451596.40</w:t>
            </w:r>
          </w:p>
        </w:tc>
        <w:tc>
          <w:tcPr>
            <w:tcW w:w="1134" w:type="dxa"/>
            <w:vAlign w:val="center"/>
          </w:tcPr>
          <w:p>
            <w:pPr>
              <w:pStyle w:val="11"/>
            </w:pPr>
            <w:r>
              <w:t>451596.40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218851.40</w:t>
            </w:r>
          </w:p>
        </w:tc>
        <w:tc>
          <w:tcPr>
            <w:tcW w:w="1134" w:type="dxa"/>
            <w:vAlign w:val="center"/>
          </w:tcPr>
          <w:p>
            <w:pPr>
              <w:pStyle w:val="11"/>
            </w:pPr>
            <w:r>
              <w:t>218851.40</w:t>
            </w:r>
          </w:p>
        </w:tc>
        <w:tc>
          <w:tcPr>
            <w:tcW w:w="1134" w:type="dxa"/>
            <w:vAlign w:val="center"/>
          </w:tcPr>
          <w:p>
            <w:pPr>
              <w:pStyle w:val="11"/>
            </w:pPr>
            <w:r>
              <w:t>218851.40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7808.60</w:t>
            </w:r>
          </w:p>
        </w:tc>
        <w:tc>
          <w:tcPr>
            <w:tcW w:w="1134" w:type="dxa"/>
            <w:vAlign w:val="center"/>
          </w:tcPr>
          <w:p>
            <w:pPr>
              <w:pStyle w:val="11"/>
            </w:pPr>
            <w:r>
              <w:t>7808.60</w:t>
            </w:r>
          </w:p>
        </w:tc>
        <w:tc>
          <w:tcPr>
            <w:tcW w:w="1134" w:type="dxa"/>
            <w:vAlign w:val="center"/>
          </w:tcPr>
          <w:p>
            <w:pPr>
              <w:pStyle w:val="11"/>
            </w:pPr>
            <w:r>
              <w:t>7808.60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7808.60</w:t>
            </w:r>
          </w:p>
        </w:tc>
        <w:tc>
          <w:tcPr>
            <w:tcW w:w="1134" w:type="dxa"/>
            <w:vAlign w:val="center"/>
          </w:tcPr>
          <w:p>
            <w:pPr>
              <w:pStyle w:val="11"/>
            </w:pPr>
            <w:r>
              <w:t>7808.60</w:t>
            </w:r>
          </w:p>
        </w:tc>
        <w:tc>
          <w:tcPr>
            <w:tcW w:w="1134" w:type="dxa"/>
            <w:vAlign w:val="center"/>
          </w:tcPr>
          <w:p>
            <w:pPr>
              <w:pStyle w:val="11"/>
            </w:pPr>
            <w:r>
              <w:t>7808.60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97446.80</w:t>
            </w:r>
          </w:p>
        </w:tc>
        <w:tc>
          <w:tcPr>
            <w:tcW w:w="1134" w:type="dxa"/>
            <w:vAlign w:val="center"/>
          </w:tcPr>
          <w:p>
            <w:pPr>
              <w:pStyle w:val="11"/>
            </w:pPr>
            <w:r>
              <w:t>97446.80</w:t>
            </w:r>
          </w:p>
        </w:tc>
        <w:tc>
          <w:tcPr>
            <w:tcW w:w="1134" w:type="dxa"/>
            <w:vAlign w:val="center"/>
          </w:tcPr>
          <w:p>
            <w:pPr>
              <w:pStyle w:val="11"/>
            </w:pPr>
            <w:r>
              <w:t>97446.80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97446.80</w:t>
            </w:r>
          </w:p>
        </w:tc>
        <w:tc>
          <w:tcPr>
            <w:tcW w:w="1134" w:type="dxa"/>
            <w:vAlign w:val="center"/>
          </w:tcPr>
          <w:p>
            <w:pPr>
              <w:pStyle w:val="11"/>
            </w:pPr>
            <w:r>
              <w:t>97446.80</w:t>
            </w:r>
          </w:p>
        </w:tc>
        <w:tc>
          <w:tcPr>
            <w:tcW w:w="1134" w:type="dxa"/>
            <w:vAlign w:val="center"/>
          </w:tcPr>
          <w:p>
            <w:pPr>
              <w:pStyle w:val="11"/>
            </w:pPr>
            <w:r>
              <w:t>97446.80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97446.80</w:t>
            </w:r>
          </w:p>
        </w:tc>
        <w:tc>
          <w:tcPr>
            <w:tcW w:w="1134" w:type="dxa"/>
            <w:vAlign w:val="center"/>
          </w:tcPr>
          <w:p>
            <w:pPr>
              <w:pStyle w:val="11"/>
            </w:pPr>
            <w:r>
              <w:t>97446.80</w:t>
            </w:r>
          </w:p>
        </w:tc>
        <w:tc>
          <w:tcPr>
            <w:tcW w:w="1134" w:type="dxa"/>
            <w:vAlign w:val="center"/>
          </w:tcPr>
          <w:p>
            <w:pPr>
              <w:pStyle w:val="11"/>
            </w:pPr>
            <w:r>
              <w:t>97446.80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175658.60</w:t>
            </w:r>
          </w:p>
        </w:tc>
        <w:tc>
          <w:tcPr>
            <w:tcW w:w="1134" w:type="dxa"/>
            <w:vAlign w:val="center"/>
          </w:tcPr>
          <w:p>
            <w:pPr>
              <w:pStyle w:val="11"/>
            </w:pPr>
            <w:r>
              <w:t>175658.60</w:t>
            </w:r>
          </w:p>
        </w:tc>
        <w:tc>
          <w:tcPr>
            <w:tcW w:w="1134" w:type="dxa"/>
            <w:vAlign w:val="center"/>
          </w:tcPr>
          <w:p>
            <w:pPr>
              <w:pStyle w:val="11"/>
            </w:pPr>
            <w:r>
              <w:t>175658.60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175658.60</w:t>
            </w:r>
          </w:p>
        </w:tc>
        <w:tc>
          <w:tcPr>
            <w:tcW w:w="1134" w:type="dxa"/>
            <w:vAlign w:val="center"/>
          </w:tcPr>
          <w:p>
            <w:pPr>
              <w:pStyle w:val="11"/>
            </w:pPr>
            <w:r>
              <w:t>175658.60</w:t>
            </w:r>
          </w:p>
        </w:tc>
        <w:tc>
          <w:tcPr>
            <w:tcW w:w="1134" w:type="dxa"/>
            <w:vAlign w:val="center"/>
          </w:tcPr>
          <w:p>
            <w:pPr>
              <w:pStyle w:val="11"/>
            </w:pPr>
            <w:r>
              <w:t>175658.60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175658.60</w:t>
            </w:r>
          </w:p>
        </w:tc>
        <w:tc>
          <w:tcPr>
            <w:tcW w:w="1134" w:type="dxa"/>
            <w:vAlign w:val="center"/>
          </w:tcPr>
          <w:p>
            <w:pPr>
              <w:pStyle w:val="11"/>
            </w:pPr>
            <w:r>
              <w:t>175658.60</w:t>
            </w:r>
          </w:p>
        </w:tc>
        <w:tc>
          <w:tcPr>
            <w:tcW w:w="1134" w:type="dxa"/>
            <w:vAlign w:val="center"/>
          </w:tcPr>
          <w:p>
            <w:pPr>
              <w:pStyle w:val="11"/>
            </w:pPr>
            <w:r>
              <w:t>175658.60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319001井陉县审计局本级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3171791.48</w:t>
            </w:r>
          </w:p>
        </w:tc>
        <w:tc>
          <w:tcPr>
            <w:tcW w:w="1361" w:type="dxa"/>
            <w:vAlign w:val="center"/>
          </w:tcPr>
          <w:p>
            <w:pPr>
              <w:pStyle w:val="15"/>
            </w:pPr>
            <w:r>
              <w:t>2684824.80</w:t>
            </w:r>
          </w:p>
        </w:tc>
        <w:tc>
          <w:tcPr>
            <w:tcW w:w="1361" w:type="dxa"/>
            <w:vAlign w:val="center"/>
          </w:tcPr>
          <w:p>
            <w:pPr>
              <w:pStyle w:val="15"/>
            </w:pPr>
            <w:r>
              <w:t>486966.68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2220429.68</w:t>
            </w:r>
          </w:p>
        </w:tc>
        <w:tc>
          <w:tcPr>
            <w:tcW w:w="1361" w:type="dxa"/>
            <w:vAlign w:val="center"/>
          </w:tcPr>
          <w:p>
            <w:pPr>
              <w:pStyle w:val="11"/>
            </w:pPr>
            <w:r>
              <w:t>1733463.00</w:t>
            </w:r>
          </w:p>
        </w:tc>
        <w:tc>
          <w:tcPr>
            <w:tcW w:w="1361" w:type="dxa"/>
            <w:vAlign w:val="center"/>
          </w:tcPr>
          <w:p>
            <w:pPr>
              <w:pStyle w:val="11"/>
            </w:pPr>
            <w:r>
              <w:t>486966.68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20108</w:t>
            </w:r>
          </w:p>
        </w:tc>
        <w:tc>
          <w:tcPr>
            <w:tcW w:w="4535" w:type="dxa"/>
            <w:vAlign w:val="center"/>
          </w:tcPr>
          <w:p>
            <w:pPr>
              <w:pStyle w:val="12"/>
            </w:pPr>
            <w:r>
              <w:t>审计事务</w:t>
            </w:r>
          </w:p>
        </w:tc>
        <w:tc>
          <w:tcPr>
            <w:tcW w:w="1361" w:type="dxa"/>
            <w:vAlign w:val="center"/>
          </w:tcPr>
          <w:p>
            <w:pPr>
              <w:pStyle w:val="11"/>
            </w:pPr>
            <w:r>
              <w:t>2220429.68</w:t>
            </w:r>
          </w:p>
        </w:tc>
        <w:tc>
          <w:tcPr>
            <w:tcW w:w="1361" w:type="dxa"/>
            <w:vAlign w:val="center"/>
          </w:tcPr>
          <w:p>
            <w:pPr>
              <w:pStyle w:val="11"/>
            </w:pPr>
            <w:r>
              <w:t>1733463.00</w:t>
            </w:r>
          </w:p>
        </w:tc>
        <w:tc>
          <w:tcPr>
            <w:tcW w:w="1361" w:type="dxa"/>
            <w:vAlign w:val="center"/>
          </w:tcPr>
          <w:p>
            <w:pPr>
              <w:pStyle w:val="11"/>
            </w:pPr>
            <w:r>
              <w:t>486966.68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2010801</w:t>
            </w:r>
          </w:p>
        </w:tc>
        <w:tc>
          <w:tcPr>
            <w:tcW w:w="4535" w:type="dxa"/>
            <w:vAlign w:val="center"/>
          </w:tcPr>
          <w:p>
            <w:pPr>
              <w:pStyle w:val="12"/>
            </w:pPr>
            <w:r>
              <w:t>行政运行</w:t>
            </w:r>
          </w:p>
        </w:tc>
        <w:tc>
          <w:tcPr>
            <w:tcW w:w="1361" w:type="dxa"/>
            <w:vAlign w:val="center"/>
          </w:tcPr>
          <w:p>
            <w:pPr>
              <w:pStyle w:val="11"/>
            </w:pPr>
            <w:r>
              <w:t>1780429.68</w:t>
            </w:r>
          </w:p>
        </w:tc>
        <w:tc>
          <w:tcPr>
            <w:tcW w:w="1361" w:type="dxa"/>
            <w:vAlign w:val="center"/>
          </w:tcPr>
          <w:p>
            <w:pPr>
              <w:pStyle w:val="11"/>
            </w:pPr>
            <w:r>
              <w:t>1733463.00</w:t>
            </w:r>
          </w:p>
        </w:tc>
        <w:tc>
          <w:tcPr>
            <w:tcW w:w="1361" w:type="dxa"/>
            <w:vAlign w:val="center"/>
          </w:tcPr>
          <w:p>
            <w:pPr>
              <w:pStyle w:val="11"/>
            </w:pPr>
            <w:r>
              <w:t>46966.68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2010804</w:t>
            </w:r>
          </w:p>
        </w:tc>
        <w:tc>
          <w:tcPr>
            <w:tcW w:w="4535" w:type="dxa"/>
            <w:vAlign w:val="center"/>
          </w:tcPr>
          <w:p>
            <w:pPr>
              <w:pStyle w:val="12"/>
            </w:pPr>
            <w:r>
              <w:t>审计业务</w:t>
            </w:r>
          </w:p>
        </w:tc>
        <w:tc>
          <w:tcPr>
            <w:tcW w:w="1361" w:type="dxa"/>
            <w:vAlign w:val="center"/>
          </w:tcPr>
          <w:p>
            <w:pPr>
              <w:pStyle w:val="11"/>
            </w:pPr>
            <w:r>
              <w:t>440000.00</w:t>
            </w:r>
          </w:p>
        </w:tc>
        <w:tc>
          <w:tcPr>
            <w:tcW w:w="1361" w:type="dxa"/>
            <w:vAlign w:val="center"/>
          </w:tcPr>
          <w:p>
            <w:pPr>
              <w:pStyle w:val="11"/>
            </w:pPr>
          </w:p>
        </w:tc>
        <w:tc>
          <w:tcPr>
            <w:tcW w:w="1361" w:type="dxa"/>
            <w:vAlign w:val="center"/>
          </w:tcPr>
          <w:p>
            <w:pPr>
              <w:pStyle w:val="11"/>
            </w:pPr>
            <w:r>
              <w:t>440000.00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678256.40</w:t>
            </w:r>
          </w:p>
        </w:tc>
        <w:tc>
          <w:tcPr>
            <w:tcW w:w="1361" w:type="dxa"/>
            <w:vAlign w:val="center"/>
          </w:tcPr>
          <w:p>
            <w:pPr>
              <w:pStyle w:val="11"/>
            </w:pPr>
            <w:r>
              <w:t>678256.40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670447.80</w:t>
            </w:r>
          </w:p>
        </w:tc>
        <w:tc>
          <w:tcPr>
            <w:tcW w:w="1361" w:type="dxa"/>
            <w:vAlign w:val="center"/>
          </w:tcPr>
          <w:p>
            <w:pPr>
              <w:pStyle w:val="11"/>
            </w:pPr>
            <w:r>
              <w:t>670447.80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451596.40</w:t>
            </w:r>
          </w:p>
        </w:tc>
        <w:tc>
          <w:tcPr>
            <w:tcW w:w="1361" w:type="dxa"/>
            <w:vAlign w:val="center"/>
          </w:tcPr>
          <w:p>
            <w:pPr>
              <w:pStyle w:val="11"/>
            </w:pPr>
            <w:r>
              <w:t>451596.40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218851.40</w:t>
            </w:r>
          </w:p>
        </w:tc>
        <w:tc>
          <w:tcPr>
            <w:tcW w:w="1361" w:type="dxa"/>
            <w:vAlign w:val="center"/>
          </w:tcPr>
          <w:p>
            <w:pPr>
              <w:pStyle w:val="11"/>
            </w:pPr>
            <w:r>
              <w:t>218851.40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7808.60</w:t>
            </w:r>
          </w:p>
        </w:tc>
        <w:tc>
          <w:tcPr>
            <w:tcW w:w="1361" w:type="dxa"/>
            <w:vAlign w:val="center"/>
          </w:tcPr>
          <w:p>
            <w:pPr>
              <w:pStyle w:val="11"/>
            </w:pPr>
            <w:r>
              <w:t>7808.60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7808.60</w:t>
            </w:r>
          </w:p>
        </w:tc>
        <w:tc>
          <w:tcPr>
            <w:tcW w:w="1361" w:type="dxa"/>
            <w:vAlign w:val="center"/>
          </w:tcPr>
          <w:p>
            <w:pPr>
              <w:pStyle w:val="11"/>
            </w:pPr>
            <w:r>
              <w:t>7808.60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97446.80</w:t>
            </w:r>
          </w:p>
        </w:tc>
        <w:tc>
          <w:tcPr>
            <w:tcW w:w="1361" w:type="dxa"/>
            <w:vAlign w:val="center"/>
          </w:tcPr>
          <w:p>
            <w:pPr>
              <w:pStyle w:val="11"/>
            </w:pPr>
            <w:r>
              <w:t>97446.80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97446.80</w:t>
            </w:r>
          </w:p>
        </w:tc>
        <w:tc>
          <w:tcPr>
            <w:tcW w:w="1361" w:type="dxa"/>
            <w:vAlign w:val="center"/>
          </w:tcPr>
          <w:p>
            <w:pPr>
              <w:pStyle w:val="11"/>
            </w:pPr>
            <w:r>
              <w:t>97446.80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97446.80</w:t>
            </w:r>
          </w:p>
        </w:tc>
        <w:tc>
          <w:tcPr>
            <w:tcW w:w="1361" w:type="dxa"/>
            <w:vAlign w:val="center"/>
          </w:tcPr>
          <w:p>
            <w:pPr>
              <w:pStyle w:val="11"/>
            </w:pPr>
            <w:r>
              <w:t>97446.80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175658.60</w:t>
            </w:r>
          </w:p>
        </w:tc>
        <w:tc>
          <w:tcPr>
            <w:tcW w:w="1361" w:type="dxa"/>
            <w:vAlign w:val="center"/>
          </w:tcPr>
          <w:p>
            <w:pPr>
              <w:pStyle w:val="11"/>
            </w:pPr>
            <w:r>
              <w:t>175658.60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175658.60</w:t>
            </w:r>
          </w:p>
        </w:tc>
        <w:tc>
          <w:tcPr>
            <w:tcW w:w="1361" w:type="dxa"/>
            <w:vAlign w:val="center"/>
          </w:tcPr>
          <w:p>
            <w:pPr>
              <w:pStyle w:val="11"/>
            </w:pPr>
            <w:r>
              <w:t>175658.60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175658.60</w:t>
            </w:r>
          </w:p>
        </w:tc>
        <w:tc>
          <w:tcPr>
            <w:tcW w:w="1361" w:type="dxa"/>
            <w:vAlign w:val="center"/>
          </w:tcPr>
          <w:p>
            <w:pPr>
              <w:pStyle w:val="11"/>
            </w:pPr>
            <w:r>
              <w:t>175658.60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319001井陉县审计局本级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3171791.48</w:t>
            </w:r>
          </w:p>
        </w:tc>
        <w:tc>
          <w:tcPr>
            <w:tcW w:w="3402" w:type="dxa"/>
            <w:vAlign w:val="center"/>
          </w:tcPr>
          <w:p>
            <w:pPr>
              <w:pStyle w:val="12"/>
            </w:pPr>
            <w:r>
              <w:t>一、一般公共服务支出</w:t>
            </w:r>
          </w:p>
        </w:tc>
        <w:tc>
          <w:tcPr>
            <w:tcW w:w="1474" w:type="dxa"/>
            <w:vAlign w:val="center"/>
          </w:tcPr>
          <w:p>
            <w:pPr>
              <w:pStyle w:val="11"/>
            </w:pPr>
            <w:r>
              <w:t>2220429.68</w:t>
            </w:r>
          </w:p>
        </w:tc>
        <w:tc>
          <w:tcPr>
            <w:tcW w:w="1474" w:type="dxa"/>
            <w:vAlign w:val="center"/>
          </w:tcPr>
          <w:p>
            <w:pPr>
              <w:pStyle w:val="11"/>
            </w:pPr>
            <w:r>
              <w:t>2220429.68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678256.40</w:t>
            </w:r>
          </w:p>
        </w:tc>
        <w:tc>
          <w:tcPr>
            <w:tcW w:w="1474" w:type="dxa"/>
            <w:vAlign w:val="center"/>
          </w:tcPr>
          <w:p>
            <w:pPr>
              <w:pStyle w:val="11"/>
            </w:pPr>
            <w:r>
              <w:t>678256.40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97446.80</w:t>
            </w:r>
          </w:p>
        </w:tc>
        <w:tc>
          <w:tcPr>
            <w:tcW w:w="1474" w:type="dxa"/>
            <w:vAlign w:val="center"/>
          </w:tcPr>
          <w:p>
            <w:pPr>
              <w:pStyle w:val="11"/>
            </w:pPr>
            <w:r>
              <w:t>97446.80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175658.60</w:t>
            </w:r>
          </w:p>
        </w:tc>
        <w:tc>
          <w:tcPr>
            <w:tcW w:w="1474" w:type="dxa"/>
            <w:vAlign w:val="center"/>
          </w:tcPr>
          <w:p>
            <w:pPr>
              <w:pStyle w:val="11"/>
            </w:pPr>
            <w:r>
              <w:t>175658.60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3171791.48</w:t>
            </w:r>
          </w:p>
        </w:tc>
        <w:tc>
          <w:tcPr>
            <w:tcW w:w="3402" w:type="dxa"/>
            <w:vAlign w:val="center"/>
          </w:tcPr>
          <w:p>
            <w:pPr>
              <w:pStyle w:val="14"/>
            </w:pPr>
            <w:r>
              <w:t>本年支出合计</w:t>
            </w:r>
          </w:p>
        </w:tc>
        <w:tc>
          <w:tcPr>
            <w:tcW w:w="1474" w:type="dxa"/>
            <w:vAlign w:val="center"/>
          </w:tcPr>
          <w:p>
            <w:pPr>
              <w:pStyle w:val="15"/>
            </w:pPr>
            <w:r>
              <w:t>3171791.48</w:t>
            </w:r>
          </w:p>
        </w:tc>
        <w:tc>
          <w:tcPr>
            <w:tcW w:w="1474" w:type="dxa"/>
            <w:vAlign w:val="center"/>
          </w:tcPr>
          <w:p>
            <w:pPr>
              <w:pStyle w:val="15"/>
            </w:pPr>
            <w:r>
              <w:t>3171791.48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3171791.48</w:t>
            </w:r>
          </w:p>
        </w:tc>
        <w:tc>
          <w:tcPr>
            <w:tcW w:w="3402" w:type="dxa"/>
            <w:vAlign w:val="center"/>
          </w:tcPr>
          <w:p>
            <w:pPr>
              <w:pStyle w:val="14"/>
            </w:pPr>
            <w:r>
              <w:t>支出总计</w:t>
            </w:r>
          </w:p>
        </w:tc>
        <w:tc>
          <w:tcPr>
            <w:tcW w:w="1474" w:type="dxa"/>
            <w:vAlign w:val="center"/>
          </w:tcPr>
          <w:p>
            <w:pPr>
              <w:pStyle w:val="15"/>
            </w:pPr>
            <w:r>
              <w:t>3171791.48</w:t>
            </w:r>
          </w:p>
        </w:tc>
        <w:tc>
          <w:tcPr>
            <w:tcW w:w="1474" w:type="dxa"/>
            <w:vAlign w:val="center"/>
          </w:tcPr>
          <w:p>
            <w:pPr>
              <w:pStyle w:val="15"/>
            </w:pPr>
            <w:r>
              <w:t>3171791.48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319001井陉县审计局本级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3171791.48</w:t>
            </w:r>
          </w:p>
        </w:tc>
        <w:tc>
          <w:tcPr>
            <w:tcW w:w="2551" w:type="dxa"/>
            <w:vAlign w:val="center"/>
          </w:tcPr>
          <w:p>
            <w:pPr>
              <w:pStyle w:val="15"/>
            </w:pPr>
            <w:r>
              <w:t>2684824.80</w:t>
            </w:r>
          </w:p>
        </w:tc>
        <w:tc>
          <w:tcPr>
            <w:tcW w:w="2551" w:type="dxa"/>
            <w:vAlign w:val="center"/>
          </w:tcPr>
          <w:p>
            <w:pPr>
              <w:pStyle w:val="15"/>
            </w:pPr>
            <w:r>
              <w:t>486966.68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2220429.68</w:t>
            </w:r>
          </w:p>
        </w:tc>
        <w:tc>
          <w:tcPr>
            <w:tcW w:w="2551" w:type="dxa"/>
            <w:vAlign w:val="center"/>
          </w:tcPr>
          <w:p>
            <w:pPr>
              <w:pStyle w:val="11"/>
            </w:pPr>
            <w:r>
              <w:t>1733463.00</w:t>
            </w:r>
          </w:p>
        </w:tc>
        <w:tc>
          <w:tcPr>
            <w:tcW w:w="2551" w:type="dxa"/>
            <w:vAlign w:val="center"/>
          </w:tcPr>
          <w:p>
            <w:pPr>
              <w:pStyle w:val="11"/>
            </w:pPr>
            <w:r>
              <w:t>486966.68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20108</w:t>
            </w:r>
          </w:p>
        </w:tc>
        <w:tc>
          <w:tcPr>
            <w:tcW w:w="4535" w:type="dxa"/>
            <w:vAlign w:val="center"/>
          </w:tcPr>
          <w:p>
            <w:pPr>
              <w:pStyle w:val="12"/>
            </w:pPr>
            <w:r>
              <w:t>审计事务</w:t>
            </w:r>
          </w:p>
        </w:tc>
        <w:tc>
          <w:tcPr>
            <w:tcW w:w="2551" w:type="dxa"/>
            <w:vAlign w:val="center"/>
          </w:tcPr>
          <w:p>
            <w:pPr>
              <w:pStyle w:val="11"/>
            </w:pPr>
            <w:r>
              <w:t>2220429.68</w:t>
            </w:r>
          </w:p>
        </w:tc>
        <w:tc>
          <w:tcPr>
            <w:tcW w:w="2551" w:type="dxa"/>
            <w:vAlign w:val="center"/>
          </w:tcPr>
          <w:p>
            <w:pPr>
              <w:pStyle w:val="11"/>
            </w:pPr>
            <w:r>
              <w:t>1733463.00</w:t>
            </w:r>
          </w:p>
        </w:tc>
        <w:tc>
          <w:tcPr>
            <w:tcW w:w="2551" w:type="dxa"/>
            <w:vAlign w:val="center"/>
          </w:tcPr>
          <w:p>
            <w:pPr>
              <w:pStyle w:val="11"/>
            </w:pPr>
            <w:r>
              <w:t>486966.68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2010801</w:t>
            </w:r>
          </w:p>
        </w:tc>
        <w:tc>
          <w:tcPr>
            <w:tcW w:w="4535" w:type="dxa"/>
            <w:vAlign w:val="center"/>
          </w:tcPr>
          <w:p>
            <w:pPr>
              <w:pStyle w:val="12"/>
            </w:pPr>
            <w:r>
              <w:t>行政运行</w:t>
            </w:r>
          </w:p>
        </w:tc>
        <w:tc>
          <w:tcPr>
            <w:tcW w:w="2551" w:type="dxa"/>
            <w:vAlign w:val="center"/>
          </w:tcPr>
          <w:p>
            <w:pPr>
              <w:pStyle w:val="11"/>
            </w:pPr>
            <w:r>
              <w:t>1780429.68</w:t>
            </w:r>
          </w:p>
        </w:tc>
        <w:tc>
          <w:tcPr>
            <w:tcW w:w="2551" w:type="dxa"/>
            <w:vAlign w:val="center"/>
          </w:tcPr>
          <w:p>
            <w:pPr>
              <w:pStyle w:val="11"/>
            </w:pPr>
            <w:r>
              <w:t>1733463.00</w:t>
            </w:r>
          </w:p>
        </w:tc>
        <w:tc>
          <w:tcPr>
            <w:tcW w:w="2551" w:type="dxa"/>
            <w:vAlign w:val="center"/>
          </w:tcPr>
          <w:p>
            <w:pPr>
              <w:pStyle w:val="11"/>
            </w:pPr>
            <w:r>
              <w:t>46966.68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2010804</w:t>
            </w:r>
          </w:p>
        </w:tc>
        <w:tc>
          <w:tcPr>
            <w:tcW w:w="4535" w:type="dxa"/>
            <w:vAlign w:val="center"/>
          </w:tcPr>
          <w:p>
            <w:pPr>
              <w:pStyle w:val="12"/>
            </w:pPr>
            <w:r>
              <w:t>审计业务</w:t>
            </w:r>
          </w:p>
        </w:tc>
        <w:tc>
          <w:tcPr>
            <w:tcW w:w="2551" w:type="dxa"/>
            <w:vAlign w:val="center"/>
          </w:tcPr>
          <w:p>
            <w:pPr>
              <w:pStyle w:val="11"/>
            </w:pPr>
            <w:r>
              <w:t>440000.00</w:t>
            </w:r>
          </w:p>
        </w:tc>
        <w:tc>
          <w:tcPr>
            <w:tcW w:w="2551" w:type="dxa"/>
            <w:vAlign w:val="center"/>
          </w:tcPr>
          <w:p>
            <w:pPr>
              <w:pStyle w:val="11"/>
            </w:pPr>
          </w:p>
        </w:tc>
        <w:tc>
          <w:tcPr>
            <w:tcW w:w="2551" w:type="dxa"/>
            <w:vAlign w:val="center"/>
          </w:tcPr>
          <w:p>
            <w:pPr>
              <w:pStyle w:val="11"/>
            </w:pPr>
            <w:r>
              <w:t>440000.00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678256.40</w:t>
            </w:r>
          </w:p>
        </w:tc>
        <w:tc>
          <w:tcPr>
            <w:tcW w:w="2551" w:type="dxa"/>
            <w:vAlign w:val="center"/>
          </w:tcPr>
          <w:p>
            <w:pPr>
              <w:pStyle w:val="11"/>
            </w:pPr>
            <w:r>
              <w:t>678256.40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670447.80</w:t>
            </w:r>
          </w:p>
        </w:tc>
        <w:tc>
          <w:tcPr>
            <w:tcW w:w="2551" w:type="dxa"/>
            <w:vAlign w:val="center"/>
          </w:tcPr>
          <w:p>
            <w:pPr>
              <w:pStyle w:val="11"/>
            </w:pPr>
            <w:r>
              <w:t>670447.80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451596.40</w:t>
            </w:r>
          </w:p>
        </w:tc>
        <w:tc>
          <w:tcPr>
            <w:tcW w:w="2551" w:type="dxa"/>
            <w:vAlign w:val="center"/>
          </w:tcPr>
          <w:p>
            <w:pPr>
              <w:pStyle w:val="11"/>
            </w:pPr>
            <w:r>
              <w:t>451596.40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218851.40</w:t>
            </w:r>
          </w:p>
        </w:tc>
        <w:tc>
          <w:tcPr>
            <w:tcW w:w="2551" w:type="dxa"/>
            <w:vAlign w:val="center"/>
          </w:tcPr>
          <w:p>
            <w:pPr>
              <w:pStyle w:val="11"/>
            </w:pPr>
            <w:r>
              <w:t>218851.40</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7808.60</w:t>
            </w:r>
          </w:p>
        </w:tc>
        <w:tc>
          <w:tcPr>
            <w:tcW w:w="2551" w:type="dxa"/>
            <w:vAlign w:val="center"/>
          </w:tcPr>
          <w:p>
            <w:pPr>
              <w:pStyle w:val="11"/>
            </w:pPr>
            <w:r>
              <w:t>7808.60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7808.60</w:t>
            </w:r>
          </w:p>
        </w:tc>
        <w:tc>
          <w:tcPr>
            <w:tcW w:w="2551" w:type="dxa"/>
            <w:vAlign w:val="center"/>
          </w:tcPr>
          <w:p>
            <w:pPr>
              <w:pStyle w:val="11"/>
            </w:pPr>
            <w:r>
              <w:t>7808.60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97446.80</w:t>
            </w:r>
          </w:p>
        </w:tc>
        <w:tc>
          <w:tcPr>
            <w:tcW w:w="2551" w:type="dxa"/>
            <w:vAlign w:val="center"/>
          </w:tcPr>
          <w:p>
            <w:pPr>
              <w:pStyle w:val="11"/>
            </w:pPr>
            <w:r>
              <w:t>97446.80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97446.80</w:t>
            </w:r>
          </w:p>
        </w:tc>
        <w:tc>
          <w:tcPr>
            <w:tcW w:w="2551" w:type="dxa"/>
            <w:vAlign w:val="center"/>
          </w:tcPr>
          <w:p>
            <w:pPr>
              <w:pStyle w:val="11"/>
            </w:pPr>
            <w:r>
              <w:t>97446.80</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97446.80</w:t>
            </w:r>
          </w:p>
        </w:tc>
        <w:tc>
          <w:tcPr>
            <w:tcW w:w="2551" w:type="dxa"/>
            <w:vAlign w:val="center"/>
          </w:tcPr>
          <w:p>
            <w:pPr>
              <w:pStyle w:val="11"/>
            </w:pPr>
            <w:r>
              <w:t>97446.80</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175658.60</w:t>
            </w:r>
          </w:p>
        </w:tc>
        <w:tc>
          <w:tcPr>
            <w:tcW w:w="2551" w:type="dxa"/>
            <w:vAlign w:val="center"/>
          </w:tcPr>
          <w:p>
            <w:pPr>
              <w:pStyle w:val="11"/>
            </w:pPr>
            <w:r>
              <w:t>175658.60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175658.60</w:t>
            </w:r>
          </w:p>
        </w:tc>
        <w:tc>
          <w:tcPr>
            <w:tcW w:w="2551" w:type="dxa"/>
            <w:vAlign w:val="center"/>
          </w:tcPr>
          <w:p>
            <w:pPr>
              <w:pStyle w:val="11"/>
            </w:pPr>
            <w:r>
              <w:t>175658.60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175658.60</w:t>
            </w:r>
          </w:p>
        </w:tc>
        <w:tc>
          <w:tcPr>
            <w:tcW w:w="2551" w:type="dxa"/>
            <w:vAlign w:val="center"/>
          </w:tcPr>
          <w:p>
            <w:pPr>
              <w:pStyle w:val="11"/>
            </w:pPr>
            <w:r>
              <w:t>175658.60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319001井陉县审计局本级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2684824.80</w:t>
            </w:r>
          </w:p>
        </w:tc>
        <w:tc>
          <w:tcPr>
            <w:tcW w:w="2551" w:type="dxa"/>
            <w:vAlign w:val="center"/>
          </w:tcPr>
          <w:p>
            <w:pPr>
              <w:pStyle w:val="15"/>
            </w:pPr>
            <w:r>
              <w:t>2506594.80</w:t>
            </w:r>
          </w:p>
        </w:tc>
        <w:tc>
          <w:tcPr>
            <w:tcW w:w="2551" w:type="dxa"/>
            <w:vAlign w:val="center"/>
          </w:tcPr>
          <w:p>
            <w:pPr>
              <w:pStyle w:val="15"/>
            </w:pPr>
            <w:r>
              <w:t>178230.00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2054998.40</w:t>
            </w:r>
          </w:p>
        </w:tc>
        <w:tc>
          <w:tcPr>
            <w:tcW w:w="2551" w:type="dxa"/>
            <w:vAlign w:val="center"/>
          </w:tcPr>
          <w:p>
            <w:pPr>
              <w:pStyle w:val="11"/>
            </w:pPr>
            <w:r>
              <w:t>2054998.40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778284.00</w:t>
            </w:r>
          </w:p>
        </w:tc>
        <w:tc>
          <w:tcPr>
            <w:tcW w:w="2551" w:type="dxa"/>
            <w:vAlign w:val="center"/>
          </w:tcPr>
          <w:p>
            <w:pPr>
              <w:pStyle w:val="11"/>
            </w:pPr>
            <w:r>
              <w:t>778284.00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340532.00</w:t>
            </w:r>
          </w:p>
        </w:tc>
        <w:tc>
          <w:tcPr>
            <w:tcW w:w="2551" w:type="dxa"/>
            <w:vAlign w:val="center"/>
          </w:tcPr>
          <w:p>
            <w:pPr>
              <w:pStyle w:val="11"/>
            </w:pPr>
            <w:r>
              <w:t>340532.00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264715.00</w:t>
            </w:r>
          </w:p>
        </w:tc>
        <w:tc>
          <w:tcPr>
            <w:tcW w:w="2551" w:type="dxa"/>
            <w:vAlign w:val="center"/>
          </w:tcPr>
          <w:p>
            <w:pPr>
              <w:pStyle w:val="11"/>
            </w:pPr>
            <w:r>
              <w:t>264715.00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171702.00</w:t>
            </w:r>
          </w:p>
        </w:tc>
        <w:tc>
          <w:tcPr>
            <w:tcW w:w="2551" w:type="dxa"/>
            <w:vAlign w:val="center"/>
          </w:tcPr>
          <w:p>
            <w:pPr>
              <w:pStyle w:val="11"/>
            </w:pPr>
            <w:r>
              <w:t>171702.00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218851.40</w:t>
            </w:r>
          </w:p>
        </w:tc>
        <w:tc>
          <w:tcPr>
            <w:tcW w:w="2551" w:type="dxa"/>
            <w:vAlign w:val="center"/>
          </w:tcPr>
          <w:p>
            <w:pPr>
              <w:pStyle w:val="11"/>
            </w:pPr>
            <w:r>
              <w:t>218851.40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97446.80</w:t>
            </w:r>
          </w:p>
        </w:tc>
        <w:tc>
          <w:tcPr>
            <w:tcW w:w="2551" w:type="dxa"/>
            <w:vAlign w:val="center"/>
          </w:tcPr>
          <w:p>
            <w:pPr>
              <w:pStyle w:val="11"/>
            </w:pPr>
            <w:r>
              <w:t>97446.80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7808.60</w:t>
            </w:r>
          </w:p>
        </w:tc>
        <w:tc>
          <w:tcPr>
            <w:tcW w:w="2551" w:type="dxa"/>
            <w:vAlign w:val="center"/>
          </w:tcPr>
          <w:p>
            <w:pPr>
              <w:pStyle w:val="11"/>
            </w:pPr>
            <w:r>
              <w:t>7808.60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175658.60</w:t>
            </w:r>
          </w:p>
        </w:tc>
        <w:tc>
          <w:tcPr>
            <w:tcW w:w="2551" w:type="dxa"/>
            <w:vAlign w:val="center"/>
          </w:tcPr>
          <w:p>
            <w:pPr>
              <w:pStyle w:val="11"/>
            </w:pPr>
            <w:r>
              <w:t>175658.60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178230.00</w:t>
            </w:r>
          </w:p>
        </w:tc>
        <w:tc>
          <w:tcPr>
            <w:tcW w:w="2551" w:type="dxa"/>
            <w:vAlign w:val="center"/>
          </w:tcPr>
          <w:p>
            <w:pPr>
              <w:pStyle w:val="11"/>
            </w:pPr>
          </w:p>
        </w:tc>
        <w:tc>
          <w:tcPr>
            <w:tcW w:w="2551" w:type="dxa"/>
            <w:vAlign w:val="center"/>
          </w:tcPr>
          <w:p>
            <w:pPr>
              <w:pStyle w:val="11"/>
            </w:pPr>
            <w:r>
              <w:t>178230.00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30000.00</w:t>
            </w:r>
          </w:p>
        </w:tc>
        <w:tc>
          <w:tcPr>
            <w:tcW w:w="2551" w:type="dxa"/>
            <w:vAlign w:val="center"/>
          </w:tcPr>
          <w:p>
            <w:pPr>
              <w:pStyle w:val="11"/>
            </w:pPr>
          </w:p>
        </w:tc>
        <w:tc>
          <w:tcPr>
            <w:tcW w:w="2551" w:type="dxa"/>
            <w:vAlign w:val="center"/>
          </w:tcPr>
          <w:p>
            <w:pPr>
              <w:pStyle w:val="11"/>
            </w:pPr>
            <w:r>
              <w:t>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42400.00</w:t>
            </w:r>
          </w:p>
        </w:tc>
        <w:tc>
          <w:tcPr>
            <w:tcW w:w="2551" w:type="dxa"/>
            <w:vAlign w:val="center"/>
          </w:tcPr>
          <w:p>
            <w:pPr>
              <w:pStyle w:val="11"/>
            </w:pPr>
          </w:p>
        </w:tc>
        <w:tc>
          <w:tcPr>
            <w:tcW w:w="2551" w:type="dxa"/>
            <w:vAlign w:val="center"/>
          </w:tcPr>
          <w:p>
            <w:pPr>
              <w:pStyle w:val="11"/>
            </w:pPr>
            <w:r>
              <w:t>42400.00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19430.00</w:t>
            </w:r>
          </w:p>
        </w:tc>
        <w:tc>
          <w:tcPr>
            <w:tcW w:w="2551" w:type="dxa"/>
            <w:vAlign w:val="center"/>
          </w:tcPr>
          <w:p>
            <w:pPr>
              <w:pStyle w:val="11"/>
            </w:pPr>
          </w:p>
        </w:tc>
        <w:tc>
          <w:tcPr>
            <w:tcW w:w="2551" w:type="dxa"/>
            <w:vAlign w:val="center"/>
          </w:tcPr>
          <w:p>
            <w:pPr>
              <w:pStyle w:val="11"/>
            </w:pPr>
            <w:r>
              <w:t>19430.00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80400.00</w:t>
            </w:r>
          </w:p>
        </w:tc>
        <w:tc>
          <w:tcPr>
            <w:tcW w:w="2551" w:type="dxa"/>
            <w:vAlign w:val="center"/>
          </w:tcPr>
          <w:p>
            <w:pPr>
              <w:pStyle w:val="11"/>
            </w:pPr>
          </w:p>
        </w:tc>
        <w:tc>
          <w:tcPr>
            <w:tcW w:w="2551" w:type="dxa"/>
            <w:vAlign w:val="center"/>
          </w:tcPr>
          <w:p>
            <w:pPr>
              <w:pStyle w:val="11"/>
            </w:pPr>
            <w:r>
              <w:t>80400.00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6000.00</w:t>
            </w:r>
          </w:p>
        </w:tc>
        <w:tc>
          <w:tcPr>
            <w:tcW w:w="2551" w:type="dxa"/>
            <w:vAlign w:val="center"/>
          </w:tcPr>
          <w:p>
            <w:pPr>
              <w:pStyle w:val="11"/>
            </w:pPr>
          </w:p>
        </w:tc>
        <w:tc>
          <w:tcPr>
            <w:tcW w:w="2551" w:type="dxa"/>
            <w:vAlign w:val="center"/>
          </w:tcPr>
          <w:p>
            <w:pPr>
              <w:pStyle w:val="11"/>
            </w:pPr>
            <w:r>
              <w:t>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451596.40</w:t>
            </w:r>
          </w:p>
        </w:tc>
        <w:tc>
          <w:tcPr>
            <w:tcW w:w="2551" w:type="dxa"/>
            <w:vAlign w:val="center"/>
          </w:tcPr>
          <w:p>
            <w:pPr>
              <w:pStyle w:val="11"/>
            </w:pPr>
            <w:r>
              <w:t>451596.40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441276.40</w:t>
            </w:r>
          </w:p>
        </w:tc>
        <w:tc>
          <w:tcPr>
            <w:tcW w:w="2551" w:type="dxa"/>
            <w:vAlign w:val="center"/>
          </w:tcPr>
          <w:p>
            <w:pPr>
              <w:pStyle w:val="11"/>
            </w:pPr>
            <w:r>
              <w:t>441276.40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10320.00</w:t>
            </w:r>
          </w:p>
        </w:tc>
        <w:tc>
          <w:tcPr>
            <w:tcW w:w="2551" w:type="dxa"/>
            <w:vAlign w:val="center"/>
          </w:tcPr>
          <w:p>
            <w:pPr>
              <w:pStyle w:val="11"/>
            </w:pPr>
            <w:r>
              <w:t>10320.00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319001井陉县审计局本级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319001井陉县审计局本级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319001井陉县审计局本级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19430.00</w:t>
            </w:r>
          </w:p>
        </w:tc>
        <w:tc>
          <w:tcPr>
            <w:tcW w:w="2381" w:type="dxa"/>
            <w:vAlign w:val="center"/>
          </w:tcPr>
          <w:p>
            <w:pPr>
              <w:pStyle w:val="15"/>
            </w:pPr>
            <w:r>
              <w:t>19430.00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19430.00</w:t>
            </w:r>
          </w:p>
        </w:tc>
        <w:tc>
          <w:tcPr>
            <w:tcW w:w="2381" w:type="dxa"/>
            <w:vAlign w:val="center"/>
          </w:tcPr>
          <w:p>
            <w:pPr>
              <w:pStyle w:val="11"/>
            </w:pPr>
            <w:r>
              <w:t>19430.00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19430.00</w:t>
            </w:r>
          </w:p>
        </w:tc>
        <w:tc>
          <w:tcPr>
            <w:tcW w:w="2381" w:type="dxa"/>
            <w:vAlign w:val="center"/>
          </w:tcPr>
          <w:p>
            <w:pPr>
              <w:pStyle w:val="11"/>
            </w:pPr>
            <w:r>
              <w:t>19430.00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19430.00</w:t>
            </w:r>
          </w:p>
        </w:tc>
        <w:tc>
          <w:tcPr>
            <w:tcW w:w="2381" w:type="dxa"/>
            <w:vAlign w:val="center"/>
          </w:tcPr>
          <w:p>
            <w:pPr>
              <w:pStyle w:val="11"/>
            </w:pPr>
            <w:r>
              <w:t>19430.00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井陉县审计局本级2026年单位预算信息公开情况说明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按照《中华人民共和国预算法》、《地方预决算公开操作规程》和《关于进一步推进预算公开工作的实施意见》规定，现将井陉县审计局本级2026年单位预算公开如下：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一、单位职责</w:t>
      </w:r>
    </w:p>
    <w:p>
      <w:pPr>
        <w:pStyle w:val="17"/>
      </w:pPr>
      <w:r>
        <w:t>第一条  根据《中共石家庄市委办公厅、石家庄市人民政府办公厅关于印发&lt;井陉县机构改革方案&gt;的通知》（石办字〔2018〕70 号），制定本规定。</w:t>
      </w:r>
    </w:p>
    <w:p>
      <w:pPr>
        <w:pStyle w:val="17"/>
      </w:pPr>
      <w:r>
        <w:t>第二条  井陉县审计局（简称县审计局）为县政府工作部门，机构规格正科级。</w:t>
      </w:r>
    </w:p>
    <w:p>
      <w:pPr>
        <w:pStyle w:val="17"/>
      </w:pPr>
      <w:r>
        <w:t>第三条中共井陉县委审计委员会办公室设在县审计局，接受中共井陉县委审计委员会的直接领导，承担中共井陉县委审计委员会具体工作，研究提出审计领域坚持党的领导、加强党的建设的政策建议，组织研究审计工作发展规划、重大政策和改革方案，协调推进和督促落实省委、市委、县委和各级审计委员会决策部署，研究提出年度审计项目计划等有关事项。县审计局的内设机构根据工作需要承担中共井陉县委审计委员会办公室相关工作，接受中共井陉县委审计委员会办公室的统筹协调。</w:t>
      </w:r>
    </w:p>
    <w:p>
      <w:pPr>
        <w:pStyle w:val="17"/>
      </w:pPr>
      <w:r>
        <w:t>第四条  贯彻落实中央和省委、市委、县委关于审计工作的方针政策和决策部署，坚持和加强党对审计工作的集中统一领导。主要职责是：</w:t>
      </w:r>
    </w:p>
    <w:p>
      <w:pPr>
        <w:pStyle w:val="17"/>
      </w:pPr>
      <w:r>
        <w:t>（一）主管全县审计工作。负责对全县财政收支和依法属于审计监督范围的财务收支的真实、合法和效益进行审计监督，对公共资金、国有资产、国有资源和领导干部履行经济责任情况实行审计全覆盖，对领导干部实行自然资源资产离任审计，对省、市、县党委、政府有关重大政策措施贯彻落实情况进行跟踪审计。对审计、专项审计调查和核查社会审计机构相关审计报告的结果承担责任，并负有督促被审计单位整改的责任。</w:t>
      </w:r>
    </w:p>
    <w:p>
      <w:pPr>
        <w:pStyle w:val="17"/>
      </w:pPr>
      <w:r>
        <w:t>（二）贯彻执行审计法律、法规和方针、政策。拟订审计工作发展规划、专业领域审计工作规划，以及年度审计计划并组织实施，对直接审计、调查和核查的事项依法进行审计评价，作出审计决定或提出审计建议。</w:t>
      </w:r>
    </w:p>
    <w:p>
      <w:pPr>
        <w:pStyle w:val="17"/>
      </w:pPr>
      <w:r>
        <w:t>（三）向中共井陉县委审计委员会提出年度县本级预算执行和其他财政收支情况审计报告。向县长提出年度县本级预算执行和其他财政收支情况的审计结果报告。组织起草县政府向县人大常委会提出县本级预算执行和其他财政收支情况的审计工作报告、审计查出问题整改情况报告。向县委、县政府报告对其他事项的审计和专项审计调查情况及结果。依法向社会公布审计结果，向被审计单位通报审计情况和审计结果。</w:t>
      </w:r>
    </w:p>
    <w:p>
      <w:pPr>
        <w:pStyle w:val="17"/>
      </w:pPr>
      <w:r>
        <w:t>（四）直接审计下列事项，出具审计报告，在法定职权范围内作出审计决定，包括国家和省、市、县有关重大政策措施贯彻落实情况；县本级预算执行情况和其他财政收支，县直各部门（含所属单位）预算执行情况、决算草案和其他财政收支；中央、省和市、县财政转移支付资金；使用县本级财政资金的事业单位和社会团体的财务收支；县投资和以县投资为主的建设项目的预算执行情况和决算，县重大公共工程项目的资金管理使用和建设运营情况；自然资源管理、污染防治和生态保护与修复情况；县属国有企业、县属国有资本占控股或主导地位的企业，上级授权审计的金融机构的境内外资产、负债和损益，县驻外非经营性机构的财务收支；有关社会保障基金、社会捐赠资金和其他基金、资金的财务收支；上级授权审计的国际组织和外国政府援助、贷款项目的财务收支；法律法规规定的其他事项。</w:t>
      </w:r>
    </w:p>
    <w:p>
      <w:pPr>
        <w:pStyle w:val="17"/>
      </w:pPr>
      <w:r>
        <w:t>（五）按规定对县管党政主要领导干部及其他单位主要负责人实施经济责任审计和自然资源资产离任审计。</w:t>
      </w:r>
    </w:p>
    <w:p>
      <w:pPr>
        <w:pStyle w:val="17"/>
      </w:pPr>
      <w:r>
        <w:t>（六）组织实施对财经法律法规、规章、政策和宏观调控措施执行情况、财政预算管理及国有资产管理使用等与财政收支有关的特定事项进行专项审计调查。</w:t>
      </w:r>
    </w:p>
    <w:p>
      <w:pPr>
        <w:pStyle w:val="17"/>
      </w:pPr>
      <w:r>
        <w:t>（七）依法检查审计决定执行情况，督促整改审计查出的问题，依法办理被审计单位对审计决定提请行政复议、行政诉讼或市政府裁决中的有关事项；协助配合有关部门查处相关重大案件。</w:t>
      </w:r>
    </w:p>
    <w:p>
      <w:pPr>
        <w:pStyle w:val="17"/>
      </w:pPr>
      <w:r>
        <w:t>（八）指导和监督内部审计工作，核查社会审计机构对依法属于审计监督对象的单位出具的相关审计报告。</w:t>
      </w:r>
    </w:p>
    <w:p>
      <w:pPr>
        <w:pStyle w:val="17"/>
      </w:pPr>
      <w:r>
        <w:t>（九）会同县委机构编制委员会办公室，对党政机关及直属事业单位的机构设置、编制使用，以及有关机构编制规定的执行情况进行审计调查。</w:t>
      </w:r>
    </w:p>
    <w:p>
      <w:pPr>
        <w:pStyle w:val="17"/>
      </w:pPr>
      <w:r>
        <w:t>（十）完成县委、县政府和上级审计机关交办的其他任务。</w:t>
      </w:r>
    </w:p>
    <w:p>
      <w:pPr>
        <w:pStyle w:val="17"/>
      </w:pPr>
      <w:r>
        <w:t>第五条  职能转变。进一步完善审计管理体制机制，加强全县审计工作统筹，明晰审计机关职能定位，理顺内部职责关系，优化审计资源配置，充实加强一线审计力量，构建集中统一、全面覆盖、权威高效的审计监督体系。优化审计工作机制，坚持科技强审，完善业务流程，改进工作方式，加强与相关部门的沟通协调，充分调动内部审计和社会审计力量，增强监督合力。</w:t>
      </w:r>
    </w:p>
    <w:p>
      <w:pPr>
        <w:pStyle w:val="17"/>
      </w:pPr>
      <w:r>
        <w:t>第六条  县审计局设下列内设机构：</w:t>
      </w:r>
    </w:p>
    <w:p>
      <w:pPr>
        <w:pStyle w:val="17"/>
      </w:pPr>
      <w:r>
        <w:t>（一）办公室。负责机关日常工作的协调和督办，负责机关文电、会务、保密、机要、信访、档案、政务公开、后勤保障等工作，负责机关和所属单位财务、国有资产管理和内部审计工作，承办人大代表建议、政协委员提案答复工作，负责门户网站管理工作。</w:t>
      </w:r>
    </w:p>
    <w:p>
      <w:pPr>
        <w:pStyle w:val="17"/>
      </w:pPr>
      <w:r>
        <w:t>负责机关规范性文件的合法性审查，承担行政复议、行政应诉的有关工作；负责对重大违纪违法问题线索的移送协调；依法检查审计决定执行情况，督促被审计单位进行整改；牵头起草审计发现问题的整改和处理结果报告。</w:t>
      </w:r>
    </w:p>
    <w:p>
      <w:pPr>
        <w:pStyle w:val="17"/>
      </w:pPr>
      <w:r>
        <w:t>（二）重大政策跟踪和财政审计科。负责对国家和省、市、县有关重大政策措施贯彻落实情况和税收征管、社会保险费征收等情况进行审计。负责对县本级预算执行、决算草案和其他财政收支情况进行审计。牵头起草年度县本级预算执行和其他财政收支情况的审计报告、审计结果报告、审计工作报告。负责对相关部门主要领导干部经济责任履行情况进行审计。负责对县级投资、以县级投资为主的建设项目以及其他关系到国家利益和公共利益的重大公共工程项目进行审计。</w:t>
      </w:r>
    </w:p>
    <w:p>
      <w:pPr>
        <w:pStyle w:val="17"/>
      </w:pPr>
      <w:r>
        <w:t>（三）重点建设项目和企业审计科。对中央、省和市财政安排我县的项目投资进行审计监督，对重点建设项目的实施情况进行跟踪审计。负责对县属国有和国有资本占控股或主导地位的企业的资产、负债和损益以及财务收支进行审计，对县属国有资产监督管理部门预算执行情况、决算草案、财政收支以及有关经济活动情况进行审计。承担上级授权审计的金融机构的境内外资产、负债和损益，县驻外非经营性机构的财务收支，上级授权的国际组织和外国政府援助、贷款项目的财务收支进行审计。负责对相关部门主要领导干部经济责任履行情况进行审计。</w:t>
      </w:r>
    </w:p>
    <w:p>
      <w:pPr>
        <w:pStyle w:val="17"/>
      </w:pPr>
      <w:r>
        <w:t>（四）农业农村和生态环境审计科。负责对县直农业农村、扶贫开发、自然资源和生态环境等主管部门的预算执行情况、决算草案、其他财政收支和主要领导干部经济责任履行情况进行审计。负责对农业农村、扶贫开发以及其他相关公共资金和建设项目以及全县自然资源管理、污染防治和生态保护与修复情况进行审计。</w:t>
      </w:r>
    </w:p>
    <w:p>
      <w:pPr>
        <w:pStyle w:val="17"/>
      </w:pPr>
      <w:r>
        <w:t>（五）行政事业和社会保障审计科。负责审计与县财政有拨款关系的县纪检监察机关、县委机关、县人大常委会机关、县政府机关、县政协机关、县政法机关及其他党派组织、社会团体的预算执行情况、决算草案及其他财政收支；负责对有关县直部门、县委、县政府直属事业单位及其所属单位的预算执行情况、决算草案及其他财务收支进行审计；负责对有关部门公务支出和公款消费等进行专项审计和审计调查；负责对县级政府管理和其他单位受县政府及其部门委托管理的社会保障基金、社会捐赠资金、彩票公益金以及其他有关基金、资金的财务收支进行审计。负责对相关部门主要领导干部经济责任履行情况进行审计。负责对县直党政群机关、政法机关及县委、县政府直属事业单位主要领导干部开展机构设置、编制使用以及执行有关规定情况的专项审计。</w:t>
      </w:r>
    </w:p>
    <w:p>
      <w:pPr>
        <w:pStyle w:val="17"/>
      </w:pPr>
      <w:r>
        <w:t>第七条  县审计局机关行政编制13名。股级领导职数5名。</w:t>
      </w:r>
    </w:p>
    <w:p>
      <w:pPr>
        <w:pStyle w:val="17"/>
      </w:pPr>
      <w:r>
        <w:t>科级领导职数设置另行明确。</w:t>
      </w:r>
    </w:p>
    <w:p>
      <w:pPr>
        <w:pStyle w:val="17"/>
      </w:pPr>
      <w:r>
        <w:t>第八条  县审计局所属事业单位的设置、职责和编制事项另行规定。</w:t>
      </w:r>
    </w:p>
    <w:p>
      <w:pPr>
        <w:pStyle w:val="17"/>
      </w:pPr>
      <w:r>
        <w:t>第九条  本规定具体解释工作由中共井陉县委机构编制委员会办公室承担，其调整由中共井陉县委机构编制委员会办公室按规定程序办理。</w:t>
      </w:r>
    </w:p>
    <w:p>
      <w:pPr>
        <w:pStyle w:val="17"/>
      </w:pPr>
      <w:r>
        <w:t>第十条  本规定自印发之日起施行。</w:t>
      </w:r>
    </w:p>
    <w:p>
      <w:pPr>
        <w:pStyle w:val="17"/>
        <w:ind w:left="0" w:leftChars="0" w:firstLine="0" w:firstLineChars="0"/>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井陉县审计局本级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反映本单位当年全部收入。2026年预算收入3171791.48元，其中：一般公共预算收入3171791.48元，基金预算收入0.00元，国有资本经营预算收入0.00元，财政专户核拨收入0.00元，单位资金收入0.00元，上年结转结余0.00元。</w:t>
      </w:r>
    </w:p>
    <w:p>
      <w:pPr>
        <w:pStyle w:val="18"/>
      </w:pPr>
      <w:r>
        <w:t>2、支出说明</w:t>
      </w:r>
    </w:p>
    <w:p>
      <w:pPr>
        <w:pStyle w:val="18"/>
      </w:pPr>
      <w:r>
        <w:t>收支预算总表支出栏、基本支出表、项目支出表按经济分类和支出功能分类科目编制，反映井陉县审计局本级年度单位预算中支出预算的总体情况。2026年支出预算3171791.48元，其中基本支出2684824.80元，包括人员经费2506594.80元和日常公用经费178230.00元；项目支出486966.68元，</w:t>
      </w:r>
      <w:r>
        <w:rPr>
          <w:highlight w:val="none"/>
        </w:rPr>
        <w:t>主要为审</w:t>
      </w:r>
      <w:r>
        <w:t>计业务经费200000</w:t>
      </w:r>
      <w:r>
        <w:rPr>
          <w:rFonts w:hint="eastAsia"/>
          <w:lang w:val="en-US" w:eastAsia="zh-CN"/>
        </w:rPr>
        <w:t>.00</w:t>
      </w:r>
      <w:r>
        <w:t>元，经济责任审计业务经费120000</w:t>
      </w:r>
      <w:r>
        <w:rPr>
          <w:rFonts w:hint="eastAsia"/>
          <w:lang w:val="en-US" w:eastAsia="zh-CN"/>
        </w:rPr>
        <w:t>.00</w:t>
      </w:r>
      <w:r>
        <w:t>元。外聘专家劳务费120000</w:t>
      </w:r>
      <w:r>
        <w:rPr>
          <w:rFonts w:hint="eastAsia"/>
          <w:lang w:val="en-US" w:eastAsia="zh-CN"/>
        </w:rPr>
        <w:t>.00</w:t>
      </w:r>
      <w:r>
        <w:t>元，劳务派遣人员经费46966.68元</w:t>
      </w:r>
      <w:r>
        <w:rPr>
          <w:highlight w:val="none"/>
        </w:rPr>
        <w:t>。</w:t>
      </w:r>
      <w:r>
        <w:t>预计下年使用的单位资金结余0.00元。委托业务费共计安排80000.00元，主要用于因技术原因确需对外委托的辅助性工作和确有必要对外委托开展咨询、评审、规划等工作。</w:t>
      </w:r>
    </w:p>
    <w:p>
      <w:pPr>
        <w:pStyle w:val="18"/>
      </w:pPr>
      <w:r>
        <w:t>3、比上年增减情况</w:t>
      </w:r>
    </w:p>
    <w:p>
      <w:pPr>
        <w:pStyle w:val="18"/>
      </w:pPr>
      <w:r>
        <w:t>2026年预算收支安排3171791.48元，较2025年预算减少130207.72元，其中：基本支出减少127781.20元，主要为人员减少</w:t>
      </w:r>
      <w:r>
        <w:rPr>
          <w:rFonts w:hint="eastAsia"/>
          <w:lang w:eastAsia="zh-CN"/>
        </w:rPr>
        <w:t>。</w:t>
      </w:r>
      <w:r>
        <w:t>项目支出减少2426.52元，主要为劳务派遣人员经费减少。预计下年使用的单位资金结余增加0.00元。</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pPr>
        <w:pStyle w:val="19"/>
        <w:rPr>
          <w:rFonts w:ascii="黑体" w:hAnsi="黑体" w:eastAsia="黑体" w:cs="黑体"/>
          <w:color w:val="000000"/>
          <w:sz w:val="32"/>
        </w:rPr>
      </w:pPr>
      <w:r>
        <w:t>202</w:t>
      </w:r>
      <w:r>
        <w:rPr>
          <w:rFonts w:hint="eastAsia"/>
          <w:lang w:val="en-US" w:eastAsia="zh-CN"/>
        </w:rPr>
        <w:t>6</w:t>
      </w:r>
      <w:r>
        <w:t>年，我单位机关运行经费共计安排178230.00元，主要用于</w:t>
      </w:r>
      <w:r>
        <w:rPr>
          <w:rFonts w:hint="eastAsia"/>
          <w:lang w:val="en-US" w:eastAsia="zh-CN"/>
        </w:rPr>
        <w:t>办公费、邮电费、</w:t>
      </w:r>
      <w:r>
        <w:t>日常维修等日常运行支出。</w:t>
      </w:r>
    </w:p>
    <w:p>
      <w:pPr>
        <w:pStyle w:val="19"/>
      </w:pPr>
    </w:p>
    <w:p>
      <w:pPr>
        <w:numPr>
          <w:ilvl w:val="0"/>
          <w:numId w:val="1"/>
        </w:numPr>
        <w:spacing w:before="10" w:after="10" w:line="240" w:lineRule="auto"/>
        <w:ind w:left="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pPr>
        <w:pStyle w:val="22"/>
        <w:rPr>
          <w:rFonts w:hint="eastAsia" w:eastAsia="方正仿宋_GBK"/>
          <w:lang w:eastAsia="zh-CN"/>
        </w:rPr>
      </w:pPr>
      <w:r>
        <w:t>2026年，我部门财政拨款“三公”经费预算安排19430.00元，其中因公出国（境）费0.00元；公务用车购置及运维费19430.00元（其中：公务用车购置费为0.00元，公务用车运维费19430.00元)；公务接待费0.00元。与2025年相比减少570.00元，增减变化的主要原因是按照政府过紧日子要求压减“三公”经费支出</w:t>
      </w:r>
      <w:r>
        <w:rPr>
          <w:rFonts w:hint="eastAsia"/>
          <w:lang w:eastAsia="zh-CN"/>
        </w:rPr>
        <w:t>。</w:t>
      </w:r>
    </w:p>
    <w:p>
      <w:pPr>
        <w:numPr>
          <w:ilvl w:val="0"/>
          <w:numId w:val="0"/>
        </w:numPr>
        <w:spacing w:before="10" w:after="10" w:line="240" w:lineRule="auto"/>
        <w:ind w:left="640" w:leftChars="0"/>
        <w:jc w:val="left"/>
        <w:outlineLvl w:val="5"/>
        <w:rPr>
          <w:rFonts w:ascii="黑体" w:hAnsi="黑体" w:eastAsia="黑体" w:cs="黑体"/>
          <w:color w:val="000000"/>
          <w:sz w:val="32"/>
        </w:rPr>
      </w:pPr>
    </w:p>
    <w:p>
      <w:pPr>
        <w:spacing w:before="10" w:after="10" w:line="240" w:lineRule="auto"/>
        <w:ind w:firstLine="640" w:firstLineChars="20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1、2026年经济责任审计业务经费绩效目标表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13012126P00112210002X</w:t>
            </w:r>
          </w:p>
        </w:tc>
        <w:tc>
          <w:tcPr>
            <w:tcW w:w="2835" w:type="dxa"/>
            <w:vAlign w:val="center"/>
          </w:tcPr>
          <w:p>
            <w:pPr>
              <w:pStyle w:val="10"/>
            </w:pPr>
            <w:r>
              <w:t>项目名称</w:t>
            </w:r>
          </w:p>
        </w:tc>
        <w:tc>
          <w:tcPr>
            <w:tcW w:w="6095" w:type="dxa"/>
            <w:gridSpan w:val="3"/>
            <w:vAlign w:val="center"/>
          </w:tcPr>
          <w:p>
            <w:pPr>
              <w:pStyle w:val="12"/>
            </w:pPr>
            <w:r>
              <w:t>2026年经济责任审计业务经费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120000.00</w:t>
            </w:r>
          </w:p>
        </w:tc>
        <w:tc>
          <w:tcPr>
            <w:tcW w:w="2835" w:type="dxa"/>
            <w:vAlign w:val="center"/>
          </w:tcPr>
          <w:p>
            <w:pPr>
              <w:pStyle w:val="10"/>
            </w:pPr>
            <w:r>
              <w:t>其中：财政    资金</w:t>
            </w:r>
          </w:p>
        </w:tc>
        <w:tc>
          <w:tcPr>
            <w:tcW w:w="2551" w:type="dxa"/>
            <w:vAlign w:val="center"/>
          </w:tcPr>
          <w:p>
            <w:pPr>
              <w:pStyle w:val="12"/>
            </w:pPr>
            <w:r>
              <w:t>120000.00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用于对领导干部任期经济责任审计工作等支出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1.通过开展领导干部任期经济责任审计工作，加强干部日常管理和监督工作、促进领导干部廉洁勤政，从源头上预防和治理腐败。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15"/>
        <w:gridCol w:w="18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715" w:type="dxa"/>
            <w:vAlign w:val="center"/>
          </w:tcPr>
          <w:p>
            <w:pPr>
              <w:pStyle w:val="10"/>
            </w:pPr>
            <w:r>
              <w:t>指标值</w:t>
            </w:r>
          </w:p>
        </w:tc>
        <w:tc>
          <w:tcPr>
            <w:tcW w:w="182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审计项目数量</w:t>
            </w:r>
          </w:p>
        </w:tc>
        <w:tc>
          <w:tcPr>
            <w:tcW w:w="5386" w:type="dxa"/>
            <w:vAlign w:val="center"/>
          </w:tcPr>
          <w:p>
            <w:pPr>
              <w:pStyle w:val="12"/>
            </w:pPr>
            <w:r>
              <w:t>完成经济责任审计项目的个数</w:t>
            </w:r>
          </w:p>
        </w:tc>
        <w:tc>
          <w:tcPr>
            <w:tcW w:w="1715" w:type="dxa"/>
            <w:vAlign w:val="center"/>
          </w:tcPr>
          <w:p>
            <w:pPr>
              <w:pStyle w:val="12"/>
            </w:pPr>
            <w:r>
              <w:t>≥</w:t>
            </w:r>
            <w:r>
              <w:rPr>
                <w:rFonts w:hint="eastAsia"/>
                <w:lang w:val="en-US" w:eastAsia="zh-CN"/>
              </w:rPr>
              <w:t>4</w:t>
            </w:r>
            <w:r>
              <w:t>个</w:t>
            </w:r>
          </w:p>
        </w:tc>
        <w:tc>
          <w:tcPr>
            <w:tcW w:w="1829" w:type="dxa"/>
            <w:vAlign w:val="center"/>
          </w:tcPr>
          <w:p>
            <w:pPr>
              <w:pStyle w:val="12"/>
            </w:pPr>
            <w:r>
              <w:t>2026年度审计工作计划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审计项目报告合格率</w:t>
            </w:r>
          </w:p>
        </w:tc>
        <w:tc>
          <w:tcPr>
            <w:tcW w:w="5386" w:type="dxa"/>
            <w:vAlign w:val="center"/>
          </w:tcPr>
          <w:p>
            <w:pPr>
              <w:pStyle w:val="12"/>
            </w:pPr>
            <w:r>
              <w:t>审计业务质量检查</w:t>
            </w:r>
          </w:p>
        </w:tc>
        <w:tc>
          <w:tcPr>
            <w:tcW w:w="1715" w:type="dxa"/>
            <w:vAlign w:val="center"/>
          </w:tcPr>
          <w:p>
            <w:pPr>
              <w:pStyle w:val="12"/>
            </w:pPr>
            <w:r>
              <w:t>≥95%</w:t>
            </w:r>
          </w:p>
        </w:tc>
        <w:tc>
          <w:tcPr>
            <w:tcW w:w="1829" w:type="dxa"/>
            <w:vAlign w:val="center"/>
          </w:tcPr>
          <w:p>
            <w:pPr>
              <w:pStyle w:val="12"/>
            </w:pPr>
            <w:r>
              <w:t>通过审计专网平台，</w:t>
            </w:r>
            <w:r>
              <w:rPr>
                <w:highlight w:val="none"/>
              </w:rPr>
              <w:t>向上级审计</w:t>
            </w:r>
            <w:r>
              <w:rPr>
                <w:rFonts w:hint="eastAsia"/>
                <w:highlight w:val="none"/>
                <w:lang w:val="en-US" w:eastAsia="zh-CN"/>
              </w:rPr>
              <w:t>机关</w:t>
            </w:r>
            <w:r>
              <w:rPr>
                <w:highlight w:val="none"/>
              </w:rPr>
              <w:t>、提供有</w:t>
            </w:r>
            <w:r>
              <w:t>效的审计报告、提高审计运用成果。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完成报告时限</w:t>
            </w:r>
          </w:p>
        </w:tc>
        <w:tc>
          <w:tcPr>
            <w:tcW w:w="5386" w:type="dxa"/>
            <w:vAlign w:val="center"/>
          </w:tcPr>
          <w:p>
            <w:pPr>
              <w:pStyle w:val="12"/>
            </w:pPr>
            <w:r>
              <w:t>通知书下达到出具报告时间</w:t>
            </w:r>
          </w:p>
        </w:tc>
        <w:tc>
          <w:tcPr>
            <w:tcW w:w="1715" w:type="dxa"/>
            <w:vAlign w:val="center"/>
          </w:tcPr>
          <w:p>
            <w:pPr>
              <w:pStyle w:val="12"/>
            </w:pPr>
            <w:r>
              <w:t>≤3月</w:t>
            </w:r>
          </w:p>
        </w:tc>
        <w:tc>
          <w:tcPr>
            <w:tcW w:w="1829" w:type="dxa"/>
            <w:vAlign w:val="center"/>
          </w:tcPr>
          <w:p>
            <w:pPr>
              <w:pStyle w:val="12"/>
            </w:pPr>
            <w:r>
              <w:t>审计人员手册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完成工作所需平均成本</w:t>
            </w:r>
          </w:p>
        </w:tc>
        <w:tc>
          <w:tcPr>
            <w:tcW w:w="5386" w:type="dxa"/>
            <w:vAlign w:val="center"/>
          </w:tcPr>
          <w:p>
            <w:pPr>
              <w:pStyle w:val="12"/>
            </w:pPr>
            <w:r>
              <w:t>按照项目严格控制经费</w:t>
            </w:r>
          </w:p>
        </w:tc>
        <w:tc>
          <w:tcPr>
            <w:tcW w:w="1715" w:type="dxa"/>
            <w:vAlign w:val="center"/>
          </w:tcPr>
          <w:p>
            <w:pPr>
              <w:pStyle w:val="12"/>
            </w:pPr>
            <w:r>
              <w:t>≤</w:t>
            </w:r>
            <w:r>
              <w:rPr>
                <w:rFonts w:hint="eastAsia"/>
                <w:lang w:val="en-US" w:eastAsia="zh-CN"/>
              </w:rPr>
              <w:t>30000</w:t>
            </w:r>
            <w:r>
              <w:t>元/个</w:t>
            </w:r>
          </w:p>
        </w:tc>
        <w:tc>
          <w:tcPr>
            <w:tcW w:w="1829" w:type="dxa"/>
            <w:vAlign w:val="center"/>
          </w:tcPr>
          <w:p>
            <w:pPr>
              <w:pStyle w:val="12"/>
            </w:pPr>
            <w:r>
              <w:t>预算标准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提出审计建议数量</w:t>
            </w:r>
          </w:p>
        </w:tc>
        <w:tc>
          <w:tcPr>
            <w:tcW w:w="5386" w:type="dxa"/>
            <w:vAlign w:val="center"/>
          </w:tcPr>
          <w:p>
            <w:pPr>
              <w:pStyle w:val="12"/>
            </w:pPr>
            <w:r>
              <w:t>通过经济责任审计，揭露存在问题、提出解决问题的建议，</w:t>
            </w:r>
            <w:r>
              <w:rPr>
                <w:highlight w:val="none"/>
              </w:rPr>
              <w:t>促进领导干部廉洁</w:t>
            </w:r>
            <w:r>
              <w:rPr>
                <w:rFonts w:hint="eastAsia"/>
                <w:highlight w:val="none"/>
                <w:lang w:val="en-US" w:eastAsia="zh-CN"/>
              </w:rPr>
              <w:t>廉政</w:t>
            </w:r>
            <w:r>
              <w:t>，从源头上预防和治理腐败</w:t>
            </w:r>
          </w:p>
        </w:tc>
        <w:tc>
          <w:tcPr>
            <w:tcW w:w="1715" w:type="dxa"/>
            <w:vAlign w:val="center"/>
          </w:tcPr>
          <w:p>
            <w:pPr>
              <w:pStyle w:val="12"/>
            </w:pPr>
            <w:r>
              <w:t>≥10条</w:t>
            </w:r>
          </w:p>
        </w:tc>
        <w:tc>
          <w:tcPr>
            <w:tcW w:w="1829" w:type="dxa"/>
            <w:vAlign w:val="center"/>
          </w:tcPr>
          <w:p>
            <w:pPr>
              <w:pStyle w:val="12"/>
            </w:pPr>
            <w:r>
              <w:t>《审计法》实施条例</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2、2026年审计业务经费绩效目标表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13012126P001121100028</w:t>
            </w:r>
          </w:p>
        </w:tc>
        <w:tc>
          <w:tcPr>
            <w:tcW w:w="2835" w:type="dxa"/>
            <w:vAlign w:val="center"/>
          </w:tcPr>
          <w:p>
            <w:pPr>
              <w:pStyle w:val="10"/>
            </w:pPr>
            <w:r>
              <w:t>项目名称</w:t>
            </w:r>
          </w:p>
        </w:tc>
        <w:tc>
          <w:tcPr>
            <w:tcW w:w="6095" w:type="dxa"/>
            <w:gridSpan w:val="3"/>
            <w:vAlign w:val="center"/>
          </w:tcPr>
          <w:p>
            <w:pPr>
              <w:pStyle w:val="12"/>
            </w:pPr>
            <w:r>
              <w:t>2026年审计业务经费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200000.00</w:t>
            </w:r>
          </w:p>
        </w:tc>
        <w:tc>
          <w:tcPr>
            <w:tcW w:w="2835" w:type="dxa"/>
            <w:vAlign w:val="center"/>
          </w:tcPr>
          <w:p>
            <w:pPr>
              <w:pStyle w:val="10"/>
            </w:pPr>
            <w:r>
              <w:t>其中：财政    资金</w:t>
            </w:r>
          </w:p>
        </w:tc>
        <w:tc>
          <w:tcPr>
            <w:tcW w:w="2551" w:type="dxa"/>
            <w:vAlign w:val="center"/>
          </w:tcPr>
          <w:p>
            <w:pPr>
              <w:pStyle w:val="12"/>
            </w:pPr>
            <w:r>
              <w:t>200000.00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用于审计业务及内部审计等工作支出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1.通过审计财务收支真实性、合法性和效益情况维护国家财政经济秩序，促进廉政建设，保障国民经济的健康运行，加大国家重大政策措施落实情况及内部审计等工作力度。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32"/>
        <w:gridCol w:w="19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632" w:type="dxa"/>
            <w:vAlign w:val="center"/>
          </w:tcPr>
          <w:p>
            <w:pPr>
              <w:pStyle w:val="10"/>
            </w:pPr>
            <w:r>
              <w:t>指标值</w:t>
            </w:r>
          </w:p>
        </w:tc>
        <w:tc>
          <w:tcPr>
            <w:tcW w:w="191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完成数量</w:t>
            </w:r>
          </w:p>
        </w:tc>
        <w:tc>
          <w:tcPr>
            <w:tcW w:w="5386" w:type="dxa"/>
            <w:vAlign w:val="center"/>
          </w:tcPr>
          <w:p>
            <w:pPr>
              <w:pStyle w:val="12"/>
            </w:pPr>
            <w:r>
              <w:t>完成审计项目</w:t>
            </w:r>
          </w:p>
        </w:tc>
        <w:tc>
          <w:tcPr>
            <w:tcW w:w="1632" w:type="dxa"/>
            <w:vAlign w:val="center"/>
          </w:tcPr>
          <w:p>
            <w:pPr>
              <w:pStyle w:val="12"/>
            </w:pPr>
            <w:r>
              <w:t>≥5个</w:t>
            </w:r>
          </w:p>
        </w:tc>
        <w:tc>
          <w:tcPr>
            <w:tcW w:w="1912" w:type="dxa"/>
            <w:vAlign w:val="center"/>
          </w:tcPr>
          <w:p>
            <w:pPr>
              <w:pStyle w:val="12"/>
            </w:pPr>
            <w:r>
              <w:t>2026年度审计工作计划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审计报告数量</w:t>
            </w:r>
          </w:p>
        </w:tc>
        <w:tc>
          <w:tcPr>
            <w:tcW w:w="5386" w:type="dxa"/>
            <w:vAlign w:val="center"/>
          </w:tcPr>
          <w:p>
            <w:pPr>
              <w:pStyle w:val="12"/>
            </w:pPr>
            <w:r>
              <w:t>审计报告出具份数</w:t>
            </w:r>
          </w:p>
        </w:tc>
        <w:tc>
          <w:tcPr>
            <w:tcW w:w="1632" w:type="dxa"/>
            <w:vAlign w:val="center"/>
          </w:tcPr>
          <w:p>
            <w:pPr>
              <w:pStyle w:val="12"/>
            </w:pPr>
            <w:r>
              <w:t>≥5个</w:t>
            </w:r>
          </w:p>
        </w:tc>
        <w:tc>
          <w:tcPr>
            <w:tcW w:w="1912" w:type="dxa"/>
            <w:vAlign w:val="center"/>
          </w:tcPr>
          <w:p>
            <w:pPr>
              <w:pStyle w:val="12"/>
            </w:pPr>
            <w:r>
              <w:t>2026年度审计工作计划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精品项目比率</w:t>
            </w:r>
          </w:p>
        </w:tc>
        <w:tc>
          <w:tcPr>
            <w:tcW w:w="5386" w:type="dxa"/>
            <w:vAlign w:val="center"/>
          </w:tcPr>
          <w:p>
            <w:pPr>
              <w:pStyle w:val="12"/>
            </w:pPr>
            <w:r>
              <w:t>审计精品项目占比率</w:t>
            </w:r>
          </w:p>
        </w:tc>
        <w:tc>
          <w:tcPr>
            <w:tcW w:w="1632" w:type="dxa"/>
            <w:vAlign w:val="center"/>
          </w:tcPr>
          <w:p>
            <w:pPr>
              <w:pStyle w:val="12"/>
            </w:pPr>
            <w:r>
              <w:t>≥90%</w:t>
            </w:r>
          </w:p>
        </w:tc>
        <w:tc>
          <w:tcPr>
            <w:tcW w:w="1912" w:type="dxa"/>
            <w:vAlign w:val="center"/>
          </w:tcPr>
          <w:p>
            <w:pPr>
              <w:pStyle w:val="12"/>
            </w:pPr>
            <w:r>
              <w:t>审计业务质量检查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纠正意见或建议的采纳率</w:t>
            </w:r>
          </w:p>
        </w:tc>
        <w:tc>
          <w:tcPr>
            <w:tcW w:w="5386" w:type="dxa"/>
            <w:vAlign w:val="center"/>
          </w:tcPr>
          <w:p>
            <w:pPr>
              <w:pStyle w:val="12"/>
            </w:pPr>
            <w:r>
              <w:t>纠正意见或建议的采纳率</w:t>
            </w:r>
          </w:p>
        </w:tc>
        <w:tc>
          <w:tcPr>
            <w:tcW w:w="1632" w:type="dxa"/>
            <w:vAlign w:val="center"/>
          </w:tcPr>
          <w:p>
            <w:pPr>
              <w:pStyle w:val="12"/>
            </w:pPr>
            <w:r>
              <w:t>≥85%</w:t>
            </w:r>
          </w:p>
        </w:tc>
        <w:tc>
          <w:tcPr>
            <w:tcW w:w="1912" w:type="dxa"/>
            <w:vAlign w:val="center"/>
          </w:tcPr>
          <w:p>
            <w:pPr>
              <w:pStyle w:val="12"/>
            </w:pPr>
            <w:r>
              <w:t>根据往年数据测算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工作开展时间</w:t>
            </w:r>
          </w:p>
        </w:tc>
        <w:tc>
          <w:tcPr>
            <w:tcW w:w="5386" w:type="dxa"/>
            <w:vAlign w:val="center"/>
          </w:tcPr>
          <w:p>
            <w:pPr>
              <w:pStyle w:val="12"/>
            </w:pPr>
            <w:r>
              <w:t>项目实施时间</w:t>
            </w:r>
          </w:p>
        </w:tc>
        <w:tc>
          <w:tcPr>
            <w:tcW w:w="1632" w:type="dxa"/>
            <w:vAlign w:val="center"/>
          </w:tcPr>
          <w:p>
            <w:pPr>
              <w:pStyle w:val="12"/>
            </w:pPr>
            <w:r>
              <w:t>≤3个月</w:t>
            </w:r>
          </w:p>
        </w:tc>
        <w:tc>
          <w:tcPr>
            <w:tcW w:w="1912" w:type="dxa"/>
            <w:vAlign w:val="center"/>
          </w:tcPr>
          <w:p>
            <w:pPr>
              <w:pStyle w:val="12"/>
            </w:pPr>
            <w:r>
              <w:t>审计人员手册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项目费用标准</w:t>
            </w:r>
          </w:p>
        </w:tc>
        <w:tc>
          <w:tcPr>
            <w:tcW w:w="5386" w:type="dxa"/>
            <w:vAlign w:val="center"/>
          </w:tcPr>
          <w:p>
            <w:pPr>
              <w:pStyle w:val="12"/>
            </w:pPr>
            <w:r>
              <w:t>按照单个项目审计成本费用标准</w:t>
            </w:r>
          </w:p>
        </w:tc>
        <w:tc>
          <w:tcPr>
            <w:tcW w:w="1632" w:type="dxa"/>
            <w:vAlign w:val="center"/>
          </w:tcPr>
          <w:p>
            <w:pPr>
              <w:pStyle w:val="12"/>
            </w:pPr>
            <w:r>
              <w:t>≤</w:t>
            </w:r>
            <w:r>
              <w:rPr>
                <w:rFonts w:hint="eastAsia"/>
                <w:lang w:val="en-US" w:eastAsia="zh-CN"/>
              </w:rPr>
              <w:t>40000</w:t>
            </w:r>
            <w:r>
              <w:t>元</w:t>
            </w:r>
          </w:p>
        </w:tc>
        <w:tc>
          <w:tcPr>
            <w:tcW w:w="1912" w:type="dxa"/>
            <w:vAlign w:val="center"/>
          </w:tcPr>
          <w:p>
            <w:pPr>
              <w:pStyle w:val="12"/>
            </w:pPr>
            <w:r>
              <w:t>经费测算标准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检查内部审计单位覆盖率</w:t>
            </w:r>
          </w:p>
        </w:tc>
        <w:tc>
          <w:tcPr>
            <w:tcW w:w="5386" w:type="dxa"/>
            <w:vAlign w:val="center"/>
          </w:tcPr>
          <w:p>
            <w:pPr>
              <w:pStyle w:val="12"/>
            </w:pPr>
            <w:r>
              <w:t>检查内部审计单位覆盖率</w:t>
            </w:r>
          </w:p>
        </w:tc>
        <w:tc>
          <w:tcPr>
            <w:tcW w:w="1632" w:type="dxa"/>
            <w:vAlign w:val="center"/>
          </w:tcPr>
          <w:p>
            <w:pPr>
              <w:pStyle w:val="12"/>
            </w:pPr>
            <w:r>
              <w:t>≥90%</w:t>
            </w:r>
          </w:p>
        </w:tc>
        <w:tc>
          <w:tcPr>
            <w:tcW w:w="1912" w:type="dxa"/>
            <w:vAlign w:val="center"/>
          </w:tcPr>
          <w:p>
            <w:pPr>
              <w:pStyle w:val="12"/>
            </w:pPr>
            <w:r>
              <w:t>《审计法》实施条例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被审计单位满意程度</w:t>
            </w:r>
          </w:p>
        </w:tc>
        <w:tc>
          <w:tcPr>
            <w:tcW w:w="5386" w:type="dxa"/>
            <w:vAlign w:val="center"/>
          </w:tcPr>
          <w:p>
            <w:pPr>
              <w:pStyle w:val="12"/>
            </w:pPr>
            <w:r>
              <w:t>内审人员及被审计对象对审计人员服务的满意程度</w:t>
            </w:r>
          </w:p>
        </w:tc>
        <w:tc>
          <w:tcPr>
            <w:tcW w:w="1632" w:type="dxa"/>
            <w:vAlign w:val="center"/>
          </w:tcPr>
          <w:p>
            <w:pPr>
              <w:pStyle w:val="12"/>
            </w:pPr>
            <w:r>
              <w:t>≥</w:t>
            </w:r>
            <w:r>
              <w:rPr>
                <w:rFonts w:hint="eastAsia"/>
                <w:lang w:val="en-US" w:eastAsia="zh-CN"/>
              </w:rPr>
              <w:t>96</w:t>
            </w:r>
            <w:r>
              <w:t>%</w:t>
            </w:r>
          </w:p>
        </w:tc>
        <w:tc>
          <w:tcPr>
            <w:tcW w:w="1912"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3、2026年外聘专家劳务费绩效目标表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13012126P00112310002K</w:t>
            </w:r>
          </w:p>
        </w:tc>
        <w:tc>
          <w:tcPr>
            <w:tcW w:w="2835" w:type="dxa"/>
            <w:vAlign w:val="center"/>
          </w:tcPr>
          <w:p>
            <w:pPr>
              <w:pStyle w:val="10"/>
            </w:pPr>
            <w:r>
              <w:t>项目名称</w:t>
            </w:r>
          </w:p>
        </w:tc>
        <w:tc>
          <w:tcPr>
            <w:tcW w:w="6095" w:type="dxa"/>
            <w:gridSpan w:val="3"/>
            <w:vAlign w:val="center"/>
          </w:tcPr>
          <w:p>
            <w:pPr>
              <w:pStyle w:val="12"/>
            </w:pPr>
            <w:r>
              <w:t>2026年外聘专家劳务费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120000.00</w:t>
            </w:r>
          </w:p>
        </w:tc>
        <w:tc>
          <w:tcPr>
            <w:tcW w:w="2835" w:type="dxa"/>
            <w:vAlign w:val="center"/>
          </w:tcPr>
          <w:p>
            <w:pPr>
              <w:pStyle w:val="10"/>
            </w:pPr>
            <w:r>
              <w:t>其中：财政    资金</w:t>
            </w:r>
          </w:p>
        </w:tc>
        <w:tc>
          <w:tcPr>
            <w:tcW w:w="2551" w:type="dxa"/>
            <w:vAlign w:val="center"/>
          </w:tcPr>
          <w:p>
            <w:pPr>
              <w:pStyle w:val="12"/>
            </w:pPr>
            <w:r>
              <w:t>120000.00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用于聘请专家为审计工作提供技术咨询和辅助确认等支出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1.通过聘请专家未审计工作提供技术咨询和辅助确认，提升审计质量和水平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项目数量</w:t>
            </w:r>
          </w:p>
        </w:tc>
        <w:tc>
          <w:tcPr>
            <w:tcW w:w="5386" w:type="dxa"/>
            <w:vAlign w:val="center"/>
          </w:tcPr>
          <w:p>
            <w:pPr>
              <w:pStyle w:val="12"/>
            </w:pPr>
            <w:r>
              <w:t>开展审计项目</w:t>
            </w:r>
          </w:p>
        </w:tc>
        <w:tc>
          <w:tcPr>
            <w:tcW w:w="2268" w:type="dxa"/>
            <w:vAlign w:val="center"/>
          </w:tcPr>
          <w:p>
            <w:pPr>
              <w:pStyle w:val="12"/>
            </w:pPr>
            <w:r>
              <w:t>≥2个</w:t>
            </w:r>
          </w:p>
        </w:tc>
        <w:tc>
          <w:tcPr>
            <w:tcW w:w="1276" w:type="dxa"/>
            <w:vAlign w:val="center"/>
          </w:tcPr>
          <w:p>
            <w:pPr>
              <w:pStyle w:val="12"/>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项目工作完成率</w:t>
            </w:r>
          </w:p>
        </w:tc>
        <w:tc>
          <w:tcPr>
            <w:tcW w:w="5386" w:type="dxa"/>
            <w:vAlign w:val="center"/>
          </w:tcPr>
          <w:p>
            <w:pPr>
              <w:pStyle w:val="12"/>
            </w:pPr>
            <w:r>
              <w:t>项目工作完成率</w:t>
            </w:r>
          </w:p>
        </w:tc>
        <w:tc>
          <w:tcPr>
            <w:tcW w:w="2268" w:type="dxa"/>
            <w:vAlign w:val="center"/>
          </w:tcPr>
          <w:p>
            <w:pPr>
              <w:pStyle w:val="12"/>
            </w:pPr>
            <w:r>
              <w:t>≥90%</w:t>
            </w:r>
          </w:p>
        </w:tc>
        <w:tc>
          <w:tcPr>
            <w:tcW w:w="1276" w:type="dxa"/>
            <w:vAlign w:val="center"/>
          </w:tcPr>
          <w:p>
            <w:pPr>
              <w:pStyle w:val="12"/>
            </w:pPr>
            <w:r>
              <w:t>审计业务质量检查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项目实施时间</w:t>
            </w:r>
          </w:p>
        </w:tc>
        <w:tc>
          <w:tcPr>
            <w:tcW w:w="5386" w:type="dxa"/>
            <w:vAlign w:val="center"/>
          </w:tcPr>
          <w:p>
            <w:pPr>
              <w:pStyle w:val="12"/>
            </w:pPr>
            <w:r>
              <w:t>年度内上级各部门安排工作完成及时率</w:t>
            </w:r>
          </w:p>
        </w:tc>
        <w:tc>
          <w:tcPr>
            <w:tcW w:w="2268" w:type="dxa"/>
            <w:vAlign w:val="center"/>
          </w:tcPr>
          <w:p>
            <w:pPr>
              <w:pStyle w:val="12"/>
            </w:pPr>
            <w:r>
              <w:t>≤3个月</w:t>
            </w:r>
          </w:p>
        </w:tc>
        <w:tc>
          <w:tcPr>
            <w:tcW w:w="1276" w:type="dxa"/>
            <w:vAlign w:val="center"/>
          </w:tcPr>
          <w:p>
            <w:pPr>
              <w:pStyle w:val="12"/>
            </w:pPr>
            <w:r>
              <w:t>审计人员手册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审计项目费用标准</w:t>
            </w:r>
          </w:p>
        </w:tc>
        <w:tc>
          <w:tcPr>
            <w:tcW w:w="5386" w:type="dxa"/>
            <w:vAlign w:val="center"/>
          </w:tcPr>
          <w:p>
            <w:pPr>
              <w:pStyle w:val="12"/>
            </w:pPr>
            <w:r>
              <w:t>单个项目审计费用</w:t>
            </w:r>
          </w:p>
        </w:tc>
        <w:tc>
          <w:tcPr>
            <w:tcW w:w="2268" w:type="dxa"/>
            <w:vAlign w:val="center"/>
          </w:tcPr>
          <w:p>
            <w:pPr>
              <w:pStyle w:val="12"/>
            </w:pPr>
            <w:r>
              <w:t>≤6</w:t>
            </w:r>
            <w:r>
              <w:rPr>
                <w:rFonts w:hint="eastAsia"/>
                <w:lang w:val="en-US" w:eastAsia="zh-CN"/>
              </w:rPr>
              <w:t>0000</w:t>
            </w:r>
            <w:r>
              <w:t>元</w:t>
            </w:r>
          </w:p>
        </w:tc>
        <w:tc>
          <w:tcPr>
            <w:tcW w:w="1276" w:type="dxa"/>
            <w:vAlign w:val="center"/>
          </w:tcPr>
          <w:p>
            <w:pPr>
              <w:pStyle w:val="12"/>
            </w:pPr>
            <w:r>
              <w:t>审计人员手册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精品项目达标率</w:t>
            </w:r>
          </w:p>
        </w:tc>
        <w:tc>
          <w:tcPr>
            <w:tcW w:w="5386" w:type="dxa"/>
            <w:vAlign w:val="center"/>
          </w:tcPr>
          <w:p>
            <w:pPr>
              <w:pStyle w:val="12"/>
            </w:pPr>
            <w:r>
              <w:t>审计案卷精品达标率</w:t>
            </w:r>
          </w:p>
        </w:tc>
        <w:tc>
          <w:tcPr>
            <w:tcW w:w="2268" w:type="dxa"/>
            <w:vAlign w:val="center"/>
          </w:tcPr>
          <w:p>
            <w:pPr>
              <w:pStyle w:val="12"/>
            </w:pPr>
            <w:r>
              <w:t>≥95%</w:t>
            </w:r>
          </w:p>
        </w:tc>
        <w:tc>
          <w:tcPr>
            <w:tcW w:w="1276" w:type="dxa"/>
            <w:vAlign w:val="center"/>
          </w:tcPr>
          <w:p>
            <w:pPr>
              <w:pStyle w:val="12"/>
            </w:pPr>
            <w:r>
              <w:t>根据往年数据测算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机关对专家服务的满意度</w:t>
            </w:r>
          </w:p>
        </w:tc>
        <w:tc>
          <w:tcPr>
            <w:tcW w:w="5386" w:type="dxa"/>
            <w:vAlign w:val="center"/>
          </w:tcPr>
          <w:p>
            <w:pPr>
              <w:pStyle w:val="12"/>
            </w:pPr>
            <w:r>
              <w:t>机关对专家服务质量满意度比例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4、井陉县审计局2026年劳务派遣人员经费绩效目标表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13012126P000073102291</w:t>
            </w:r>
          </w:p>
        </w:tc>
        <w:tc>
          <w:tcPr>
            <w:tcW w:w="2835" w:type="dxa"/>
            <w:vAlign w:val="center"/>
          </w:tcPr>
          <w:p>
            <w:pPr>
              <w:pStyle w:val="10"/>
            </w:pPr>
            <w:r>
              <w:t>项目名称</w:t>
            </w:r>
          </w:p>
        </w:tc>
        <w:tc>
          <w:tcPr>
            <w:tcW w:w="6095" w:type="dxa"/>
            <w:gridSpan w:val="3"/>
            <w:vAlign w:val="center"/>
          </w:tcPr>
          <w:p>
            <w:pPr>
              <w:pStyle w:val="12"/>
            </w:pPr>
            <w:r>
              <w:t>井陉县审计局2026年劳务派遣人员经费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46966.68</w:t>
            </w:r>
          </w:p>
        </w:tc>
        <w:tc>
          <w:tcPr>
            <w:tcW w:w="2835" w:type="dxa"/>
            <w:vAlign w:val="center"/>
          </w:tcPr>
          <w:p>
            <w:pPr>
              <w:pStyle w:val="10"/>
            </w:pPr>
            <w:r>
              <w:t>其中：财政    资金</w:t>
            </w:r>
          </w:p>
        </w:tc>
        <w:tc>
          <w:tcPr>
            <w:tcW w:w="2551" w:type="dxa"/>
            <w:vAlign w:val="center"/>
          </w:tcPr>
          <w:p>
            <w:pPr>
              <w:pStyle w:val="12"/>
            </w:pPr>
            <w:r>
              <w:t>46966.68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聘请劳务派遣人员辅助审计业务工作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1.围绕全年审计工作计划，通过聘请劳务派遣人员辅助审计业务工作。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15"/>
        <w:gridCol w:w="17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815" w:type="dxa"/>
            <w:vAlign w:val="center"/>
          </w:tcPr>
          <w:p>
            <w:pPr>
              <w:pStyle w:val="10"/>
            </w:pPr>
            <w:r>
              <w:t>指标值</w:t>
            </w:r>
          </w:p>
        </w:tc>
        <w:tc>
          <w:tcPr>
            <w:tcW w:w="172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聘用人员数量</w:t>
            </w:r>
          </w:p>
        </w:tc>
        <w:tc>
          <w:tcPr>
            <w:tcW w:w="5386" w:type="dxa"/>
            <w:vAlign w:val="center"/>
          </w:tcPr>
          <w:p>
            <w:pPr>
              <w:pStyle w:val="12"/>
            </w:pPr>
            <w:r>
              <w:t>聘请审计辅助人员数量</w:t>
            </w:r>
          </w:p>
        </w:tc>
        <w:tc>
          <w:tcPr>
            <w:tcW w:w="1815" w:type="dxa"/>
            <w:vAlign w:val="center"/>
          </w:tcPr>
          <w:p>
            <w:pPr>
              <w:pStyle w:val="12"/>
            </w:pPr>
            <w:r>
              <w:t>1人</w:t>
            </w:r>
          </w:p>
        </w:tc>
        <w:tc>
          <w:tcPr>
            <w:tcW w:w="1729" w:type="dxa"/>
            <w:vAlign w:val="center"/>
          </w:tcPr>
          <w:p>
            <w:pPr>
              <w:pStyle w:val="12"/>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考核出勤率</w:t>
            </w:r>
          </w:p>
        </w:tc>
        <w:tc>
          <w:tcPr>
            <w:tcW w:w="5386" w:type="dxa"/>
            <w:vAlign w:val="center"/>
          </w:tcPr>
          <w:p>
            <w:pPr>
              <w:pStyle w:val="12"/>
            </w:pPr>
            <w:r>
              <w:t>反应劳务派遣人员出勤情况</w:t>
            </w:r>
          </w:p>
        </w:tc>
        <w:tc>
          <w:tcPr>
            <w:tcW w:w="1815" w:type="dxa"/>
            <w:vAlign w:val="center"/>
          </w:tcPr>
          <w:p>
            <w:pPr>
              <w:pStyle w:val="12"/>
            </w:pPr>
            <w:r>
              <w:t>≥90%</w:t>
            </w:r>
          </w:p>
        </w:tc>
        <w:tc>
          <w:tcPr>
            <w:tcW w:w="1729" w:type="dxa"/>
            <w:vAlign w:val="center"/>
          </w:tcPr>
          <w:p>
            <w:pPr>
              <w:pStyle w:val="12"/>
            </w:pPr>
            <w:r>
              <w:t>考勤表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保障工资发放实限</w:t>
            </w:r>
          </w:p>
        </w:tc>
        <w:tc>
          <w:tcPr>
            <w:tcW w:w="5386" w:type="dxa"/>
            <w:vAlign w:val="center"/>
          </w:tcPr>
          <w:p>
            <w:pPr>
              <w:pStyle w:val="12"/>
            </w:pPr>
            <w:r>
              <w:t>保障按时发放人员工资</w:t>
            </w:r>
          </w:p>
        </w:tc>
        <w:tc>
          <w:tcPr>
            <w:tcW w:w="1815" w:type="dxa"/>
            <w:vAlign w:val="center"/>
          </w:tcPr>
          <w:p>
            <w:pPr>
              <w:pStyle w:val="12"/>
            </w:pPr>
            <w:r>
              <w:t>1年</w:t>
            </w:r>
          </w:p>
        </w:tc>
        <w:tc>
          <w:tcPr>
            <w:tcW w:w="1729" w:type="dxa"/>
            <w:vAlign w:val="center"/>
          </w:tcPr>
          <w:p>
            <w:pPr>
              <w:pStyle w:val="12"/>
            </w:pPr>
            <w:r>
              <w:t>历史工作经验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工资发放标准</w:t>
            </w:r>
          </w:p>
        </w:tc>
        <w:tc>
          <w:tcPr>
            <w:tcW w:w="5386" w:type="dxa"/>
            <w:vAlign w:val="center"/>
          </w:tcPr>
          <w:p>
            <w:pPr>
              <w:pStyle w:val="12"/>
            </w:pPr>
            <w:r>
              <w:t>月均工资标准</w:t>
            </w:r>
          </w:p>
        </w:tc>
        <w:tc>
          <w:tcPr>
            <w:tcW w:w="1815" w:type="dxa"/>
            <w:vAlign w:val="center"/>
          </w:tcPr>
          <w:p>
            <w:pPr>
              <w:pStyle w:val="12"/>
            </w:pPr>
            <w:r>
              <w:t>≤</w:t>
            </w:r>
            <w:r>
              <w:rPr>
                <w:rFonts w:hint="eastAsia"/>
                <w:lang w:val="en-US" w:eastAsia="zh-CN"/>
              </w:rPr>
              <w:t>4500</w:t>
            </w:r>
            <w:r>
              <w:t>元</w:t>
            </w:r>
          </w:p>
        </w:tc>
        <w:tc>
          <w:tcPr>
            <w:tcW w:w="1729" w:type="dxa"/>
            <w:vAlign w:val="center"/>
          </w:tcPr>
          <w:p>
            <w:pPr>
              <w:pStyle w:val="12"/>
            </w:pPr>
            <w:r>
              <w:t>根据全县聘用人员工资测算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工作参与率</w:t>
            </w:r>
          </w:p>
        </w:tc>
        <w:tc>
          <w:tcPr>
            <w:tcW w:w="5386" w:type="dxa"/>
            <w:vAlign w:val="center"/>
          </w:tcPr>
          <w:p>
            <w:pPr>
              <w:pStyle w:val="12"/>
            </w:pPr>
            <w:r>
              <w:t>参与安排审计工作的比率</w:t>
            </w:r>
          </w:p>
        </w:tc>
        <w:tc>
          <w:tcPr>
            <w:tcW w:w="1815" w:type="dxa"/>
            <w:vAlign w:val="center"/>
          </w:tcPr>
          <w:p>
            <w:pPr>
              <w:pStyle w:val="12"/>
            </w:pPr>
            <w:r>
              <w:t>≥90%</w:t>
            </w:r>
          </w:p>
        </w:tc>
        <w:tc>
          <w:tcPr>
            <w:tcW w:w="1729" w:type="dxa"/>
            <w:vAlign w:val="center"/>
          </w:tcPr>
          <w:p>
            <w:pPr>
              <w:pStyle w:val="12"/>
            </w:pPr>
            <w:r>
              <w:t>历史审计工作经验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用人单位满意度</w:t>
            </w:r>
          </w:p>
        </w:tc>
        <w:tc>
          <w:tcPr>
            <w:tcW w:w="5386" w:type="dxa"/>
            <w:vAlign w:val="center"/>
          </w:tcPr>
          <w:p>
            <w:pPr>
              <w:pStyle w:val="12"/>
            </w:pPr>
            <w:r>
              <w:t>机关对聘用人员工作效益的满意度</w:t>
            </w:r>
          </w:p>
        </w:tc>
        <w:tc>
          <w:tcPr>
            <w:tcW w:w="1815" w:type="dxa"/>
            <w:vAlign w:val="center"/>
          </w:tcPr>
          <w:p>
            <w:pPr>
              <w:pStyle w:val="12"/>
            </w:pPr>
            <w:r>
              <w:t>≥9</w:t>
            </w:r>
            <w:r>
              <w:rPr>
                <w:rFonts w:hint="eastAsia"/>
                <w:lang w:val="en-US" w:eastAsia="zh-CN"/>
              </w:rPr>
              <w:t>4</w:t>
            </w:r>
            <w:r>
              <w:t>%</w:t>
            </w:r>
          </w:p>
        </w:tc>
        <w:tc>
          <w:tcPr>
            <w:tcW w:w="1729" w:type="dxa"/>
            <w:vAlign w:val="center"/>
          </w:tcPr>
          <w:p>
            <w:pPr>
              <w:pStyle w:val="12"/>
            </w:pPr>
            <w:r>
              <w:t>意见反馈</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609"/>
        <w:gridCol w:w="1067"/>
        <w:gridCol w:w="1083"/>
        <w:gridCol w:w="1083"/>
        <w:gridCol w:w="750"/>
        <w:gridCol w:w="964"/>
        <w:gridCol w:w="964"/>
        <w:gridCol w:w="964"/>
        <w:gridCol w:w="964"/>
        <w:gridCol w:w="694"/>
        <w:gridCol w:w="12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18" w:type="dxa"/>
            <w:gridSpan w:val="7"/>
            <w:tcBorders>
              <w:top w:val="single" w:color="FFFFFF" w:sz="6" w:space="0"/>
              <w:left w:val="single" w:color="FFFFFF" w:sz="6" w:space="0"/>
              <w:right w:val="single" w:color="FFFFFF" w:sz="6" w:space="0"/>
            </w:tcBorders>
            <w:vAlign w:val="center"/>
          </w:tcPr>
          <w:p>
            <w:pPr>
              <w:pStyle w:val="9"/>
            </w:pPr>
            <w:r>
              <w:t>319001井陉县审计局本级</w:t>
            </w:r>
          </w:p>
        </w:tc>
        <w:tc>
          <w:tcPr>
            <w:tcW w:w="8700" w:type="dxa"/>
            <w:gridSpan w:val="9"/>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609" w:type="dxa"/>
            <w:vMerge w:val="restart"/>
            <w:vAlign w:val="center"/>
          </w:tcPr>
          <w:p>
            <w:pPr>
              <w:pStyle w:val="10"/>
            </w:pPr>
            <w:r>
              <w:t>数量</w:t>
            </w:r>
          </w:p>
        </w:tc>
        <w:tc>
          <w:tcPr>
            <w:tcW w:w="1067" w:type="dxa"/>
            <w:vMerge w:val="restart"/>
            <w:vAlign w:val="center"/>
          </w:tcPr>
          <w:p>
            <w:pPr>
              <w:pStyle w:val="10"/>
            </w:pPr>
            <w:r>
              <w:t>单价</w:t>
            </w:r>
          </w:p>
        </w:tc>
        <w:tc>
          <w:tcPr>
            <w:tcW w:w="7466" w:type="dxa"/>
            <w:gridSpan w:val="8"/>
            <w:vAlign w:val="center"/>
          </w:tcPr>
          <w:p>
            <w:pPr>
              <w:pStyle w:val="10"/>
            </w:pPr>
            <w:r>
              <w:t>政府采购金额（当年部门预算安排资金）</w:t>
            </w:r>
          </w:p>
        </w:tc>
        <w:tc>
          <w:tcPr>
            <w:tcW w:w="123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609" w:type="dxa"/>
            <w:vMerge w:val="continue"/>
          </w:tcPr>
          <w:p/>
        </w:tc>
        <w:tc>
          <w:tcPr>
            <w:tcW w:w="1067" w:type="dxa"/>
            <w:vMerge w:val="continue"/>
          </w:tcPr>
          <w:p/>
        </w:tc>
        <w:tc>
          <w:tcPr>
            <w:tcW w:w="1083" w:type="dxa"/>
            <w:vAlign w:val="center"/>
          </w:tcPr>
          <w:p>
            <w:pPr>
              <w:pStyle w:val="10"/>
            </w:pPr>
            <w:r>
              <w:t>合计</w:t>
            </w:r>
          </w:p>
        </w:tc>
        <w:tc>
          <w:tcPr>
            <w:tcW w:w="1083" w:type="dxa"/>
            <w:vAlign w:val="center"/>
          </w:tcPr>
          <w:p>
            <w:pPr>
              <w:pStyle w:val="10"/>
            </w:pPr>
            <w:r>
              <w:t>一般公共预算拨款</w:t>
            </w:r>
          </w:p>
        </w:tc>
        <w:tc>
          <w:tcPr>
            <w:tcW w:w="750"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694" w:type="dxa"/>
            <w:vAlign w:val="center"/>
          </w:tcPr>
          <w:p>
            <w:pPr>
              <w:pStyle w:val="10"/>
            </w:pPr>
            <w:r>
              <w:t>非财政拨款结余</w:t>
            </w:r>
          </w:p>
        </w:tc>
        <w:tc>
          <w:tcPr>
            <w:tcW w:w="12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609" w:type="dxa"/>
            <w:vAlign w:val="center"/>
          </w:tcPr>
          <w:p>
            <w:pPr>
              <w:pStyle w:val="15"/>
            </w:pPr>
          </w:p>
        </w:tc>
        <w:tc>
          <w:tcPr>
            <w:tcW w:w="1067" w:type="dxa"/>
            <w:vAlign w:val="center"/>
          </w:tcPr>
          <w:p>
            <w:pPr>
              <w:pStyle w:val="15"/>
            </w:pPr>
          </w:p>
        </w:tc>
        <w:tc>
          <w:tcPr>
            <w:tcW w:w="1083" w:type="dxa"/>
            <w:vAlign w:val="center"/>
          </w:tcPr>
          <w:p>
            <w:pPr>
              <w:pStyle w:val="15"/>
            </w:pPr>
            <w:r>
              <w:t>68430.00</w:t>
            </w:r>
          </w:p>
        </w:tc>
        <w:tc>
          <w:tcPr>
            <w:tcW w:w="1083" w:type="dxa"/>
            <w:vAlign w:val="center"/>
          </w:tcPr>
          <w:p>
            <w:pPr>
              <w:pStyle w:val="15"/>
            </w:pPr>
            <w:r>
              <w:t>68430.00</w:t>
            </w:r>
          </w:p>
        </w:tc>
        <w:tc>
          <w:tcPr>
            <w:tcW w:w="7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694" w:type="dxa"/>
            <w:vAlign w:val="center"/>
          </w:tcPr>
          <w:p>
            <w:pPr>
              <w:pStyle w:val="15"/>
            </w:pPr>
          </w:p>
        </w:tc>
        <w:tc>
          <w:tcPr>
            <w:tcW w:w="1234" w:type="dxa"/>
            <w:vAlign w:val="center"/>
          </w:tcPr>
          <w:p>
            <w:pPr>
              <w:pStyle w:val="15"/>
            </w:pPr>
            <w:r>
              <w:t>68430.00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井陉县审计局本级小计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609" w:type="dxa"/>
            <w:vAlign w:val="center"/>
          </w:tcPr>
          <w:p>
            <w:pPr>
              <w:pStyle w:val="15"/>
            </w:pPr>
          </w:p>
        </w:tc>
        <w:tc>
          <w:tcPr>
            <w:tcW w:w="1067" w:type="dxa"/>
            <w:vAlign w:val="center"/>
          </w:tcPr>
          <w:p>
            <w:pPr>
              <w:pStyle w:val="15"/>
            </w:pPr>
          </w:p>
        </w:tc>
        <w:tc>
          <w:tcPr>
            <w:tcW w:w="1083" w:type="dxa"/>
            <w:vAlign w:val="center"/>
          </w:tcPr>
          <w:p>
            <w:pPr>
              <w:pStyle w:val="15"/>
            </w:pPr>
            <w:r>
              <w:t>68430.00</w:t>
            </w:r>
          </w:p>
        </w:tc>
        <w:tc>
          <w:tcPr>
            <w:tcW w:w="1083" w:type="dxa"/>
            <w:vAlign w:val="center"/>
          </w:tcPr>
          <w:p>
            <w:pPr>
              <w:pStyle w:val="15"/>
            </w:pPr>
            <w:r>
              <w:t>68430.00</w:t>
            </w:r>
          </w:p>
        </w:tc>
        <w:tc>
          <w:tcPr>
            <w:tcW w:w="7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694" w:type="dxa"/>
            <w:vAlign w:val="center"/>
          </w:tcPr>
          <w:p>
            <w:pPr>
              <w:pStyle w:val="15"/>
            </w:pPr>
          </w:p>
        </w:tc>
        <w:tc>
          <w:tcPr>
            <w:tcW w:w="1234" w:type="dxa"/>
            <w:vAlign w:val="center"/>
          </w:tcPr>
          <w:p>
            <w:pPr>
              <w:pStyle w:val="15"/>
            </w:pPr>
            <w:r>
              <w:t>68430.00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59430.00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609" w:type="dxa"/>
            <w:vAlign w:val="center"/>
          </w:tcPr>
          <w:p>
            <w:pPr>
              <w:pStyle w:val="11"/>
            </w:pPr>
            <w:r>
              <w:t>25</w:t>
            </w:r>
          </w:p>
        </w:tc>
        <w:tc>
          <w:tcPr>
            <w:tcW w:w="1067" w:type="dxa"/>
            <w:vAlign w:val="center"/>
          </w:tcPr>
          <w:p>
            <w:pPr>
              <w:pStyle w:val="11"/>
            </w:pPr>
            <w:r>
              <w:t>200.00</w:t>
            </w:r>
          </w:p>
        </w:tc>
        <w:tc>
          <w:tcPr>
            <w:tcW w:w="1083" w:type="dxa"/>
            <w:vAlign w:val="center"/>
          </w:tcPr>
          <w:p>
            <w:pPr>
              <w:pStyle w:val="11"/>
            </w:pPr>
            <w:r>
              <w:t>5000.00</w:t>
            </w:r>
          </w:p>
        </w:tc>
        <w:tc>
          <w:tcPr>
            <w:tcW w:w="1083" w:type="dxa"/>
            <w:vAlign w:val="center"/>
          </w:tcPr>
          <w:p>
            <w:pPr>
              <w:pStyle w:val="11"/>
            </w:pPr>
            <w:r>
              <w:t>5000.00</w:t>
            </w:r>
          </w:p>
        </w:tc>
        <w:tc>
          <w:tcPr>
            <w:tcW w:w="7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694" w:type="dxa"/>
            <w:vAlign w:val="center"/>
          </w:tcPr>
          <w:p>
            <w:pPr>
              <w:pStyle w:val="11"/>
            </w:pPr>
          </w:p>
        </w:tc>
        <w:tc>
          <w:tcPr>
            <w:tcW w:w="1234" w:type="dxa"/>
            <w:vAlign w:val="center"/>
          </w:tcPr>
          <w:p>
            <w:pPr>
              <w:pStyle w:val="11"/>
            </w:pPr>
            <w:r>
              <w:t>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59430.00</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609" w:type="dxa"/>
            <w:vAlign w:val="center"/>
          </w:tcPr>
          <w:p>
            <w:pPr>
              <w:pStyle w:val="11"/>
            </w:pPr>
            <w:r>
              <w:t>1</w:t>
            </w:r>
          </w:p>
        </w:tc>
        <w:tc>
          <w:tcPr>
            <w:tcW w:w="1067" w:type="dxa"/>
            <w:vAlign w:val="center"/>
          </w:tcPr>
          <w:p>
            <w:pPr>
              <w:pStyle w:val="11"/>
            </w:pPr>
            <w:r>
              <w:t>19430.00</w:t>
            </w:r>
          </w:p>
        </w:tc>
        <w:tc>
          <w:tcPr>
            <w:tcW w:w="1083" w:type="dxa"/>
            <w:vAlign w:val="center"/>
          </w:tcPr>
          <w:p>
            <w:pPr>
              <w:pStyle w:val="11"/>
            </w:pPr>
            <w:r>
              <w:t>19430.00</w:t>
            </w:r>
          </w:p>
        </w:tc>
        <w:tc>
          <w:tcPr>
            <w:tcW w:w="1083" w:type="dxa"/>
            <w:vAlign w:val="center"/>
          </w:tcPr>
          <w:p>
            <w:pPr>
              <w:pStyle w:val="11"/>
            </w:pPr>
            <w:r>
              <w:t>19430.00</w:t>
            </w:r>
          </w:p>
        </w:tc>
        <w:tc>
          <w:tcPr>
            <w:tcW w:w="7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694" w:type="dxa"/>
            <w:vAlign w:val="center"/>
          </w:tcPr>
          <w:p>
            <w:pPr>
              <w:pStyle w:val="11"/>
            </w:pPr>
          </w:p>
        </w:tc>
        <w:tc>
          <w:tcPr>
            <w:tcW w:w="1234" w:type="dxa"/>
            <w:vAlign w:val="center"/>
          </w:tcPr>
          <w:p>
            <w:pPr>
              <w:pStyle w:val="11"/>
            </w:pPr>
            <w:r>
              <w:t>19430.00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2026年审计业务经费</w:t>
            </w:r>
          </w:p>
        </w:tc>
        <w:tc>
          <w:tcPr>
            <w:tcW w:w="964" w:type="dxa"/>
            <w:vAlign w:val="center"/>
          </w:tcPr>
          <w:p>
            <w:pPr>
              <w:pStyle w:val="11"/>
            </w:pPr>
            <w:r>
              <w:t>200000.00</w:t>
            </w:r>
          </w:p>
        </w:tc>
        <w:tc>
          <w:tcPr>
            <w:tcW w:w="1134" w:type="dxa"/>
            <w:vAlign w:val="center"/>
          </w:tcPr>
          <w:p>
            <w:pPr>
              <w:pStyle w:val="12"/>
            </w:pPr>
            <w:r>
              <w:t>信息化设备零部件</w:t>
            </w:r>
          </w:p>
        </w:tc>
        <w:tc>
          <w:tcPr>
            <w:tcW w:w="1134" w:type="dxa"/>
            <w:vAlign w:val="center"/>
          </w:tcPr>
          <w:p>
            <w:pPr>
              <w:pStyle w:val="12"/>
            </w:pPr>
            <w:r>
              <w:t>A02010700</w:t>
            </w:r>
          </w:p>
        </w:tc>
        <w:tc>
          <w:tcPr>
            <w:tcW w:w="709" w:type="dxa"/>
            <w:vAlign w:val="center"/>
          </w:tcPr>
          <w:p>
            <w:pPr>
              <w:pStyle w:val="13"/>
            </w:pPr>
            <w:r>
              <w:t>个</w:t>
            </w:r>
          </w:p>
        </w:tc>
        <w:tc>
          <w:tcPr>
            <w:tcW w:w="609" w:type="dxa"/>
            <w:vAlign w:val="center"/>
          </w:tcPr>
          <w:p>
            <w:pPr>
              <w:pStyle w:val="11"/>
            </w:pPr>
            <w:r>
              <w:t>4</w:t>
            </w:r>
          </w:p>
        </w:tc>
        <w:tc>
          <w:tcPr>
            <w:tcW w:w="1067" w:type="dxa"/>
            <w:vAlign w:val="center"/>
          </w:tcPr>
          <w:p>
            <w:pPr>
              <w:pStyle w:val="11"/>
            </w:pPr>
            <w:r>
              <w:t>1500.00</w:t>
            </w:r>
          </w:p>
        </w:tc>
        <w:tc>
          <w:tcPr>
            <w:tcW w:w="1083" w:type="dxa"/>
            <w:vAlign w:val="center"/>
          </w:tcPr>
          <w:p>
            <w:pPr>
              <w:pStyle w:val="11"/>
            </w:pPr>
            <w:r>
              <w:t>6000.00</w:t>
            </w:r>
          </w:p>
        </w:tc>
        <w:tc>
          <w:tcPr>
            <w:tcW w:w="1083" w:type="dxa"/>
            <w:vAlign w:val="center"/>
          </w:tcPr>
          <w:p>
            <w:pPr>
              <w:pStyle w:val="11"/>
            </w:pPr>
            <w:r>
              <w:t>6000.00</w:t>
            </w:r>
          </w:p>
        </w:tc>
        <w:tc>
          <w:tcPr>
            <w:tcW w:w="7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694" w:type="dxa"/>
            <w:vAlign w:val="center"/>
          </w:tcPr>
          <w:p>
            <w:pPr>
              <w:pStyle w:val="11"/>
            </w:pPr>
          </w:p>
        </w:tc>
        <w:tc>
          <w:tcPr>
            <w:tcW w:w="1234" w:type="dxa"/>
            <w:vAlign w:val="center"/>
          </w:tcPr>
          <w:p>
            <w:pPr>
              <w:pStyle w:val="11"/>
            </w:pPr>
            <w:r>
              <w:t>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2026年审计业务经费</w:t>
            </w:r>
          </w:p>
        </w:tc>
        <w:tc>
          <w:tcPr>
            <w:tcW w:w="964" w:type="dxa"/>
            <w:vAlign w:val="center"/>
          </w:tcPr>
          <w:p>
            <w:pPr>
              <w:pStyle w:val="11"/>
            </w:pPr>
            <w:r>
              <w:t>200000.00</w:t>
            </w:r>
          </w:p>
        </w:tc>
        <w:tc>
          <w:tcPr>
            <w:tcW w:w="1134" w:type="dxa"/>
            <w:vAlign w:val="center"/>
          </w:tcPr>
          <w:p>
            <w:pPr>
              <w:pStyle w:val="12"/>
            </w:pPr>
            <w:r>
              <w:t>多功能一体机</w:t>
            </w:r>
          </w:p>
        </w:tc>
        <w:tc>
          <w:tcPr>
            <w:tcW w:w="1134" w:type="dxa"/>
            <w:vAlign w:val="center"/>
          </w:tcPr>
          <w:p>
            <w:pPr>
              <w:pStyle w:val="12"/>
            </w:pPr>
            <w:r>
              <w:t>A02020400</w:t>
            </w:r>
          </w:p>
        </w:tc>
        <w:tc>
          <w:tcPr>
            <w:tcW w:w="709" w:type="dxa"/>
            <w:vAlign w:val="center"/>
          </w:tcPr>
          <w:p>
            <w:pPr>
              <w:pStyle w:val="13"/>
            </w:pPr>
            <w:r>
              <w:t>台</w:t>
            </w:r>
          </w:p>
        </w:tc>
        <w:tc>
          <w:tcPr>
            <w:tcW w:w="609" w:type="dxa"/>
            <w:vAlign w:val="center"/>
          </w:tcPr>
          <w:p>
            <w:pPr>
              <w:pStyle w:val="11"/>
            </w:pPr>
            <w:r>
              <w:t>1</w:t>
            </w:r>
          </w:p>
        </w:tc>
        <w:tc>
          <w:tcPr>
            <w:tcW w:w="1067" w:type="dxa"/>
            <w:vAlign w:val="center"/>
          </w:tcPr>
          <w:p>
            <w:pPr>
              <w:pStyle w:val="11"/>
            </w:pPr>
            <w:r>
              <w:t>12000.00</w:t>
            </w:r>
          </w:p>
        </w:tc>
        <w:tc>
          <w:tcPr>
            <w:tcW w:w="1083" w:type="dxa"/>
            <w:vAlign w:val="center"/>
          </w:tcPr>
          <w:p>
            <w:pPr>
              <w:pStyle w:val="11"/>
            </w:pPr>
            <w:r>
              <w:t>12000.00</w:t>
            </w:r>
          </w:p>
        </w:tc>
        <w:tc>
          <w:tcPr>
            <w:tcW w:w="1083" w:type="dxa"/>
            <w:vAlign w:val="center"/>
          </w:tcPr>
          <w:p>
            <w:pPr>
              <w:pStyle w:val="11"/>
            </w:pPr>
            <w:r>
              <w:t>12000.00</w:t>
            </w:r>
          </w:p>
        </w:tc>
        <w:tc>
          <w:tcPr>
            <w:tcW w:w="7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694" w:type="dxa"/>
            <w:vAlign w:val="center"/>
          </w:tcPr>
          <w:p>
            <w:pPr>
              <w:pStyle w:val="11"/>
            </w:pPr>
          </w:p>
        </w:tc>
        <w:tc>
          <w:tcPr>
            <w:tcW w:w="1234" w:type="dxa"/>
            <w:vAlign w:val="center"/>
          </w:tcPr>
          <w:p>
            <w:pPr>
              <w:pStyle w:val="11"/>
            </w:pPr>
            <w:r>
              <w:t>12000.00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2026年审计业务经费</w:t>
            </w:r>
          </w:p>
        </w:tc>
        <w:tc>
          <w:tcPr>
            <w:tcW w:w="964" w:type="dxa"/>
            <w:vAlign w:val="center"/>
          </w:tcPr>
          <w:p>
            <w:pPr>
              <w:pStyle w:val="11"/>
            </w:pPr>
            <w:r>
              <w:t>200000.00</w:t>
            </w:r>
          </w:p>
        </w:tc>
        <w:tc>
          <w:tcPr>
            <w:tcW w:w="1134" w:type="dxa"/>
            <w:vAlign w:val="center"/>
          </w:tcPr>
          <w:p>
            <w:pPr>
              <w:pStyle w:val="12"/>
            </w:pPr>
            <w:r>
              <w:t>A4 黑白打印机</w:t>
            </w:r>
          </w:p>
        </w:tc>
        <w:tc>
          <w:tcPr>
            <w:tcW w:w="1134" w:type="dxa"/>
            <w:vAlign w:val="center"/>
          </w:tcPr>
          <w:p>
            <w:pPr>
              <w:pStyle w:val="12"/>
            </w:pPr>
            <w:r>
              <w:t>A02021003</w:t>
            </w:r>
          </w:p>
        </w:tc>
        <w:tc>
          <w:tcPr>
            <w:tcW w:w="709" w:type="dxa"/>
            <w:vAlign w:val="center"/>
          </w:tcPr>
          <w:p>
            <w:pPr>
              <w:pStyle w:val="13"/>
            </w:pPr>
            <w:r>
              <w:t>台</w:t>
            </w:r>
          </w:p>
        </w:tc>
        <w:tc>
          <w:tcPr>
            <w:tcW w:w="609" w:type="dxa"/>
            <w:vAlign w:val="center"/>
          </w:tcPr>
          <w:p>
            <w:pPr>
              <w:pStyle w:val="11"/>
            </w:pPr>
            <w:r>
              <w:t>2</w:t>
            </w:r>
          </w:p>
        </w:tc>
        <w:tc>
          <w:tcPr>
            <w:tcW w:w="1067" w:type="dxa"/>
            <w:vAlign w:val="center"/>
          </w:tcPr>
          <w:p>
            <w:pPr>
              <w:pStyle w:val="11"/>
            </w:pPr>
            <w:r>
              <w:t>1500.00</w:t>
            </w:r>
          </w:p>
        </w:tc>
        <w:tc>
          <w:tcPr>
            <w:tcW w:w="1083" w:type="dxa"/>
            <w:vAlign w:val="center"/>
          </w:tcPr>
          <w:p>
            <w:pPr>
              <w:pStyle w:val="11"/>
            </w:pPr>
            <w:r>
              <w:t>3000.00</w:t>
            </w:r>
          </w:p>
        </w:tc>
        <w:tc>
          <w:tcPr>
            <w:tcW w:w="1083" w:type="dxa"/>
            <w:vAlign w:val="center"/>
          </w:tcPr>
          <w:p>
            <w:pPr>
              <w:pStyle w:val="11"/>
            </w:pPr>
            <w:r>
              <w:t>3000.00</w:t>
            </w:r>
          </w:p>
        </w:tc>
        <w:tc>
          <w:tcPr>
            <w:tcW w:w="7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694" w:type="dxa"/>
            <w:vAlign w:val="center"/>
          </w:tcPr>
          <w:p>
            <w:pPr>
              <w:pStyle w:val="11"/>
            </w:pPr>
          </w:p>
        </w:tc>
        <w:tc>
          <w:tcPr>
            <w:tcW w:w="1234" w:type="dxa"/>
            <w:vAlign w:val="center"/>
          </w:tcPr>
          <w:p>
            <w:pPr>
              <w:pStyle w:val="11"/>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2026年审计业务经费</w:t>
            </w:r>
          </w:p>
        </w:tc>
        <w:tc>
          <w:tcPr>
            <w:tcW w:w="964" w:type="dxa"/>
            <w:vAlign w:val="center"/>
          </w:tcPr>
          <w:p>
            <w:pPr>
              <w:pStyle w:val="11"/>
            </w:pPr>
            <w:r>
              <w:t>200000.00</w:t>
            </w:r>
          </w:p>
        </w:tc>
        <w:tc>
          <w:tcPr>
            <w:tcW w:w="1134" w:type="dxa"/>
            <w:vAlign w:val="center"/>
          </w:tcPr>
          <w:p>
            <w:pPr>
              <w:pStyle w:val="12"/>
            </w:pPr>
            <w:r>
              <w:t>空调机</w:t>
            </w:r>
          </w:p>
        </w:tc>
        <w:tc>
          <w:tcPr>
            <w:tcW w:w="1134" w:type="dxa"/>
            <w:vAlign w:val="center"/>
          </w:tcPr>
          <w:p>
            <w:pPr>
              <w:pStyle w:val="12"/>
            </w:pPr>
            <w:r>
              <w:t>A02061804</w:t>
            </w:r>
          </w:p>
        </w:tc>
        <w:tc>
          <w:tcPr>
            <w:tcW w:w="709" w:type="dxa"/>
            <w:vAlign w:val="center"/>
          </w:tcPr>
          <w:p>
            <w:pPr>
              <w:pStyle w:val="13"/>
            </w:pPr>
            <w:r>
              <w:t>台</w:t>
            </w:r>
          </w:p>
        </w:tc>
        <w:tc>
          <w:tcPr>
            <w:tcW w:w="609" w:type="dxa"/>
            <w:vAlign w:val="center"/>
          </w:tcPr>
          <w:p>
            <w:pPr>
              <w:pStyle w:val="11"/>
            </w:pPr>
            <w:r>
              <w:t>1</w:t>
            </w:r>
          </w:p>
        </w:tc>
        <w:tc>
          <w:tcPr>
            <w:tcW w:w="1067" w:type="dxa"/>
            <w:vAlign w:val="center"/>
          </w:tcPr>
          <w:p>
            <w:pPr>
              <w:pStyle w:val="11"/>
            </w:pPr>
            <w:r>
              <w:t>3000.00</w:t>
            </w:r>
          </w:p>
        </w:tc>
        <w:tc>
          <w:tcPr>
            <w:tcW w:w="1083" w:type="dxa"/>
            <w:vAlign w:val="center"/>
          </w:tcPr>
          <w:p>
            <w:pPr>
              <w:pStyle w:val="11"/>
            </w:pPr>
            <w:r>
              <w:t>3000.00</w:t>
            </w:r>
          </w:p>
        </w:tc>
        <w:tc>
          <w:tcPr>
            <w:tcW w:w="1083" w:type="dxa"/>
            <w:vAlign w:val="center"/>
          </w:tcPr>
          <w:p>
            <w:pPr>
              <w:pStyle w:val="11"/>
            </w:pPr>
            <w:r>
              <w:t>3000.00</w:t>
            </w:r>
          </w:p>
        </w:tc>
        <w:tc>
          <w:tcPr>
            <w:tcW w:w="7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694" w:type="dxa"/>
            <w:vAlign w:val="center"/>
          </w:tcPr>
          <w:p>
            <w:pPr>
              <w:pStyle w:val="11"/>
            </w:pPr>
          </w:p>
        </w:tc>
        <w:tc>
          <w:tcPr>
            <w:tcW w:w="1234" w:type="dxa"/>
            <w:vAlign w:val="center"/>
          </w:tcPr>
          <w:p>
            <w:pPr>
              <w:pStyle w:val="11"/>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2026年审计业务经费</w:t>
            </w:r>
          </w:p>
        </w:tc>
        <w:tc>
          <w:tcPr>
            <w:tcW w:w="964" w:type="dxa"/>
            <w:vAlign w:val="center"/>
          </w:tcPr>
          <w:p>
            <w:pPr>
              <w:pStyle w:val="11"/>
            </w:pPr>
            <w:r>
              <w:t>200000.00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609" w:type="dxa"/>
            <w:vAlign w:val="center"/>
          </w:tcPr>
          <w:p>
            <w:pPr>
              <w:pStyle w:val="11"/>
            </w:pPr>
            <w:r>
              <w:t>100</w:t>
            </w:r>
          </w:p>
        </w:tc>
        <w:tc>
          <w:tcPr>
            <w:tcW w:w="1067" w:type="dxa"/>
            <w:vAlign w:val="center"/>
          </w:tcPr>
          <w:p>
            <w:pPr>
              <w:pStyle w:val="11"/>
            </w:pPr>
            <w:r>
              <w:t>200.00</w:t>
            </w:r>
          </w:p>
        </w:tc>
        <w:tc>
          <w:tcPr>
            <w:tcW w:w="1083" w:type="dxa"/>
            <w:vAlign w:val="center"/>
          </w:tcPr>
          <w:p>
            <w:pPr>
              <w:pStyle w:val="11"/>
            </w:pPr>
            <w:r>
              <w:t>20000.00</w:t>
            </w:r>
          </w:p>
        </w:tc>
        <w:tc>
          <w:tcPr>
            <w:tcW w:w="1083" w:type="dxa"/>
            <w:vAlign w:val="center"/>
          </w:tcPr>
          <w:p>
            <w:pPr>
              <w:pStyle w:val="11"/>
            </w:pPr>
            <w:r>
              <w:t>20000.00</w:t>
            </w:r>
          </w:p>
        </w:tc>
        <w:tc>
          <w:tcPr>
            <w:tcW w:w="7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694" w:type="dxa"/>
            <w:vAlign w:val="center"/>
          </w:tcPr>
          <w:p>
            <w:pPr>
              <w:pStyle w:val="11"/>
            </w:pPr>
          </w:p>
        </w:tc>
        <w:tc>
          <w:tcPr>
            <w:tcW w:w="1234" w:type="dxa"/>
            <w:vAlign w:val="center"/>
          </w:tcPr>
          <w:p>
            <w:pPr>
              <w:pStyle w:val="11"/>
            </w:pPr>
            <w:r>
              <w:t>20000.00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井陉县审计局本级上年末固定资</w:t>
      </w:r>
      <w:r>
        <w:rPr>
          <w:rFonts w:ascii="Times New Roman" w:hAnsi="Times New Roman" w:eastAsia="方正仿宋_GBK" w:cs="Times New Roman"/>
          <w:b w:val="0"/>
          <w:color w:val="000000" w:themeColor="text1"/>
          <w:sz w:val="28"/>
          <w:highlight w:val="none"/>
          <w:shd w:val="clear" w:color="auto" w:fill="auto"/>
          <w14:textFill>
            <w14:solidFill>
              <w14:schemeClr w14:val="tx1"/>
            </w14:solidFill>
          </w14:textFill>
        </w:rPr>
        <w:t>产金额为</w:t>
      </w:r>
      <w:r>
        <w:rPr>
          <w:rFonts w:hint="eastAsia" w:eastAsia="方正仿宋_GBK" w:cs="Times New Roman"/>
          <w:b w:val="0"/>
          <w:color w:val="000000" w:themeColor="text1"/>
          <w:sz w:val="28"/>
          <w:highlight w:val="none"/>
          <w:shd w:val="clear" w:color="auto" w:fill="auto"/>
          <w:lang w:val="en-US" w:eastAsia="zh-CN"/>
          <w14:textFill>
            <w14:solidFill>
              <w14:schemeClr w14:val="tx1"/>
            </w14:solidFill>
          </w14:textFill>
        </w:rPr>
        <w:t>670775.02</w:t>
      </w:r>
      <w:r>
        <w:rPr>
          <w:rFonts w:ascii="Times New Roman" w:hAnsi="Times New Roman" w:eastAsia="方正仿宋_GBK" w:cs="Times New Roman"/>
          <w:b w:val="0"/>
          <w:color w:val="000000" w:themeColor="text1"/>
          <w:sz w:val="28"/>
          <w:highlight w:val="none"/>
          <w:shd w:val="clear" w:color="auto" w:fill="auto"/>
          <w14:textFill>
            <w14:solidFill>
              <w14:schemeClr w14:val="tx1"/>
            </w14:solidFill>
          </w14:textFill>
        </w:rPr>
        <w:t>元（详见下表）</w:t>
      </w:r>
      <w:r>
        <w:rPr>
          <w:rFonts w:ascii="Times New Roman" w:hAnsi="Times New Roman" w:eastAsia="方正仿宋_GBK" w:cs="Times New Roman"/>
          <w:b w:val="0"/>
          <w:color w:val="000000"/>
          <w:sz w:val="28"/>
        </w:rPr>
        <w:t>。本年度拟购置固定资产总额为0.00元，已按要求列入政府采购预算，详见政府采购预算表。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319井陉县审计局</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rPr>
                <w:rFonts w:hint="default" w:eastAsia="方正书宋_GBK"/>
                <w:lang w:val="en-US" w:eastAsia="zh-CN"/>
              </w:rPr>
            </w:pPr>
            <w:r>
              <w:rPr>
                <w:rFonts w:hint="eastAsia"/>
                <w:lang w:val="en-US" w:eastAsia="zh-CN"/>
              </w:rPr>
              <w:t>168</w:t>
            </w:r>
          </w:p>
        </w:tc>
        <w:tc>
          <w:tcPr>
            <w:tcW w:w="2835" w:type="dxa"/>
            <w:vAlign w:val="center"/>
          </w:tcPr>
          <w:p>
            <w:pPr>
              <w:pStyle w:val="11"/>
              <w:rPr>
                <w:rFonts w:hint="default" w:eastAsia="方正书宋_GBK"/>
                <w:highlight w:val="none"/>
                <w:lang w:val="en-US" w:eastAsia="zh-CN"/>
              </w:rPr>
            </w:pPr>
            <w:r>
              <w:rPr>
                <w:rFonts w:hint="eastAsia"/>
                <w:highlight w:val="none"/>
                <w:lang w:val="en-US" w:eastAsia="zh-CN"/>
              </w:rPr>
              <w:t>670775.02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rPr>
                <w:rFonts w:hint="eastAsia" w:eastAsia="方正书宋_GBK"/>
                <w:lang w:val="en-US" w:eastAsia="zh-CN"/>
              </w:rPr>
            </w:pPr>
            <w:r>
              <w:rPr>
                <w:rFonts w:hint="eastAsia"/>
                <w:lang w:val="en-US" w:eastAsia="zh-CN"/>
              </w:rPr>
              <w:t>1</w:t>
            </w:r>
          </w:p>
        </w:tc>
        <w:tc>
          <w:tcPr>
            <w:tcW w:w="2835" w:type="dxa"/>
            <w:vAlign w:val="center"/>
          </w:tcPr>
          <w:p>
            <w:pPr>
              <w:pStyle w:val="11"/>
              <w:rPr>
                <w:rFonts w:hint="default" w:eastAsia="方正书宋_GBK"/>
                <w:lang w:val="en-US" w:eastAsia="zh-CN"/>
              </w:rPr>
            </w:pPr>
            <w:r>
              <w:rPr>
                <w:rFonts w:hint="eastAsia"/>
                <w:lang w:val="en-US" w:eastAsia="zh-CN"/>
              </w:rPr>
              <w:t>145800.00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rPr>
                <w:rFonts w:hint="default" w:eastAsia="方正书宋_GBK"/>
                <w:lang w:val="en-US" w:eastAsia="zh-CN"/>
              </w:rPr>
            </w:pPr>
            <w:r>
              <w:rPr>
                <w:rFonts w:hint="eastAsia"/>
                <w:lang w:val="en-US" w:eastAsia="zh-CN"/>
              </w:rPr>
              <w:t>167</w:t>
            </w:r>
          </w:p>
        </w:tc>
        <w:tc>
          <w:tcPr>
            <w:tcW w:w="2835" w:type="dxa"/>
            <w:vAlign w:val="center"/>
          </w:tcPr>
          <w:p>
            <w:pPr>
              <w:pStyle w:val="11"/>
              <w:rPr>
                <w:rFonts w:hint="default" w:eastAsia="方正书宋_GBK"/>
                <w:lang w:val="en-US" w:eastAsia="zh-CN"/>
              </w:rPr>
            </w:pPr>
            <w:r>
              <w:rPr>
                <w:rFonts w:hint="eastAsia"/>
                <w:lang w:val="en-US" w:eastAsia="zh-CN"/>
              </w:rPr>
              <w:t>524975.02</w:t>
            </w:r>
          </w:p>
        </w:tc>
      </w:tr>
    </w:tbl>
    <w:p>
      <w:pPr>
        <w:spacing w:before="0" w:after="0"/>
        <w:ind w:firstLine="640"/>
        <w:jc w:val="left"/>
        <w:outlineLvl w:val="9"/>
      </w:pP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3"/>
      <w:r>
        <w:rPr>
          <w:rFonts w:hint="eastAsia" w:ascii="方正小标宋_GBK" w:hAnsi="方正小标宋_GBK" w:eastAsia="方正小标宋_GBK" w:cs="方正小标宋_GBK"/>
          <w:b w:val="0"/>
          <w:color w:val="000000"/>
          <w:sz w:val="44"/>
          <w:lang w:val="en-US" w:eastAsia="zh-CN"/>
        </w:rPr>
        <w:t>二</w:t>
      </w:r>
      <w:r>
        <w:rPr>
          <w:rFonts w:ascii="方正小标宋_GBK" w:hAnsi="方正小标宋_GBK" w:eastAsia="方正小标宋_GBK" w:cs="方正小标宋_GBK"/>
          <w:b w:val="0"/>
          <w:color w:val="000000"/>
          <w:sz w:val="44"/>
        </w:rPr>
        <w:t>、井陉县建设项目审计中心收支预算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319005井陉县建设项目审计中心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486416.80</w:t>
            </w:r>
          </w:p>
        </w:tc>
        <w:tc>
          <w:tcPr>
            <w:tcW w:w="4535" w:type="dxa"/>
            <w:vAlign w:val="center"/>
          </w:tcPr>
          <w:p>
            <w:pPr>
              <w:pStyle w:val="12"/>
            </w:pPr>
            <w:r>
              <w:t>一、一般公共服务支出</w:t>
            </w:r>
          </w:p>
        </w:tc>
        <w:tc>
          <w:tcPr>
            <w:tcW w:w="2126" w:type="dxa"/>
            <w:vAlign w:val="center"/>
          </w:tcPr>
          <w:p>
            <w:pPr>
              <w:pStyle w:val="11"/>
            </w:pPr>
            <w:r>
              <w:t>369076.00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66197.10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18850.60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32293.10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4"/>
            </w:pPr>
            <w:r>
              <w:t>本年收入合计</w:t>
            </w:r>
          </w:p>
        </w:tc>
        <w:tc>
          <w:tcPr>
            <w:tcW w:w="2126" w:type="dxa"/>
            <w:vAlign w:val="center"/>
          </w:tcPr>
          <w:p>
            <w:pPr>
              <w:pStyle w:val="15"/>
            </w:pPr>
            <w:r>
              <w:t>486416.80</w:t>
            </w:r>
          </w:p>
        </w:tc>
        <w:tc>
          <w:tcPr>
            <w:tcW w:w="4535" w:type="dxa"/>
            <w:vAlign w:val="center"/>
          </w:tcPr>
          <w:p>
            <w:pPr>
              <w:pStyle w:val="14"/>
            </w:pPr>
            <w:r>
              <w:t>本年支出合计</w:t>
            </w:r>
          </w:p>
        </w:tc>
        <w:tc>
          <w:tcPr>
            <w:tcW w:w="2126" w:type="dxa"/>
            <w:vAlign w:val="center"/>
          </w:tcPr>
          <w:p>
            <w:pPr>
              <w:pStyle w:val="15"/>
            </w:pPr>
            <w:r>
              <w:t>486416.80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收入总计</w:t>
            </w:r>
          </w:p>
        </w:tc>
        <w:tc>
          <w:tcPr>
            <w:tcW w:w="2126" w:type="dxa"/>
            <w:vAlign w:val="center"/>
          </w:tcPr>
          <w:p>
            <w:pPr>
              <w:pStyle w:val="15"/>
            </w:pPr>
            <w:r>
              <w:t>486416.80</w:t>
            </w:r>
          </w:p>
        </w:tc>
        <w:tc>
          <w:tcPr>
            <w:tcW w:w="4535" w:type="dxa"/>
            <w:vAlign w:val="center"/>
          </w:tcPr>
          <w:p>
            <w:pPr>
              <w:pStyle w:val="14"/>
            </w:pPr>
            <w:r>
              <w:t>支出总计</w:t>
            </w:r>
          </w:p>
        </w:tc>
        <w:tc>
          <w:tcPr>
            <w:tcW w:w="2126" w:type="dxa"/>
            <w:vAlign w:val="center"/>
          </w:tcPr>
          <w:p>
            <w:pPr>
              <w:pStyle w:val="15"/>
            </w:pPr>
            <w:r>
              <w:t>486416.80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319005井陉县建设项目审计中心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486416.80</w:t>
            </w:r>
          </w:p>
        </w:tc>
        <w:tc>
          <w:tcPr>
            <w:tcW w:w="1134" w:type="dxa"/>
            <w:vAlign w:val="center"/>
          </w:tcPr>
          <w:p>
            <w:pPr>
              <w:pStyle w:val="15"/>
            </w:pPr>
            <w:r>
              <w:t>486416.80</w:t>
            </w:r>
          </w:p>
        </w:tc>
        <w:tc>
          <w:tcPr>
            <w:tcW w:w="1134" w:type="dxa"/>
            <w:vAlign w:val="center"/>
          </w:tcPr>
          <w:p>
            <w:pPr>
              <w:pStyle w:val="15"/>
            </w:pPr>
            <w:r>
              <w:t>486416.80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369076.00</w:t>
            </w:r>
          </w:p>
        </w:tc>
        <w:tc>
          <w:tcPr>
            <w:tcW w:w="1134" w:type="dxa"/>
            <w:vAlign w:val="center"/>
          </w:tcPr>
          <w:p>
            <w:pPr>
              <w:pStyle w:val="11"/>
            </w:pPr>
            <w:r>
              <w:t>369076.00</w:t>
            </w:r>
          </w:p>
        </w:tc>
        <w:tc>
          <w:tcPr>
            <w:tcW w:w="1134" w:type="dxa"/>
            <w:vAlign w:val="center"/>
          </w:tcPr>
          <w:p>
            <w:pPr>
              <w:pStyle w:val="11"/>
            </w:pPr>
            <w:r>
              <w:t>369076.00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20108</w:t>
            </w:r>
          </w:p>
        </w:tc>
        <w:tc>
          <w:tcPr>
            <w:tcW w:w="1559" w:type="dxa"/>
            <w:vAlign w:val="center"/>
          </w:tcPr>
          <w:p>
            <w:pPr>
              <w:pStyle w:val="12"/>
            </w:pPr>
            <w:r>
              <w:t>审计事务</w:t>
            </w:r>
          </w:p>
        </w:tc>
        <w:tc>
          <w:tcPr>
            <w:tcW w:w="1134" w:type="dxa"/>
            <w:vAlign w:val="center"/>
          </w:tcPr>
          <w:p>
            <w:pPr>
              <w:pStyle w:val="11"/>
            </w:pPr>
            <w:r>
              <w:t>369076.00</w:t>
            </w:r>
          </w:p>
        </w:tc>
        <w:tc>
          <w:tcPr>
            <w:tcW w:w="1134" w:type="dxa"/>
            <w:vAlign w:val="center"/>
          </w:tcPr>
          <w:p>
            <w:pPr>
              <w:pStyle w:val="11"/>
            </w:pPr>
            <w:r>
              <w:t>369076.00</w:t>
            </w:r>
          </w:p>
        </w:tc>
        <w:tc>
          <w:tcPr>
            <w:tcW w:w="1134" w:type="dxa"/>
            <w:vAlign w:val="center"/>
          </w:tcPr>
          <w:p>
            <w:pPr>
              <w:pStyle w:val="11"/>
            </w:pPr>
            <w:r>
              <w:t>369076.00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2010804</w:t>
            </w:r>
          </w:p>
        </w:tc>
        <w:tc>
          <w:tcPr>
            <w:tcW w:w="1559" w:type="dxa"/>
            <w:vAlign w:val="center"/>
          </w:tcPr>
          <w:p>
            <w:pPr>
              <w:pStyle w:val="12"/>
            </w:pPr>
            <w:r>
              <w:t>审计业务</w:t>
            </w:r>
          </w:p>
        </w:tc>
        <w:tc>
          <w:tcPr>
            <w:tcW w:w="1134" w:type="dxa"/>
            <w:vAlign w:val="center"/>
          </w:tcPr>
          <w:p>
            <w:pPr>
              <w:pStyle w:val="11"/>
            </w:pPr>
            <w:r>
              <w:t>100000.00</w:t>
            </w:r>
          </w:p>
        </w:tc>
        <w:tc>
          <w:tcPr>
            <w:tcW w:w="1134" w:type="dxa"/>
            <w:vAlign w:val="center"/>
          </w:tcPr>
          <w:p>
            <w:pPr>
              <w:pStyle w:val="11"/>
            </w:pPr>
            <w:r>
              <w:t>100000.00</w:t>
            </w:r>
          </w:p>
        </w:tc>
        <w:tc>
          <w:tcPr>
            <w:tcW w:w="1134" w:type="dxa"/>
            <w:vAlign w:val="center"/>
          </w:tcPr>
          <w:p>
            <w:pPr>
              <w:pStyle w:val="11"/>
            </w:pPr>
            <w:r>
              <w:t>100000.00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2010850</w:t>
            </w:r>
          </w:p>
        </w:tc>
        <w:tc>
          <w:tcPr>
            <w:tcW w:w="1559" w:type="dxa"/>
            <w:vAlign w:val="center"/>
          </w:tcPr>
          <w:p>
            <w:pPr>
              <w:pStyle w:val="12"/>
            </w:pPr>
            <w:r>
              <w:t>事业运行</w:t>
            </w:r>
          </w:p>
        </w:tc>
        <w:tc>
          <w:tcPr>
            <w:tcW w:w="1134" w:type="dxa"/>
            <w:vAlign w:val="center"/>
          </w:tcPr>
          <w:p>
            <w:pPr>
              <w:pStyle w:val="11"/>
            </w:pPr>
            <w:r>
              <w:t>269076.00</w:t>
            </w:r>
          </w:p>
        </w:tc>
        <w:tc>
          <w:tcPr>
            <w:tcW w:w="1134" w:type="dxa"/>
            <w:vAlign w:val="center"/>
          </w:tcPr>
          <w:p>
            <w:pPr>
              <w:pStyle w:val="11"/>
            </w:pPr>
            <w:r>
              <w:t>269076.00</w:t>
            </w:r>
          </w:p>
        </w:tc>
        <w:tc>
          <w:tcPr>
            <w:tcW w:w="1134" w:type="dxa"/>
            <w:vAlign w:val="center"/>
          </w:tcPr>
          <w:p>
            <w:pPr>
              <w:pStyle w:val="11"/>
            </w:pPr>
            <w:r>
              <w:t>269076.00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66197.10</w:t>
            </w:r>
          </w:p>
        </w:tc>
        <w:tc>
          <w:tcPr>
            <w:tcW w:w="1134" w:type="dxa"/>
            <w:vAlign w:val="center"/>
          </w:tcPr>
          <w:p>
            <w:pPr>
              <w:pStyle w:val="11"/>
            </w:pPr>
            <w:r>
              <w:t>66197.10</w:t>
            </w:r>
          </w:p>
        </w:tc>
        <w:tc>
          <w:tcPr>
            <w:tcW w:w="1134" w:type="dxa"/>
            <w:vAlign w:val="center"/>
          </w:tcPr>
          <w:p>
            <w:pPr>
              <w:pStyle w:val="11"/>
            </w:pPr>
            <w:r>
              <w:t>66197.10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63455.10</w:t>
            </w:r>
          </w:p>
        </w:tc>
        <w:tc>
          <w:tcPr>
            <w:tcW w:w="1134" w:type="dxa"/>
            <w:vAlign w:val="center"/>
          </w:tcPr>
          <w:p>
            <w:pPr>
              <w:pStyle w:val="11"/>
            </w:pPr>
            <w:r>
              <w:t>63455.10</w:t>
            </w:r>
          </w:p>
        </w:tc>
        <w:tc>
          <w:tcPr>
            <w:tcW w:w="1134" w:type="dxa"/>
            <w:vAlign w:val="center"/>
          </w:tcPr>
          <w:p>
            <w:pPr>
              <w:pStyle w:val="11"/>
            </w:pPr>
            <w:r>
              <w:t>63455.10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42303.40</w:t>
            </w:r>
          </w:p>
        </w:tc>
        <w:tc>
          <w:tcPr>
            <w:tcW w:w="1134" w:type="dxa"/>
            <w:vAlign w:val="center"/>
          </w:tcPr>
          <w:p>
            <w:pPr>
              <w:pStyle w:val="11"/>
            </w:pPr>
            <w:r>
              <w:t>42303.40</w:t>
            </w:r>
          </w:p>
        </w:tc>
        <w:tc>
          <w:tcPr>
            <w:tcW w:w="1134" w:type="dxa"/>
            <w:vAlign w:val="center"/>
          </w:tcPr>
          <w:p>
            <w:pPr>
              <w:pStyle w:val="11"/>
            </w:pPr>
            <w:r>
              <w:t>42303.40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21151.70</w:t>
            </w:r>
          </w:p>
        </w:tc>
        <w:tc>
          <w:tcPr>
            <w:tcW w:w="1134" w:type="dxa"/>
            <w:vAlign w:val="center"/>
          </w:tcPr>
          <w:p>
            <w:pPr>
              <w:pStyle w:val="11"/>
            </w:pPr>
            <w:r>
              <w:t>21151.70</w:t>
            </w:r>
          </w:p>
        </w:tc>
        <w:tc>
          <w:tcPr>
            <w:tcW w:w="1134" w:type="dxa"/>
            <w:vAlign w:val="center"/>
          </w:tcPr>
          <w:p>
            <w:pPr>
              <w:pStyle w:val="11"/>
            </w:pPr>
            <w:r>
              <w:t>21151.70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2742.00</w:t>
            </w:r>
          </w:p>
        </w:tc>
        <w:tc>
          <w:tcPr>
            <w:tcW w:w="1134" w:type="dxa"/>
            <w:vAlign w:val="center"/>
          </w:tcPr>
          <w:p>
            <w:pPr>
              <w:pStyle w:val="11"/>
            </w:pPr>
            <w:r>
              <w:t>2742.00</w:t>
            </w:r>
          </w:p>
        </w:tc>
        <w:tc>
          <w:tcPr>
            <w:tcW w:w="1134" w:type="dxa"/>
            <w:vAlign w:val="center"/>
          </w:tcPr>
          <w:p>
            <w:pPr>
              <w:pStyle w:val="11"/>
            </w:pPr>
            <w:r>
              <w:t>2742.00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2742.00</w:t>
            </w:r>
          </w:p>
        </w:tc>
        <w:tc>
          <w:tcPr>
            <w:tcW w:w="1134" w:type="dxa"/>
            <w:vAlign w:val="center"/>
          </w:tcPr>
          <w:p>
            <w:pPr>
              <w:pStyle w:val="11"/>
            </w:pPr>
            <w:r>
              <w:t>2742.00</w:t>
            </w:r>
          </w:p>
        </w:tc>
        <w:tc>
          <w:tcPr>
            <w:tcW w:w="1134" w:type="dxa"/>
            <w:vAlign w:val="center"/>
          </w:tcPr>
          <w:p>
            <w:pPr>
              <w:pStyle w:val="11"/>
            </w:pPr>
            <w:r>
              <w:t>2742.00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18850.60</w:t>
            </w:r>
          </w:p>
        </w:tc>
        <w:tc>
          <w:tcPr>
            <w:tcW w:w="1134" w:type="dxa"/>
            <w:vAlign w:val="center"/>
          </w:tcPr>
          <w:p>
            <w:pPr>
              <w:pStyle w:val="11"/>
            </w:pPr>
            <w:r>
              <w:t>18850.60</w:t>
            </w:r>
          </w:p>
        </w:tc>
        <w:tc>
          <w:tcPr>
            <w:tcW w:w="1134" w:type="dxa"/>
            <w:vAlign w:val="center"/>
          </w:tcPr>
          <w:p>
            <w:pPr>
              <w:pStyle w:val="11"/>
            </w:pPr>
            <w:r>
              <w:t>18850.60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18850.60</w:t>
            </w:r>
          </w:p>
        </w:tc>
        <w:tc>
          <w:tcPr>
            <w:tcW w:w="1134" w:type="dxa"/>
            <w:vAlign w:val="center"/>
          </w:tcPr>
          <w:p>
            <w:pPr>
              <w:pStyle w:val="11"/>
            </w:pPr>
            <w:r>
              <w:t>18850.60</w:t>
            </w:r>
          </w:p>
        </w:tc>
        <w:tc>
          <w:tcPr>
            <w:tcW w:w="1134" w:type="dxa"/>
            <w:vAlign w:val="center"/>
          </w:tcPr>
          <w:p>
            <w:pPr>
              <w:pStyle w:val="11"/>
            </w:pPr>
            <w:r>
              <w:t>18850.60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18850.60</w:t>
            </w:r>
          </w:p>
        </w:tc>
        <w:tc>
          <w:tcPr>
            <w:tcW w:w="1134" w:type="dxa"/>
            <w:vAlign w:val="center"/>
          </w:tcPr>
          <w:p>
            <w:pPr>
              <w:pStyle w:val="11"/>
            </w:pPr>
            <w:r>
              <w:t>18850.60</w:t>
            </w:r>
          </w:p>
        </w:tc>
        <w:tc>
          <w:tcPr>
            <w:tcW w:w="1134" w:type="dxa"/>
            <w:vAlign w:val="center"/>
          </w:tcPr>
          <w:p>
            <w:pPr>
              <w:pStyle w:val="11"/>
            </w:pPr>
            <w:r>
              <w:t>18850.60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32293.10</w:t>
            </w:r>
          </w:p>
        </w:tc>
        <w:tc>
          <w:tcPr>
            <w:tcW w:w="1134" w:type="dxa"/>
            <w:vAlign w:val="center"/>
          </w:tcPr>
          <w:p>
            <w:pPr>
              <w:pStyle w:val="11"/>
            </w:pPr>
            <w:r>
              <w:t>32293.10</w:t>
            </w:r>
          </w:p>
        </w:tc>
        <w:tc>
          <w:tcPr>
            <w:tcW w:w="1134" w:type="dxa"/>
            <w:vAlign w:val="center"/>
          </w:tcPr>
          <w:p>
            <w:pPr>
              <w:pStyle w:val="11"/>
            </w:pPr>
            <w:r>
              <w:t>32293.10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32293.10</w:t>
            </w:r>
          </w:p>
        </w:tc>
        <w:tc>
          <w:tcPr>
            <w:tcW w:w="1134" w:type="dxa"/>
            <w:vAlign w:val="center"/>
          </w:tcPr>
          <w:p>
            <w:pPr>
              <w:pStyle w:val="11"/>
            </w:pPr>
            <w:r>
              <w:t>32293.10</w:t>
            </w:r>
          </w:p>
        </w:tc>
        <w:tc>
          <w:tcPr>
            <w:tcW w:w="1134" w:type="dxa"/>
            <w:vAlign w:val="center"/>
          </w:tcPr>
          <w:p>
            <w:pPr>
              <w:pStyle w:val="11"/>
            </w:pPr>
            <w:r>
              <w:t>32293.10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32293.10</w:t>
            </w:r>
          </w:p>
        </w:tc>
        <w:tc>
          <w:tcPr>
            <w:tcW w:w="1134" w:type="dxa"/>
            <w:vAlign w:val="center"/>
          </w:tcPr>
          <w:p>
            <w:pPr>
              <w:pStyle w:val="11"/>
            </w:pPr>
            <w:r>
              <w:t>32293.10</w:t>
            </w:r>
          </w:p>
        </w:tc>
        <w:tc>
          <w:tcPr>
            <w:tcW w:w="1134" w:type="dxa"/>
            <w:vAlign w:val="center"/>
          </w:tcPr>
          <w:p>
            <w:pPr>
              <w:pStyle w:val="11"/>
            </w:pPr>
            <w:r>
              <w:t>32293.10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319005井陉县建设项目审计中心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486416.80</w:t>
            </w:r>
          </w:p>
        </w:tc>
        <w:tc>
          <w:tcPr>
            <w:tcW w:w="1361" w:type="dxa"/>
            <w:vAlign w:val="center"/>
          </w:tcPr>
          <w:p>
            <w:pPr>
              <w:pStyle w:val="15"/>
            </w:pPr>
            <w:r>
              <w:t>386416.80</w:t>
            </w:r>
          </w:p>
        </w:tc>
        <w:tc>
          <w:tcPr>
            <w:tcW w:w="1361" w:type="dxa"/>
            <w:vAlign w:val="center"/>
          </w:tcPr>
          <w:p>
            <w:pPr>
              <w:pStyle w:val="15"/>
            </w:pPr>
            <w:r>
              <w:t>100000.00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369076.00</w:t>
            </w:r>
          </w:p>
        </w:tc>
        <w:tc>
          <w:tcPr>
            <w:tcW w:w="1361" w:type="dxa"/>
            <w:vAlign w:val="center"/>
          </w:tcPr>
          <w:p>
            <w:pPr>
              <w:pStyle w:val="11"/>
            </w:pPr>
            <w:r>
              <w:t>269076.00</w:t>
            </w:r>
          </w:p>
        </w:tc>
        <w:tc>
          <w:tcPr>
            <w:tcW w:w="1361" w:type="dxa"/>
            <w:vAlign w:val="center"/>
          </w:tcPr>
          <w:p>
            <w:pPr>
              <w:pStyle w:val="11"/>
            </w:pPr>
            <w:r>
              <w:t>100000.00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20108</w:t>
            </w:r>
          </w:p>
        </w:tc>
        <w:tc>
          <w:tcPr>
            <w:tcW w:w="4535" w:type="dxa"/>
            <w:vAlign w:val="center"/>
          </w:tcPr>
          <w:p>
            <w:pPr>
              <w:pStyle w:val="12"/>
            </w:pPr>
            <w:r>
              <w:t>审计事务</w:t>
            </w:r>
          </w:p>
        </w:tc>
        <w:tc>
          <w:tcPr>
            <w:tcW w:w="1361" w:type="dxa"/>
            <w:vAlign w:val="center"/>
          </w:tcPr>
          <w:p>
            <w:pPr>
              <w:pStyle w:val="11"/>
            </w:pPr>
            <w:r>
              <w:t>369076.00</w:t>
            </w:r>
          </w:p>
        </w:tc>
        <w:tc>
          <w:tcPr>
            <w:tcW w:w="1361" w:type="dxa"/>
            <w:vAlign w:val="center"/>
          </w:tcPr>
          <w:p>
            <w:pPr>
              <w:pStyle w:val="11"/>
            </w:pPr>
            <w:r>
              <w:t>269076.00</w:t>
            </w:r>
          </w:p>
        </w:tc>
        <w:tc>
          <w:tcPr>
            <w:tcW w:w="1361" w:type="dxa"/>
            <w:vAlign w:val="center"/>
          </w:tcPr>
          <w:p>
            <w:pPr>
              <w:pStyle w:val="11"/>
            </w:pPr>
            <w:r>
              <w:t>100000.00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2010804</w:t>
            </w:r>
          </w:p>
        </w:tc>
        <w:tc>
          <w:tcPr>
            <w:tcW w:w="4535" w:type="dxa"/>
            <w:vAlign w:val="center"/>
          </w:tcPr>
          <w:p>
            <w:pPr>
              <w:pStyle w:val="12"/>
            </w:pPr>
            <w:r>
              <w:t>审计业务</w:t>
            </w:r>
          </w:p>
        </w:tc>
        <w:tc>
          <w:tcPr>
            <w:tcW w:w="1361" w:type="dxa"/>
            <w:vAlign w:val="center"/>
          </w:tcPr>
          <w:p>
            <w:pPr>
              <w:pStyle w:val="11"/>
            </w:pPr>
            <w:r>
              <w:t>100000.00</w:t>
            </w:r>
          </w:p>
        </w:tc>
        <w:tc>
          <w:tcPr>
            <w:tcW w:w="1361" w:type="dxa"/>
            <w:vAlign w:val="center"/>
          </w:tcPr>
          <w:p>
            <w:pPr>
              <w:pStyle w:val="11"/>
            </w:pPr>
          </w:p>
        </w:tc>
        <w:tc>
          <w:tcPr>
            <w:tcW w:w="1361" w:type="dxa"/>
            <w:vAlign w:val="center"/>
          </w:tcPr>
          <w:p>
            <w:pPr>
              <w:pStyle w:val="11"/>
            </w:pPr>
            <w:r>
              <w:t>100000.00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2010850</w:t>
            </w:r>
          </w:p>
        </w:tc>
        <w:tc>
          <w:tcPr>
            <w:tcW w:w="4535" w:type="dxa"/>
            <w:vAlign w:val="center"/>
          </w:tcPr>
          <w:p>
            <w:pPr>
              <w:pStyle w:val="12"/>
            </w:pPr>
            <w:r>
              <w:t>事业运行</w:t>
            </w:r>
          </w:p>
        </w:tc>
        <w:tc>
          <w:tcPr>
            <w:tcW w:w="1361" w:type="dxa"/>
            <w:vAlign w:val="center"/>
          </w:tcPr>
          <w:p>
            <w:pPr>
              <w:pStyle w:val="11"/>
            </w:pPr>
            <w:r>
              <w:t>269076.00</w:t>
            </w:r>
          </w:p>
        </w:tc>
        <w:tc>
          <w:tcPr>
            <w:tcW w:w="1361" w:type="dxa"/>
            <w:vAlign w:val="center"/>
          </w:tcPr>
          <w:p>
            <w:pPr>
              <w:pStyle w:val="11"/>
            </w:pPr>
            <w:r>
              <w:t>269076.00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66197.10</w:t>
            </w:r>
          </w:p>
        </w:tc>
        <w:tc>
          <w:tcPr>
            <w:tcW w:w="1361" w:type="dxa"/>
            <w:vAlign w:val="center"/>
          </w:tcPr>
          <w:p>
            <w:pPr>
              <w:pStyle w:val="11"/>
            </w:pPr>
            <w:r>
              <w:t>66197.10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63455.10</w:t>
            </w:r>
          </w:p>
        </w:tc>
        <w:tc>
          <w:tcPr>
            <w:tcW w:w="1361" w:type="dxa"/>
            <w:vAlign w:val="center"/>
          </w:tcPr>
          <w:p>
            <w:pPr>
              <w:pStyle w:val="11"/>
            </w:pPr>
            <w:r>
              <w:t>63455.10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42303.40</w:t>
            </w:r>
          </w:p>
        </w:tc>
        <w:tc>
          <w:tcPr>
            <w:tcW w:w="1361" w:type="dxa"/>
            <w:vAlign w:val="center"/>
          </w:tcPr>
          <w:p>
            <w:pPr>
              <w:pStyle w:val="11"/>
            </w:pPr>
            <w:r>
              <w:t>42303.40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21151.70</w:t>
            </w:r>
          </w:p>
        </w:tc>
        <w:tc>
          <w:tcPr>
            <w:tcW w:w="1361" w:type="dxa"/>
            <w:vAlign w:val="center"/>
          </w:tcPr>
          <w:p>
            <w:pPr>
              <w:pStyle w:val="11"/>
            </w:pPr>
            <w:r>
              <w:t>21151.70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2742.00</w:t>
            </w:r>
          </w:p>
        </w:tc>
        <w:tc>
          <w:tcPr>
            <w:tcW w:w="1361" w:type="dxa"/>
            <w:vAlign w:val="center"/>
          </w:tcPr>
          <w:p>
            <w:pPr>
              <w:pStyle w:val="11"/>
            </w:pPr>
            <w:r>
              <w:t>2742.00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2742.00</w:t>
            </w:r>
          </w:p>
        </w:tc>
        <w:tc>
          <w:tcPr>
            <w:tcW w:w="1361" w:type="dxa"/>
            <w:vAlign w:val="center"/>
          </w:tcPr>
          <w:p>
            <w:pPr>
              <w:pStyle w:val="11"/>
            </w:pPr>
            <w:r>
              <w:t>2742.00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18850.60</w:t>
            </w:r>
          </w:p>
        </w:tc>
        <w:tc>
          <w:tcPr>
            <w:tcW w:w="1361" w:type="dxa"/>
            <w:vAlign w:val="center"/>
          </w:tcPr>
          <w:p>
            <w:pPr>
              <w:pStyle w:val="11"/>
            </w:pPr>
            <w:r>
              <w:t>18850.60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18850.60</w:t>
            </w:r>
          </w:p>
        </w:tc>
        <w:tc>
          <w:tcPr>
            <w:tcW w:w="1361" w:type="dxa"/>
            <w:vAlign w:val="center"/>
          </w:tcPr>
          <w:p>
            <w:pPr>
              <w:pStyle w:val="11"/>
            </w:pPr>
            <w:r>
              <w:t>18850.60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18850.60</w:t>
            </w:r>
          </w:p>
        </w:tc>
        <w:tc>
          <w:tcPr>
            <w:tcW w:w="1361" w:type="dxa"/>
            <w:vAlign w:val="center"/>
          </w:tcPr>
          <w:p>
            <w:pPr>
              <w:pStyle w:val="11"/>
            </w:pPr>
            <w:r>
              <w:t>18850.60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32293.10</w:t>
            </w:r>
          </w:p>
        </w:tc>
        <w:tc>
          <w:tcPr>
            <w:tcW w:w="1361" w:type="dxa"/>
            <w:vAlign w:val="center"/>
          </w:tcPr>
          <w:p>
            <w:pPr>
              <w:pStyle w:val="11"/>
            </w:pPr>
            <w:r>
              <w:t>32293.10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32293.10</w:t>
            </w:r>
          </w:p>
        </w:tc>
        <w:tc>
          <w:tcPr>
            <w:tcW w:w="1361" w:type="dxa"/>
            <w:vAlign w:val="center"/>
          </w:tcPr>
          <w:p>
            <w:pPr>
              <w:pStyle w:val="11"/>
            </w:pPr>
            <w:r>
              <w:t>32293.10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32293.10</w:t>
            </w:r>
          </w:p>
        </w:tc>
        <w:tc>
          <w:tcPr>
            <w:tcW w:w="1361" w:type="dxa"/>
            <w:vAlign w:val="center"/>
          </w:tcPr>
          <w:p>
            <w:pPr>
              <w:pStyle w:val="11"/>
            </w:pPr>
            <w:r>
              <w:t>32293.10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319005井陉县建设项目审计中心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486416.80</w:t>
            </w:r>
          </w:p>
        </w:tc>
        <w:tc>
          <w:tcPr>
            <w:tcW w:w="3402" w:type="dxa"/>
            <w:vAlign w:val="center"/>
          </w:tcPr>
          <w:p>
            <w:pPr>
              <w:pStyle w:val="12"/>
            </w:pPr>
            <w:r>
              <w:t>一、一般公共服务支出</w:t>
            </w:r>
          </w:p>
        </w:tc>
        <w:tc>
          <w:tcPr>
            <w:tcW w:w="1474" w:type="dxa"/>
            <w:vAlign w:val="center"/>
          </w:tcPr>
          <w:p>
            <w:pPr>
              <w:pStyle w:val="11"/>
            </w:pPr>
            <w:r>
              <w:t>369076.00</w:t>
            </w:r>
          </w:p>
        </w:tc>
        <w:tc>
          <w:tcPr>
            <w:tcW w:w="1474" w:type="dxa"/>
            <w:vAlign w:val="center"/>
          </w:tcPr>
          <w:p>
            <w:pPr>
              <w:pStyle w:val="11"/>
            </w:pPr>
            <w:r>
              <w:t>369076.00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66197.10</w:t>
            </w:r>
          </w:p>
        </w:tc>
        <w:tc>
          <w:tcPr>
            <w:tcW w:w="1474" w:type="dxa"/>
            <w:vAlign w:val="center"/>
          </w:tcPr>
          <w:p>
            <w:pPr>
              <w:pStyle w:val="11"/>
            </w:pPr>
            <w:r>
              <w:t>66197.10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18850.60</w:t>
            </w:r>
          </w:p>
        </w:tc>
        <w:tc>
          <w:tcPr>
            <w:tcW w:w="1474" w:type="dxa"/>
            <w:vAlign w:val="center"/>
          </w:tcPr>
          <w:p>
            <w:pPr>
              <w:pStyle w:val="11"/>
            </w:pPr>
            <w:r>
              <w:t>18850.60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32293.10</w:t>
            </w:r>
          </w:p>
        </w:tc>
        <w:tc>
          <w:tcPr>
            <w:tcW w:w="1474" w:type="dxa"/>
            <w:vAlign w:val="center"/>
          </w:tcPr>
          <w:p>
            <w:pPr>
              <w:pStyle w:val="11"/>
            </w:pPr>
            <w:r>
              <w:t>32293.10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486416.80</w:t>
            </w:r>
          </w:p>
        </w:tc>
        <w:tc>
          <w:tcPr>
            <w:tcW w:w="3402" w:type="dxa"/>
            <w:vAlign w:val="center"/>
          </w:tcPr>
          <w:p>
            <w:pPr>
              <w:pStyle w:val="14"/>
            </w:pPr>
            <w:r>
              <w:t>本年支出合计</w:t>
            </w:r>
          </w:p>
        </w:tc>
        <w:tc>
          <w:tcPr>
            <w:tcW w:w="1474" w:type="dxa"/>
            <w:vAlign w:val="center"/>
          </w:tcPr>
          <w:p>
            <w:pPr>
              <w:pStyle w:val="15"/>
            </w:pPr>
            <w:r>
              <w:t>486416.80</w:t>
            </w:r>
          </w:p>
        </w:tc>
        <w:tc>
          <w:tcPr>
            <w:tcW w:w="1474" w:type="dxa"/>
            <w:vAlign w:val="center"/>
          </w:tcPr>
          <w:p>
            <w:pPr>
              <w:pStyle w:val="15"/>
            </w:pPr>
            <w:r>
              <w:t>486416.80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486416.80</w:t>
            </w:r>
          </w:p>
        </w:tc>
        <w:tc>
          <w:tcPr>
            <w:tcW w:w="3402" w:type="dxa"/>
            <w:vAlign w:val="center"/>
          </w:tcPr>
          <w:p>
            <w:pPr>
              <w:pStyle w:val="14"/>
            </w:pPr>
            <w:r>
              <w:t>支出总计</w:t>
            </w:r>
          </w:p>
        </w:tc>
        <w:tc>
          <w:tcPr>
            <w:tcW w:w="1474" w:type="dxa"/>
            <w:vAlign w:val="center"/>
          </w:tcPr>
          <w:p>
            <w:pPr>
              <w:pStyle w:val="15"/>
            </w:pPr>
            <w:r>
              <w:t>486416.80</w:t>
            </w:r>
          </w:p>
        </w:tc>
        <w:tc>
          <w:tcPr>
            <w:tcW w:w="1474" w:type="dxa"/>
            <w:vAlign w:val="center"/>
          </w:tcPr>
          <w:p>
            <w:pPr>
              <w:pStyle w:val="15"/>
            </w:pPr>
            <w:r>
              <w:t>486416.80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319005井陉县建设项目审计中心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486416.80</w:t>
            </w:r>
          </w:p>
        </w:tc>
        <w:tc>
          <w:tcPr>
            <w:tcW w:w="2551" w:type="dxa"/>
            <w:vAlign w:val="center"/>
          </w:tcPr>
          <w:p>
            <w:pPr>
              <w:pStyle w:val="15"/>
            </w:pPr>
            <w:r>
              <w:t>386416.80</w:t>
            </w:r>
          </w:p>
        </w:tc>
        <w:tc>
          <w:tcPr>
            <w:tcW w:w="2551" w:type="dxa"/>
            <w:vAlign w:val="center"/>
          </w:tcPr>
          <w:p>
            <w:pPr>
              <w:pStyle w:val="15"/>
            </w:pPr>
            <w:r>
              <w:t>100000.00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369076.00</w:t>
            </w:r>
          </w:p>
        </w:tc>
        <w:tc>
          <w:tcPr>
            <w:tcW w:w="2551" w:type="dxa"/>
            <w:vAlign w:val="center"/>
          </w:tcPr>
          <w:p>
            <w:pPr>
              <w:pStyle w:val="11"/>
            </w:pPr>
            <w:r>
              <w:t>269076.00</w:t>
            </w:r>
          </w:p>
        </w:tc>
        <w:tc>
          <w:tcPr>
            <w:tcW w:w="2551" w:type="dxa"/>
            <w:vAlign w:val="center"/>
          </w:tcPr>
          <w:p>
            <w:pPr>
              <w:pStyle w:val="11"/>
            </w:pPr>
            <w:r>
              <w:t>100000.00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20108</w:t>
            </w:r>
          </w:p>
        </w:tc>
        <w:tc>
          <w:tcPr>
            <w:tcW w:w="4535" w:type="dxa"/>
            <w:vAlign w:val="center"/>
          </w:tcPr>
          <w:p>
            <w:pPr>
              <w:pStyle w:val="12"/>
            </w:pPr>
            <w:r>
              <w:t>审计事务</w:t>
            </w:r>
          </w:p>
        </w:tc>
        <w:tc>
          <w:tcPr>
            <w:tcW w:w="2551" w:type="dxa"/>
            <w:vAlign w:val="center"/>
          </w:tcPr>
          <w:p>
            <w:pPr>
              <w:pStyle w:val="11"/>
            </w:pPr>
            <w:r>
              <w:t>369076.00</w:t>
            </w:r>
          </w:p>
        </w:tc>
        <w:tc>
          <w:tcPr>
            <w:tcW w:w="2551" w:type="dxa"/>
            <w:vAlign w:val="center"/>
          </w:tcPr>
          <w:p>
            <w:pPr>
              <w:pStyle w:val="11"/>
            </w:pPr>
            <w:r>
              <w:t>269076.00</w:t>
            </w:r>
          </w:p>
        </w:tc>
        <w:tc>
          <w:tcPr>
            <w:tcW w:w="2551" w:type="dxa"/>
            <w:vAlign w:val="center"/>
          </w:tcPr>
          <w:p>
            <w:pPr>
              <w:pStyle w:val="11"/>
            </w:pPr>
            <w:r>
              <w:t>100000.00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2010804</w:t>
            </w:r>
          </w:p>
        </w:tc>
        <w:tc>
          <w:tcPr>
            <w:tcW w:w="4535" w:type="dxa"/>
            <w:vAlign w:val="center"/>
          </w:tcPr>
          <w:p>
            <w:pPr>
              <w:pStyle w:val="12"/>
            </w:pPr>
            <w:r>
              <w:t>审计业务</w:t>
            </w:r>
          </w:p>
        </w:tc>
        <w:tc>
          <w:tcPr>
            <w:tcW w:w="2551" w:type="dxa"/>
            <w:vAlign w:val="center"/>
          </w:tcPr>
          <w:p>
            <w:pPr>
              <w:pStyle w:val="11"/>
            </w:pPr>
            <w:r>
              <w:t>100000.00</w:t>
            </w:r>
          </w:p>
        </w:tc>
        <w:tc>
          <w:tcPr>
            <w:tcW w:w="2551" w:type="dxa"/>
            <w:vAlign w:val="center"/>
          </w:tcPr>
          <w:p>
            <w:pPr>
              <w:pStyle w:val="11"/>
            </w:pPr>
          </w:p>
        </w:tc>
        <w:tc>
          <w:tcPr>
            <w:tcW w:w="2551" w:type="dxa"/>
            <w:vAlign w:val="center"/>
          </w:tcPr>
          <w:p>
            <w:pPr>
              <w:pStyle w:val="11"/>
            </w:pPr>
            <w:r>
              <w:t>100000.00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2010850</w:t>
            </w:r>
          </w:p>
        </w:tc>
        <w:tc>
          <w:tcPr>
            <w:tcW w:w="4535" w:type="dxa"/>
            <w:vAlign w:val="center"/>
          </w:tcPr>
          <w:p>
            <w:pPr>
              <w:pStyle w:val="12"/>
            </w:pPr>
            <w:r>
              <w:t>事业运行</w:t>
            </w:r>
          </w:p>
        </w:tc>
        <w:tc>
          <w:tcPr>
            <w:tcW w:w="2551" w:type="dxa"/>
            <w:vAlign w:val="center"/>
          </w:tcPr>
          <w:p>
            <w:pPr>
              <w:pStyle w:val="11"/>
            </w:pPr>
            <w:r>
              <w:t>269076.00</w:t>
            </w:r>
          </w:p>
        </w:tc>
        <w:tc>
          <w:tcPr>
            <w:tcW w:w="2551" w:type="dxa"/>
            <w:vAlign w:val="center"/>
          </w:tcPr>
          <w:p>
            <w:pPr>
              <w:pStyle w:val="11"/>
            </w:pPr>
            <w:r>
              <w:t>269076.00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66197.10</w:t>
            </w:r>
          </w:p>
        </w:tc>
        <w:tc>
          <w:tcPr>
            <w:tcW w:w="2551" w:type="dxa"/>
            <w:vAlign w:val="center"/>
          </w:tcPr>
          <w:p>
            <w:pPr>
              <w:pStyle w:val="11"/>
            </w:pPr>
            <w:r>
              <w:t>66197.10</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63455.10</w:t>
            </w:r>
          </w:p>
        </w:tc>
        <w:tc>
          <w:tcPr>
            <w:tcW w:w="2551" w:type="dxa"/>
            <w:vAlign w:val="center"/>
          </w:tcPr>
          <w:p>
            <w:pPr>
              <w:pStyle w:val="11"/>
            </w:pPr>
            <w:r>
              <w:t>63455.10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42303.40</w:t>
            </w:r>
          </w:p>
        </w:tc>
        <w:tc>
          <w:tcPr>
            <w:tcW w:w="2551" w:type="dxa"/>
            <w:vAlign w:val="center"/>
          </w:tcPr>
          <w:p>
            <w:pPr>
              <w:pStyle w:val="11"/>
            </w:pPr>
            <w:r>
              <w:t>42303.40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21151.70</w:t>
            </w:r>
          </w:p>
        </w:tc>
        <w:tc>
          <w:tcPr>
            <w:tcW w:w="2551" w:type="dxa"/>
            <w:vAlign w:val="center"/>
          </w:tcPr>
          <w:p>
            <w:pPr>
              <w:pStyle w:val="11"/>
            </w:pPr>
            <w:r>
              <w:t>21151.70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2742.00</w:t>
            </w:r>
          </w:p>
        </w:tc>
        <w:tc>
          <w:tcPr>
            <w:tcW w:w="2551" w:type="dxa"/>
            <w:vAlign w:val="center"/>
          </w:tcPr>
          <w:p>
            <w:pPr>
              <w:pStyle w:val="11"/>
            </w:pPr>
            <w:r>
              <w:t>2742.00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2742.00</w:t>
            </w:r>
          </w:p>
        </w:tc>
        <w:tc>
          <w:tcPr>
            <w:tcW w:w="2551" w:type="dxa"/>
            <w:vAlign w:val="center"/>
          </w:tcPr>
          <w:p>
            <w:pPr>
              <w:pStyle w:val="11"/>
            </w:pPr>
            <w:r>
              <w:t>2742.00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18850.60</w:t>
            </w:r>
          </w:p>
        </w:tc>
        <w:tc>
          <w:tcPr>
            <w:tcW w:w="2551" w:type="dxa"/>
            <w:vAlign w:val="center"/>
          </w:tcPr>
          <w:p>
            <w:pPr>
              <w:pStyle w:val="11"/>
            </w:pPr>
            <w:r>
              <w:t>18850.60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18850.60</w:t>
            </w:r>
          </w:p>
        </w:tc>
        <w:tc>
          <w:tcPr>
            <w:tcW w:w="2551" w:type="dxa"/>
            <w:vAlign w:val="center"/>
          </w:tcPr>
          <w:p>
            <w:pPr>
              <w:pStyle w:val="11"/>
            </w:pPr>
            <w:r>
              <w:t>18850.60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18850.60</w:t>
            </w:r>
          </w:p>
        </w:tc>
        <w:tc>
          <w:tcPr>
            <w:tcW w:w="2551" w:type="dxa"/>
            <w:vAlign w:val="center"/>
          </w:tcPr>
          <w:p>
            <w:pPr>
              <w:pStyle w:val="11"/>
            </w:pPr>
            <w:r>
              <w:t>18850.60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32293.10</w:t>
            </w:r>
          </w:p>
        </w:tc>
        <w:tc>
          <w:tcPr>
            <w:tcW w:w="2551" w:type="dxa"/>
            <w:vAlign w:val="center"/>
          </w:tcPr>
          <w:p>
            <w:pPr>
              <w:pStyle w:val="11"/>
            </w:pPr>
            <w:r>
              <w:t>32293.10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32293.10</w:t>
            </w:r>
          </w:p>
        </w:tc>
        <w:tc>
          <w:tcPr>
            <w:tcW w:w="2551" w:type="dxa"/>
            <w:vAlign w:val="center"/>
          </w:tcPr>
          <w:p>
            <w:pPr>
              <w:pStyle w:val="11"/>
            </w:pPr>
            <w:r>
              <w:t>32293.10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32293.10</w:t>
            </w:r>
          </w:p>
        </w:tc>
        <w:tc>
          <w:tcPr>
            <w:tcW w:w="2551" w:type="dxa"/>
            <w:vAlign w:val="center"/>
          </w:tcPr>
          <w:p>
            <w:pPr>
              <w:pStyle w:val="11"/>
            </w:pPr>
            <w:r>
              <w:t>32293.10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319005井陉县建设项目审计中心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386416.80</w:t>
            </w:r>
          </w:p>
        </w:tc>
        <w:tc>
          <w:tcPr>
            <w:tcW w:w="2551" w:type="dxa"/>
            <w:vAlign w:val="center"/>
          </w:tcPr>
          <w:p>
            <w:pPr>
              <w:pStyle w:val="15"/>
            </w:pPr>
            <w:r>
              <w:t>386416.80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386416.80</w:t>
            </w:r>
          </w:p>
        </w:tc>
        <w:tc>
          <w:tcPr>
            <w:tcW w:w="2551" w:type="dxa"/>
            <w:vAlign w:val="center"/>
          </w:tcPr>
          <w:p>
            <w:pPr>
              <w:pStyle w:val="11"/>
            </w:pPr>
            <w:r>
              <w:t>386416.80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155808.00</w:t>
            </w:r>
          </w:p>
        </w:tc>
        <w:tc>
          <w:tcPr>
            <w:tcW w:w="2551" w:type="dxa"/>
            <w:vAlign w:val="center"/>
          </w:tcPr>
          <w:p>
            <w:pPr>
              <w:pStyle w:val="11"/>
            </w:pPr>
            <w:r>
              <w:t>155808.00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1080.00</w:t>
            </w:r>
          </w:p>
        </w:tc>
        <w:tc>
          <w:tcPr>
            <w:tcW w:w="2551" w:type="dxa"/>
            <w:vAlign w:val="center"/>
          </w:tcPr>
          <w:p>
            <w:pPr>
              <w:pStyle w:val="11"/>
            </w:pPr>
            <w:r>
              <w:t>1080.00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112188.00</w:t>
            </w:r>
          </w:p>
        </w:tc>
        <w:tc>
          <w:tcPr>
            <w:tcW w:w="2551" w:type="dxa"/>
            <w:vAlign w:val="center"/>
          </w:tcPr>
          <w:p>
            <w:pPr>
              <w:pStyle w:val="11"/>
            </w:pPr>
            <w:r>
              <w:t>112188.00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42303.40</w:t>
            </w:r>
          </w:p>
        </w:tc>
        <w:tc>
          <w:tcPr>
            <w:tcW w:w="2551" w:type="dxa"/>
            <w:vAlign w:val="center"/>
          </w:tcPr>
          <w:p>
            <w:pPr>
              <w:pStyle w:val="11"/>
            </w:pPr>
            <w:r>
              <w:t>42303.40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21151.70</w:t>
            </w:r>
          </w:p>
        </w:tc>
        <w:tc>
          <w:tcPr>
            <w:tcW w:w="2551" w:type="dxa"/>
            <w:vAlign w:val="center"/>
          </w:tcPr>
          <w:p>
            <w:pPr>
              <w:pStyle w:val="11"/>
            </w:pPr>
            <w:r>
              <w:t>21151.70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18850.60</w:t>
            </w:r>
          </w:p>
        </w:tc>
        <w:tc>
          <w:tcPr>
            <w:tcW w:w="2551" w:type="dxa"/>
            <w:vAlign w:val="center"/>
          </w:tcPr>
          <w:p>
            <w:pPr>
              <w:pStyle w:val="11"/>
            </w:pPr>
            <w:r>
              <w:t>18850.60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2742.00</w:t>
            </w:r>
          </w:p>
        </w:tc>
        <w:tc>
          <w:tcPr>
            <w:tcW w:w="2551" w:type="dxa"/>
            <w:vAlign w:val="center"/>
          </w:tcPr>
          <w:p>
            <w:pPr>
              <w:pStyle w:val="11"/>
            </w:pPr>
            <w:r>
              <w:t>2742.00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32293.10</w:t>
            </w:r>
          </w:p>
        </w:tc>
        <w:tc>
          <w:tcPr>
            <w:tcW w:w="2551" w:type="dxa"/>
            <w:vAlign w:val="center"/>
          </w:tcPr>
          <w:p>
            <w:pPr>
              <w:pStyle w:val="11"/>
            </w:pPr>
            <w:r>
              <w:t>32293.10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319005井陉县建设项目审计中心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319005井陉县建设项目审计中心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319005井陉县建设项目审计中心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井陉县建设项目审计中心2026年单位预算信息公开情况说明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按照《中华人民共和国预算法》、《地方预决算公开操作规程》和《关于进一步推进预算公开工作的实施意见》规定，现将井陉县建设项目审计中心2026年单位预算公开如下：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加强国家建设项目审计监督，规范投资行为，提高投资效益。从工程建设项目活动开始到竣工验收交付使用之前，对工程建设项目全部经济活动的真实性、合法性、完整性及效益性进行全过程跟踪审计。运用审计系统、规范的方法，审查和评价组织的业务活动、内部控制和风险管理的适当性和有效性，以促进组织完善治理、增加价值和实现目标。</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井陉县建设项目审计中心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rPr>
                <w:rFonts w:hint="default" w:eastAsia="方正书宋_GBK"/>
                <w:lang w:val="en-US" w:eastAsia="zh-CN"/>
              </w:rPr>
            </w:pPr>
            <w:r>
              <w:t>财政性</w:t>
            </w:r>
            <w:r>
              <w:rPr>
                <w:rFonts w:hint="eastAsia"/>
                <w:lang w:val="en-US" w:eastAsia="zh-CN"/>
              </w:rPr>
              <w:t>资金零补助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反映本单位当年全部收入。2026年预算收入486416.80元，其中：一般公共预算收入486416.80元，基金预算收入0.00元，国有资本经营预算收入0.00元，财政专户核拨收入0.00元，单位资金收入0.00元，上年结转结余0.00元。</w:t>
      </w:r>
    </w:p>
    <w:p>
      <w:pPr>
        <w:pStyle w:val="18"/>
      </w:pPr>
      <w:r>
        <w:t>2、支出说明</w:t>
      </w:r>
    </w:p>
    <w:p>
      <w:pPr>
        <w:pStyle w:val="18"/>
      </w:pPr>
      <w:r>
        <w:t>收支预算总表支出栏、基本支出表、项目支出表按经济分类和支出功能分类科目编制，反映井陉县建设项目审计中心年度单位预算中支出预算的总体情况。2026年支出预算486416.80元，其中基本支出386416.80元，包括人员经费386416.80元和日常公用经费0.00元；项目支出100000.00元，主要为建设项目审计业务经费100000</w:t>
      </w:r>
      <w:r>
        <w:rPr>
          <w:rFonts w:hint="eastAsia"/>
          <w:lang w:val="en-US" w:eastAsia="zh-CN"/>
        </w:rPr>
        <w:t>.00</w:t>
      </w:r>
      <w:r>
        <w:t>元。预计下年使用的单位资金结余0.00元。委托业务费共计安排100000.00元，主要用于因技术原因确需对外委托的辅助性工作和确有必要对外委托开展咨询、评审、规划等工作。</w:t>
      </w:r>
    </w:p>
    <w:p>
      <w:pPr>
        <w:pStyle w:val="18"/>
      </w:pPr>
      <w:r>
        <w:t>3、比上年增减情况</w:t>
      </w:r>
    </w:p>
    <w:p>
      <w:pPr>
        <w:pStyle w:val="18"/>
      </w:pPr>
      <w:r>
        <w:t>2026年预算收支安排486416.80元，较2025年预算增加32665.80元，其中：基本支出增加32665.80元，主要为人员工资增加。预计下年使用的单位资金结余增加0.00元。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w:t>
      </w:r>
      <w:r>
        <w:rPr>
          <w:rFonts w:hint="eastAsia"/>
          <w:lang w:val="en-US" w:eastAsia="zh-CN"/>
        </w:rPr>
        <w:t>6</w:t>
      </w:r>
      <w:r>
        <w:t>年，我单位机关运行经费共计安排0.00元。</w:t>
      </w:r>
    </w:p>
    <w:p>
      <w:pPr>
        <w:pStyle w:val="19"/>
      </w:pPr>
    </w:p>
    <w:p>
      <w:pPr>
        <w:pStyle w:val="20"/>
        <w:numPr>
          <w:ilvl w:val="0"/>
          <w:numId w:val="1"/>
        </w:numPr>
        <w:ind w:left="0" w:leftChars="0" w:firstLine="640" w:firstLineChars="0"/>
        <w:rPr>
          <w:rFonts w:ascii="黑体" w:hAnsi="黑体" w:eastAsia="黑体" w:cs="黑体"/>
          <w:color w:val="000000"/>
          <w:sz w:val="32"/>
        </w:rPr>
      </w:pPr>
      <w:r>
        <w:rPr>
          <w:rFonts w:ascii="黑体" w:hAnsi="黑体" w:eastAsia="黑体" w:cs="黑体"/>
          <w:color w:val="000000"/>
          <w:sz w:val="32"/>
        </w:rPr>
        <w:t>财政拨款“三公”经费预算情况及增减变化原因</w:t>
      </w:r>
    </w:p>
    <w:p>
      <w:pPr>
        <w:pStyle w:val="20"/>
        <w:numPr>
          <w:ilvl w:val="0"/>
          <w:numId w:val="0"/>
        </w:numPr>
        <w:ind w:left="640" w:leftChars="0" w:firstLine="560" w:firstLineChars="200"/>
        <w:rPr>
          <w:rFonts w:hint="eastAsia" w:eastAsia="方正仿宋_GBK"/>
          <w:lang w:eastAsia="zh-CN"/>
        </w:rPr>
      </w:pPr>
      <w:r>
        <w:t>202</w:t>
      </w:r>
      <w:r>
        <w:rPr>
          <w:rFonts w:hint="eastAsia"/>
          <w:lang w:val="en-US" w:eastAsia="zh-CN"/>
        </w:rPr>
        <w:t>6</w:t>
      </w:r>
      <w:r>
        <w:t>年，我单位财政拨款“三公”经费预算安排0.00元，其中因公出国（境）费0.00元；公务用车购置及运维费0.00元（其中：公务用车购置费为0.00元，公务用车运维费0.00元)；公务接待费0.00元。与202</w:t>
      </w:r>
      <w:r>
        <w:rPr>
          <w:rFonts w:hint="eastAsia"/>
          <w:lang w:val="en-US" w:eastAsia="zh-CN"/>
        </w:rPr>
        <w:t>5</w:t>
      </w:r>
      <w:r>
        <w:t>年相比增加0.00元，增减变化的主要原因是无三公经费支出</w:t>
      </w:r>
      <w:r>
        <w:rPr>
          <w:rFonts w:hint="eastAsia"/>
          <w:lang w:eastAsia="zh-CN"/>
        </w:rPr>
        <w:t>。</w:t>
      </w:r>
    </w:p>
    <w:p>
      <w:pPr>
        <w:spacing w:before="10" w:after="10" w:line="240" w:lineRule="auto"/>
        <w:ind w:firstLine="640"/>
        <w:jc w:val="left"/>
        <w:outlineLvl w:val="5"/>
      </w:pPr>
    </w:p>
    <w:p>
      <w:pPr>
        <w:pStyle w:val="20"/>
      </w:pP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1、2026年建设项目审计业务经费绩效目标表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13012126P001124100029</w:t>
            </w:r>
          </w:p>
        </w:tc>
        <w:tc>
          <w:tcPr>
            <w:tcW w:w="2835" w:type="dxa"/>
            <w:vAlign w:val="center"/>
          </w:tcPr>
          <w:p>
            <w:pPr>
              <w:pStyle w:val="10"/>
            </w:pPr>
            <w:r>
              <w:t>项目名称</w:t>
            </w:r>
          </w:p>
        </w:tc>
        <w:tc>
          <w:tcPr>
            <w:tcW w:w="6095" w:type="dxa"/>
            <w:gridSpan w:val="3"/>
            <w:vAlign w:val="center"/>
          </w:tcPr>
          <w:p>
            <w:pPr>
              <w:pStyle w:val="12"/>
            </w:pPr>
            <w:r>
              <w:t>2026年建设项目审计业务经费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100000.00</w:t>
            </w:r>
          </w:p>
        </w:tc>
        <w:tc>
          <w:tcPr>
            <w:tcW w:w="2835" w:type="dxa"/>
            <w:vAlign w:val="center"/>
          </w:tcPr>
          <w:p>
            <w:pPr>
              <w:pStyle w:val="10"/>
            </w:pPr>
            <w:r>
              <w:t>其中：财政    资金</w:t>
            </w:r>
          </w:p>
        </w:tc>
        <w:tc>
          <w:tcPr>
            <w:tcW w:w="2551" w:type="dxa"/>
            <w:vAlign w:val="center"/>
          </w:tcPr>
          <w:p>
            <w:pPr>
              <w:pStyle w:val="12"/>
            </w:pPr>
            <w:r>
              <w:t>100000.00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通过对政府投资和以政府投资为主的建设项目预算执行情况和决算以及资金管理等方面进行审计监督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1.通过对政府投资和以政府投资为主的建设项目预算执行情况和决算以及资金管理等方面进行审计监督，不断强化国家建设项目的审计监督力度，规范投资行为，提高投资使用效益，为政府投资建设节约资金。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完成数量</w:t>
            </w:r>
          </w:p>
        </w:tc>
        <w:tc>
          <w:tcPr>
            <w:tcW w:w="5386" w:type="dxa"/>
            <w:vAlign w:val="center"/>
          </w:tcPr>
          <w:p>
            <w:pPr>
              <w:pStyle w:val="12"/>
            </w:pPr>
            <w:r>
              <w:t>完成审计项目数量</w:t>
            </w:r>
          </w:p>
        </w:tc>
        <w:tc>
          <w:tcPr>
            <w:tcW w:w="2268" w:type="dxa"/>
            <w:vAlign w:val="center"/>
          </w:tcPr>
          <w:p>
            <w:pPr>
              <w:pStyle w:val="12"/>
            </w:pPr>
            <w:r>
              <w:t>≥5个</w:t>
            </w:r>
          </w:p>
        </w:tc>
        <w:tc>
          <w:tcPr>
            <w:tcW w:w="1276" w:type="dxa"/>
            <w:vAlign w:val="center"/>
          </w:tcPr>
          <w:p>
            <w:pPr>
              <w:pStyle w:val="12"/>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项目达标率</w:t>
            </w:r>
          </w:p>
        </w:tc>
        <w:tc>
          <w:tcPr>
            <w:tcW w:w="5386" w:type="dxa"/>
            <w:vAlign w:val="center"/>
          </w:tcPr>
          <w:p>
            <w:pPr>
              <w:pStyle w:val="12"/>
            </w:pPr>
            <w:r>
              <w:t>投资审计项目质量达标率</w:t>
            </w:r>
          </w:p>
        </w:tc>
        <w:tc>
          <w:tcPr>
            <w:tcW w:w="2268" w:type="dxa"/>
            <w:vAlign w:val="center"/>
          </w:tcPr>
          <w:p>
            <w:pPr>
              <w:pStyle w:val="12"/>
            </w:pPr>
            <w:r>
              <w:t>100%</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项目审计时长</w:t>
            </w:r>
          </w:p>
        </w:tc>
        <w:tc>
          <w:tcPr>
            <w:tcW w:w="5386" w:type="dxa"/>
            <w:vAlign w:val="center"/>
          </w:tcPr>
          <w:p>
            <w:pPr>
              <w:pStyle w:val="12"/>
            </w:pPr>
            <w:r>
              <w:t>单个投资审计项目时长</w:t>
            </w:r>
          </w:p>
        </w:tc>
        <w:tc>
          <w:tcPr>
            <w:tcW w:w="2268" w:type="dxa"/>
            <w:vAlign w:val="center"/>
          </w:tcPr>
          <w:p>
            <w:pPr>
              <w:pStyle w:val="12"/>
            </w:pPr>
            <w:r>
              <w:t>≤3月</w:t>
            </w:r>
          </w:p>
        </w:tc>
        <w:tc>
          <w:tcPr>
            <w:tcW w:w="1276" w:type="dxa"/>
            <w:vAlign w:val="center"/>
          </w:tcPr>
          <w:p>
            <w:pPr>
              <w:pStyle w:val="12"/>
            </w:pPr>
            <w:r>
              <w:t>审计人员手册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审计项目平均费用</w:t>
            </w:r>
          </w:p>
        </w:tc>
        <w:tc>
          <w:tcPr>
            <w:tcW w:w="5386" w:type="dxa"/>
            <w:vAlign w:val="center"/>
          </w:tcPr>
          <w:p>
            <w:pPr>
              <w:pStyle w:val="12"/>
            </w:pPr>
            <w:r>
              <w:t>单个审计项目费用</w:t>
            </w:r>
          </w:p>
        </w:tc>
        <w:tc>
          <w:tcPr>
            <w:tcW w:w="2268" w:type="dxa"/>
            <w:vAlign w:val="center"/>
          </w:tcPr>
          <w:p>
            <w:pPr>
              <w:pStyle w:val="12"/>
            </w:pPr>
            <w:r>
              <w:t>≤4</w:t>
            </w:r>
            <w:r>
              <w:rPr>
                <w:rFonts w:hint="eastAsia"/>
                <w:lang w:val="en-US" w:eastAsia="zh-CN"/>
              </w:rPr>
              <w:t>0000</w:t>
            </w:r>
            <w:r>
              <w:t>元</w:t>
            </w:r>
          </w:p>
        </w:tc>
        <w:tc>
          <w:tcPr>
            <w:tcW w:w="1276" w:type="dxa"/>
            <w:vAlign w:val="center"/>
          </w:tcPr>
          <w:p>
            <w:pPr>
              <w:pStyle w:val="12"/>
            </w:pPr>
            <w:r>
              <w:t>2026年经费测算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节约资金</w:t>
            </w:r>
          </w:p>
        </w:tc>
        <w:tc>
          <w:tcPr>
            <w:tcW w:w="5386" w:type="dxa"/>
            <w:vAlign w:val="center"/>
          </w:tcPr>
          <w:p>
            <w:pPr>
              <w:pStyle w:val="12"/>
            </w:pPr>
            <w:r>
              <w:t>通过审计为政府投资节约资金</w:t>
            </w:r>
          </w:p>
        </w:tc>
        <w:tc>
          <w:tcPr>
            <w:tcW w:w="2268" w:type="dxa"/>
            <w:vAlign w:val="center"/>
          </w:tcPr>
          <w:p>
            <w:pPr>
              <w:pStyle w:val="12"/>
            </w:pPr>
            <w:r>
              <w:t>≥100</w:t>
            </w:r>
            <w:r>
              <w:rPr>
                <w:rFonts w:hint="eastAsia"/>
                <w:lang w:val="en-US" w:eastAsia="zh-CN"/>
              </w:rPr>
              <w:t>0000</w:t>
            </w:r>
            <w:r>
              <w:t>元</w:t>
            </w:r>
          </w:p>
        </w:tc>
        <w:tc>
          <w:tcPr>
            <w:tcW w:w="1276" w:type="dxa"/>
            <w:vAlign w:val="center"/>
          </w:tcPr>
          <w:p>
            <w:pPr>
              <w:pStyle w:val="12"/>
            </w:pPr>
            <w:r>
              <w:rPr>
                <w:highlight w:val="none"/>
              </w:rPr>
              <w:t>根据</w:t>
            </w:r>
            <w:r>
              <w:rPr>
                <w:rFonts w:hint="eastAsia"/>
                <w:highlight w:val="none"/>
                <w:lang w:val="en-US" w:eastAsia="zh-CN"/>
              </w:rPr>
              <w:t>以往</w:t>
            </w:r>
            <w:r>
              <w:rPr>
                <w:highlight w:val="none"/>
              </w:rPr>
              <w:t>经验测算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被审计单位满意度</w:t>
            </w:r>
          </w:p>
        </w:tc>
        <w:tc>
          <w:tcPr>
            <w:tcW w:w="5386" w:type="dxa"/>
            <w:vAlign w:val="center"/>
          </w:tcPr>
          <w:p>
            <w:pPr>
              <w:pStyle w:val="12"/>
            </w:pPr>
            <w:r>
              <w:t>被审计单位对审计机关的满意程度</w:t>
            </w:r>
          </w:p>
        </w:tc>
        <w:tc>
          <w:tcPr>
            <w:tcW w:w="2268" w:type="dxa"/>
            <w:vAlign w:val="center"/>
          </w:tcPr>
          <w:p>
            <w:pPr>
              <w:pStyle w:val="12"/>
            </w:pPr>
            <w:r>
              <w:t>≥95%</w:t>
            </w:r>
          </w:p>
        </w:tc>
        <w:tc>
          <w:tcPr>
            <w:tcW w:w="1276" w:type="dxa"/>
            <w:vAlign w:val="center"/>
          </w:tcPr>
          <w:p>
            <w:pPr>
              <w:pStyle w:val="12"/>
            </w:pPr>
            <w:r>
              <w:t>满意度回访</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bookmarkStart w:id="2" w:name="_GoBack"/>
      <w:bookmarkEnd w:id="2"/>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319005井陉县建设项目审计中心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井陉县建设项目审计中心上年末固定资产金额为</w:t>
      </w:r>
      <w:r>
        <w:rPr>
          <w:rFonts w:hint="eastAsia" w:eastAsia="方正仿宋_GBK" w:cs="Times New Roman"/>
          <w:b w:val="0"/>
          <w:color w:val="000000"/>
          <w:sz w:val="28"/>
          <w:lang w:val="en-US" w:eastAsia="zh-CN"/>
        </w:rPr>
        <w:t>12000.00</w:t>
      </w:r>
      <w:r>
        <w:rPr>
          <w:rFonts w:ascii="Times New Roman" w:hAnsi="Times New Roman" w:eastAsia="方正仿宋_GBK" w:cs="Times New Roman"/>
          <w:b w:val="0"/>
          <w:color w:val="000000"/>
          <w:sz w:val="28"/>
        </w:rPr>
        <w:t>元（详见下表）。本年度拟购置固定资产总额为0.00元，已按要求列入政府采购预算，详见政府采购预算表。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319005井陉县建设项目审计中心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32"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rPr>
                <w:rFonts w:hint="eastAsia" w:eastAsia="方正书宋_GBK"/>
                <w:lang w:val="en-US" w:eastAsia="zh-CN"/>
              </w:rPr>
            </w:pPr>
            <w:r>
              <w:rPr>
                <w:rFonts w:hint="eastAsia"/>
                <w:lang w:val="en-US" w:eastAsia="zh-CN"/>
              </w:rPr>
              <w:t>2</w:t>
            </w:r>
          </w:p>
        </w:tc>
        <w:tc>
          <w:tcPr>
            <w:tcW w:w="2835" w:type="dxa"/>
            <w:vAlign w:val="center"/>
          </w:tcPr>
          <w:p>
            <w:pPr>
              <w:pStyle w:val="11"/>
              <w:rPr>
                <w:rFonts w:hint="default" w:eastAsia="方正书宋_GBK"/>
                <w:lang w:val="en-US" w:eastAsia="zh-CN"/>
              </w:rPr>
            </w:pPr>
            <w:r>
              <w:rPr>
                <w:rFonts w:hint="eastAsia"/>
                <w:lang w:val="en-US" w:eastAsia="zh-CN"/>
              </w:rP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63" w:hRule="atLeast"/>
          <w:jc w:val="center"/>
        </w:trPr>
        <w:tc>
          <w:tcPr>
            <w:tcW w:w="7370" w:type="dxa"/>
            <w:vAlign w:val="center"/>
          </w:tcPr>
          <w:p>
            <w:pPr>
              <w:pStyle w:val="12"/>
            </w:pPr>
            <w:r>
              <w:t>4、其他固定资产</w:t>
            </w:r>
          </w:p>
        </w:tc>
        <w:tc>
          <w:tcPr>
            <w:tcW w:w="2835" w:type="dxa"/>
            <w:vAlign w:val="center"/>
          </w:tcPr>
          <w:p>
            <w:pPr>
              <w:pStyle w:val="13"/>
              <w:rPr>
                <w:rFonts w:hint="eastAsia" w:eastAsia="方正书宋_GBK"/>
                <w:lang w:val="en-US" w:eastAsia="zh-CN"/>
              </w:rPr>
            </w:pPr>
            <w:r>
              <w:rPr>
                <w:rFonts w:hint="eastAsia"/>
                <w:lang w:val="en-US" w:eastAsia="zh-CN"/>
              </w:rPr>
              <w:t>2</w:t>
            </w:r>
          </w:p>
        </w:tc>
        <w:tc>
          <w:tcPr>
            <w:tcW w:w="2835" w:type="dxa"/>
            <w:vAlign w:val="center"/>
          </w:tcPr>
          <w:p>
            <w:pPr>
              <w:pStyle w:val="11"/>
              <w:rPr>
                <w:rFonts w:hint="default" w:eastAsia="方正书宋_GBK"/>
                <w:lang w:val="en-US" w:eastAsia="zh-CN"/>
              </w:rPr>
            </w:pPr>
            <w:r>
              <w:rPr>
                <w:rFonts w:hint="eastAsia"/>
                <w:lang w:val="en-US" w:eastAsia="zh-CN"/>
              </w:rPr>
              <w:t>12000</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63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62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16ADAF1"/>
    <w:multiLevelType w:val="singleLevel"/>
    <w:tmpl w:val="C16ADAF1"/>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945C6F"/>
    <w:rsid w:val="010953E4"/>
    <w:rsid w:val="02570EB9"/>
    <w:rsid w:val="05710DCB"/>
    <w:rsid w:val="0A9C4B1E"/>
    <w:rsid w:val="0D4212C2"/>
    <w:rsid w:val="0DD64D51"/>
    <w:rsid w:val="0E5A34F6"/>
    <w:rsid w:val="10D92D19"/>
    <w:rsid w:val="129A20A9"/>
    <w:rsid w:val="13630C03"/>
    <w:rsid w:val="1707393D"/>
    <w:rsid w:val="178E2F2E"/>
    <w:rsid w:val="19E247AC"/>
    <w:rsid w:val="1B56622B"/>
    <w:rsid w:val="222C4D4F"/>
    <w:rsid w:val="25451666"/>
    <w:rsid w:val="29C96309"/>
    <w:rsid w:val="2C84509E"/>
    <w:rsid w:val="2E2363DB"/>
    <w:rsid w:val="2E596D16"/>
    <w:rsid w:val="2FC55173"/>
    <w:rsid w:val="32A43428"/>
    <w:rsid w:val="35133112"/>
    <w:rsid w:val="353065A5"/>
    <w:rsid w:val="369C1C66"/>
    <w:rsid w:val="39F62126"/>
    <w:rsid w:val="3E84325C"/>
    <w:rsid w:val="3F5C1BDD"/>
    <w:rsid w:val="3F7E12A7"/>
    <w:rsid w:val="42D26A01"/>
    <w:rsid w:val="432B5E3E"/>
    <w:rsid w:val="46EC10FF"/>
    <w:rsid w:val="47B47F85"/>
    <w:rsid w:val="482A785C"/>
    <w:rsid w:val="4A0F2114"/>
    <w:rsid w:val="4BF8112E"/>
    <w:rsid w:val="4DC12D3D"/>
    <w:rsid w:val="4E1B313C"/>
    <w:rsid w:val="51BD61D1"/>
    <w:rsid w:val="568F1CC8"/>
    <w:rsid w:val="58DF350A"/>
    <w:rsid w:val="5CD978C3"/>
    <w:rsid w:val="5D6F5441"/>
    <w:rsid w:val="65F8307D"/>
    <w:rsid w:val="6E9A2168"/>
    <w:rsid w:val="714C0E63"/>
    <w:rsid w:val="71F625B8"/>
    <w:rsid w:val="7524558F"/>
    <w:rsid w:val="7A43036C"/>
    <w:rsid w:val="7BBD0999"/>
    <w:rsid w:val="7C522E63"/>
    <w:rsid w:val="7D06245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65</Pages>
  <TotalTime>39</TotalTime>
  <ScaleCrop>false</ScaleCrop>
  <LinksUpToDate>false</LinksUpToDate>
  <Application>WPS Office_11.8.2.8721_F1E327BC-269C-435d-A152-05C5408002CA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2026-02-05T14:40:00Z</dcterms:created>
  <dc:creator>Administrator</dc:creator>
  <cp:lastModifiedBy>Administrator</cp:lastModifiedBy>
  <dcterms:modified xsi:type="dcterms:W3CDTF">2026-03-18T06:35:53Z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2052-11.8.2.8721</vt:lpwstr>
  </property>
</Properties>
</file>