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7020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eastAsia="zh-CN"/>
        </w:rPr>
        <w:t>井陉县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辛庄乡</w:t>
      </w:r>
    </w:p>
    <w:p w14:paraId="0DD3E8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年政府信息公开工作年度报告</w:t>
      </w:r>
    </w:p>
    <w:p w14:paraId="65C13DE6">
      <w:pPr>
        <w:pStyle w:val="2"/>
        <w:rPr>
          <w:rFonts w:hint="eastAsia"/>
        </w:rPr>
      </w:pPr>
    </w:p>
    <w:p w14:paraId="0AC2FD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根据县政府的信息公开的规定精神，参照《中华人民共和国政府信息公开条例》，现将2025年度辛庄乡政府信息公开工作年度报告汇报如下。</w:t>
      </w:r>
    </w:p>
    <w:p w14:paraId="0701E69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总体情况</w:t>
      </w:r>
    </w:p>
    <w:p w14:paraId="6B10C945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  <w:t>2025年，辛庄乡坚持以公开为常态、不公开为例外，紧扣全乡中心工作和群众关切，持续深化政府信息公开规范化建设，着力提升公开质量与实效，切实以信息公开助力法治政府、服务型政府建设。全年严格落实信息公开保密审查制度，健全“事前审查、事中监控、事后核查”全流程管理机制，确保公开信息准确合规，未发生失泄密问题。</w:t>
      </w:r>
    </w:p>
    <w:p w14:paraId="68F92C8D">
      <w:pPr>
        <w:pStyle w:val="2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  <w:t>主动公开：2025年度辛庄乡通过单位门户网站主动公开政府信息60条，主要包括机关职能、机构设置、行政执法公示、行政许可等。其中，机构设置和职能更新1次。行政许可公示更新48次，事前公示6次。按照财政局要求及时对部门预算更新1次，部门决算更新2次。其他法定信息更新1次。工作年度报告按照县级下发的国办公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  <w:t>办要求的统一格式发布1次。</w:t>
      </w:r>
    </w:p>
    <w:p w14:paraId="5177FAFF">
      <w:pPr>
        <w:pStyle w:val="2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  <w:t>依申请公开。本年度我乡未收到申请公开的项目。</w:t>
      </w:r>
    </w:p>
    <w:p w14:paraId="6A8DD8C3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  <w:t>（三）政府信息管理情况。我乡不断完善政府信息发布审核流程，建立健全公开内容动态调整机制，同步规范政务公开平台的日常运营与管理工作，健全基层政务公开配套保障体系，全方位保障公开信息的准确性、时效性与安全性。</w:t>
      </w:r>
    </w:p>
    <w:p w14:paraId="3E3FC175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  <w:t>（四）政府信息公开平台建设情况。牢牢把握单位门户网站作为政务信息公开主阵地的定位，明确专人专职负责平台的建设与运维工作，保障信息公开服务持续稳定。持续优化网站信息公开的呈现形式与内容架构，对重点公开事项及最新政策信息实行置顶展示，提升信息获取便捷度。</w:t>
      </w:r>
    </w:p>
    <w:p w14:paraId="3602CBAE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  <w:t>（五）监督保障情况。构建内部督查与外部监督并行的双重监督体系，公开监督联系方式（含电话、邮箱），主动接受社会各界的评议与监督。明确党政办为日常监督检查责任部门，对涉及政务公开的群众举报、投诉事项，严格落实调查处理与及时反馈机制。2025年度，我乡未收到关于政务信息公开工作的举报、意见或建议，公开信息均真实完整，未出现不实或缺漏情况。</w:t>
      </w:r>
    </w:p>
    <w:p w14:paraId="22ED006E">
      <w:pPr>
        <w:numPr>
          <w:ilvl w:val="0"/>
          <w:numId w:val="0"/>
        </w:numPr>
        <w:wordWrap/>
        <w:adjustRightInd/>
        <w:snapToGrid/>
        <w:spacing w:line="600" w:lineRule="exact"/>
        <w:ind w:leftChars="200" w:firstLine="320" w:firstLineChars="1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二、主动公开政府信息情况</w:t>
      </w:r>
    </w:p>
    <w:tbl>
      <w:tblPr>
        <w:tblStyle w:val="7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46A7C2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5752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096E64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0E9B2BC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4157081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0B26A48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0DEC265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3BD336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03EA087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371041A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588D0F4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6888E42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8398D1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3103D02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7ABC08E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5FE0482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06A35EA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E04AD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6894F6C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054CD50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0632562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5C39CB9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5DD35F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7390247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06FBA1D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48</w:t>
            </w:r>
          </w:p>
        </w:tc>
      </w:tr>
      <w:tr w14:paraId="6CE1978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3BDD219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597AA5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16FF3BA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5B06D88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31AAB1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3C9EE9B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22D8D04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80F28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315229F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6AF8DE8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C0278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4DE0810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638E1B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3A5CDD4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05AAD4A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0EE596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 w14:paraId="0B515B5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top"/>
          </w:tcPr>
          <w:p w14:paraId="713A0DB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27126B18">
      <w:pPr>
        <w:pStyle w:val="3"/>
        <w:wordWrap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sz w:val="32"/>
          <w:szCs w:val="32"/>
          <w:lang w:val="en-US" w:eastAsia="zh-CN"/>
        </w:rPr>
      </w:pPr>
    </w:p>
    <w:p w14:paraId="5D0B5666">
      <w:pPr>
        <w:numPr>
          <w:ilvl w:val="0"/>
          <w:numId w:val="0"/>
        </w:numPr>
        <w:wordWrap/>
        <w:adjustRightInd/>
        <w:snapToGrid/>
        <w:spacing w:line="600" w:lineRule="exact"/>
        <w:ind w:leftChars="200" w:firstLine="320" w:firstLineChars="1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三、收到和处理政府信息公开申请情况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6939C8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D440D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B8CF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337F64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7D5A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AA27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7CEB7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A20B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7BCE82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51FD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7FD7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636E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9EDD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847B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743E8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30C5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FEA28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354892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448BF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D5C4C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9BEF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5524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AE062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4C6D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55FA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96512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99C17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1F055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BA19C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3691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F02C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AACE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1874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C50F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EC4E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927B6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187B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C8A8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3523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3B00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34E5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DF4E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9A64C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3432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89F6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708F94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3BE5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0458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FFAD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8826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A1B3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0B86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DCD6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60A8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04AB7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9BF1A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C44E1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0816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5B04593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2A1A167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FF08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3F9B8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28DDA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47DF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F13F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53B6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B8DF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E687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CF1E9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AF77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5169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0A23B">
            <w:pPr>
              <w:pStyle w:val="6"/>
              <w:widowControl/>
              <w:numPr>
                <w:ilvl w:val="0"/>
                <w:numId w:val="3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3981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7DE4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2069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8DD5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77B97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68B1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2673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343CC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7F8E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A5E9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0BCA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41F0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60A4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CE54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BF0A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4467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02BE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A37D2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A47BA2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304E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53E30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CA5CA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8BFA7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4E97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C417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88F0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AF77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E68B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5B76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DDED0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576B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5A470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889D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18C2C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B2DA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CCF0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2ADA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D41E4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4255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4C0F2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84861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E94E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4DF7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512EF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E873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7731C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18801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6323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27FA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8D65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4CB6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2D15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05EB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325D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6E81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6A02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77FB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AF96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DA07C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C6452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8100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3C17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053EF0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C593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F974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7E02A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B37B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DCB3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04C83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581F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AE566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C50D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37D1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568E8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3814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EBC6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45FA1B0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4E3E721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3B7FC">
            <w:pPr>
              <w:pStyle w:val="6"/>
              <w:widowControl/>
              <w:numPr>
                <w:ilvl w:val="0"/>
                <w:numId w:val="4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728341DC">
            <w:pPr>
              <w:pStyle w:val="6"/>
              <w:widowControl/>
              <w:numPr>
                <w:ilvl w:val="0"/>
                <w:numId w:val="0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Chars="0" w:right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A095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25FC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95CD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9AE3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DD4F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861A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61367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9034A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2E15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F93F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51F3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50DB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662B7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4D8E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252DA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5A03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23B51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C7B1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C4C85B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9F7C7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7D61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3BD4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F917A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A755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5DF59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1AB5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52810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027A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09B8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82A80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3F78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71A1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4D34F6C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163CA61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41912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15FE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642A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48B7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7A8E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A67A9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85AC1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6673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00277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C6C4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96E1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0368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27DF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9EAFB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2732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8D2A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B9EC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D467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97CE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6C074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2D25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74BD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46A8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48E6D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AC6A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BEFB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5DB3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9168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74D6B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57B7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B11B0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6045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C02B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70CC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F49F5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8F81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F9C8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D1A39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4F2D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A2C6E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5A21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884A4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1685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80B0E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5221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59A8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5727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6D09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702B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01D1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F206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F251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0F73C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8BF90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46AFB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2DC48D4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638FC3D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1DDC6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6771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5A524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8905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15A1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CE3C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40BFA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7854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F9B01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4394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4E46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2D4D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3B326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48231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BBAF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DF1FE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1559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3624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57A2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66BD8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B83E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EC32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869EC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7177F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47FE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1498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E0AD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DC75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6F4F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29831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C3ACB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20E6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F425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C17A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EFE60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011F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63F18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9236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BFBA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D58C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6A95D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0675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B7A1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264A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5E1C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FC52E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DE76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18F2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52A10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263D186E">
      <w:pPr>
        <w:numPr>
          <w:ilvl w:val="0"/>
          <w:numId w:val="0"/>
        </w:numPr>
        <w:wordWrap/>
        <w:adjustRightInd/>
        <w:snapToGrid/>
        <w:spacing w:line="600" w:lineRule="exact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四、政府信息公开行政复议、行政诉讼情况</w:t>
      </w:r>
    </w:p>
    <w:tbl>
      <w:tblPr>
        <w:tblStyle w:val="7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7F2C60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1FFC3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518869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0CE3EF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2EEF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655523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7C9E87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39F79B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B896D37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75F12D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39A4F1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111E26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2701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40D281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6EE485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005A82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7AD706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66C03C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7595E7C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2B5E13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2E46B21D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33375E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16A8DF0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CA3501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28F51D2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E73BD0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7F7785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496F5C9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433A418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2FBF8F2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D066084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0B81647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7BD2DC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5DF0D1D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280163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6D47A86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FA83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8F079D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90AEEFF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6448D0A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81F3D5B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110A12C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DAAFE3E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BCCD8A0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C0BEFC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FBA5B4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22932A9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CC150A2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A9B51E5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8FD92B1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BEEE806"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5550446A">
      <w:pPr>
        <w:pStyle w:val="3"/>
        <w:wordWrap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 w14:paraId="3D172455">
      <w:pPr>
        <w:pStyle w:val="3"/>
        <w:wordWrap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 w14:paraId="084A84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五、存在的问题及改进情况</w:t>
      </w:r>
    </w:p>
    <w:p w14:paraId="2307E5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2025年，我乡政府信息公开工作虽取得一定成效，但对照上级要求和群众期盼仍存在不足，主要体现在：一是公开内容归类精准度不足，部分信息存在专栏放置不当问题，个别文件因对栏目划分标准理解不清晰，出现不知如何归类放置的情况；二是公开内容深度有待提升，对部分政策文件的解读较为浅显，缺乏结合本乡实际的延伸解读，群众理解难度较大。</w:t>
      </w:r>
    </w:p>
    <w:p w14:paraId="5F6485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针对上述问题，2026年我乡将从以下方面推进整改提升：一是强化分类指导培训，组织各部门信息公开联络员开展专栏划分标准、信息归类方法等专题培训，建立信息发布前归类审核机制，安排专人对拟公开信息的栏目匹配度进行复核，确保内容精准归类；二是深化政策解读工作，建立“原文+解读+案例”的政策公开模式，围绕政策出台背景、主要内容、适用范围、办理流程等关键要素，结合本乡工作实例开展深度解读，提升政策解读的针对性和易懂性。同时，加强各部门协同联动，及时收集梳理群众对政策的疑问，主动开展答疑解惑，切实提升信息公开实效。</w:t>
      </w:r>
    </w:p>
    <w:p w14:paraId="46608D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六、其他需要报告的事项</w:t>
      </w:r>
    </w:p>
    <w:p w14:paraId="1BAA4B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无。</w:t>
      </w:r>
    </w:p>
    <w:p w14:paraId="56ADCE40">
      <w:pPr>
        <w:pStyle w:val="2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</w:p>
    <w:p w14:paraId="2D3C8215"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辛庄乡人民政府 </w:t>
      </w:r>
    </w:p>
    <w:p w14:paraId="00A97909"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2025年1月14日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33893B3-04C6-4C91-BD7E-8BE811B3805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A24AA595-B701-4F4A-AF3A-0531690B668E}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0010101010101"/>
    <w:charset w:val="86"/>
    <w:family w:val="auto"/>
    <w:pitch w:val="default"/>
    <w:sig w:usb0="A00002BF" w:usb1="184F6CFA" w:usb2="00000012" w:usb3="00000000" w:csb0="00040001" w:csb1="00000000"/>
    <w:embedRegular r:id="rId3" w:fontKey="{22D2E72E-8C9A-49F0-9CF0-B292B4417CC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958B33C0-7762-45E4-8F4B-52E3EAD1E53D}"/>
  </w:font>
  <w:font w:name="方正黑体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5" w:fontKey="{163B5A51-18AD-4F10-AB5C-E42AAD7E9DB4}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16D45674-E02F-49E3-8182-58946838450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96A589">
    <w:pPr>
      <w:pStyle w:val="4"/>
    </w:pPr>
    <w:r>
      <w:rPr>
        <w:rFonts w:ascii="Calibri" w:hAnsi="Calibri" w:eastAsia="宋体" w:cs="黑体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31C6C8"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5dblS0AAAAAUBAAAPAAAAAAAAAAEAIAAAACIAAABkcnMvZG93bnJldi54bWxQSwEC&#10;FAAUAAAACACHTuJAfmucmMMBAACPAwAADgAAAAAAAAABACAAAAAf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31C6C8"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B959BD39"/>
    <w:multiLevelType w:val="singleLevel"/>
    <w:tmpl w:val="B959BD3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BC1C61F3"/>
    <w:multiLevelType w:val="singleLevel"/>
    <w:tmpl w:val="BC1C61F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MyYTJhYmZiOTRjZjk1ZDA0OTk4YWNhMjE3N2JlN2IifQ=="/>
  </w:docVars>
  <w:rsids>
    <w:rsidRoot w:val="00000000"/>
    <w:rsid w:val="073548D0"/>
    <w:rsid w:val="074A33A3"/>
    <w:rsid w:val="136C13C9"/>
    <w:rsid w:val="143A4388"/>
    <w:rsid w:val="2494563C"/>
    <w:rsid w:val="24980174"/>
    <w:rsid w:val="25310ED6"/>
    <w:rsid w:val="29275A3A"/>
    <w:rsid w:val="33464740"/>
    <w:rsid w:val="344940F1"/>
    <w:rsid w:val="349F75E6"/>
    <w:rsid w:val="354557F4"/>
    <w:rsid w:val="36445B1E"/>
    <w:rsid w:val="3FEE7877"/>
    <w:rsid w:val="40486CF6"/>
    <w:rsid w:val="40AA0B5E"/>
    <w:rsid w:val="4A0752A0"/>
    <w:rsid w:val="53F86543"/>
    <w:rsid w:val="54D062C6"/>
    <w:rsid w:val="59483B34"/>
    <w:rsid w:val="5AFE3535"/>
    <w:rsid w:val="5D3275F6"/>
    <w:rsid w:val="5FA15C38"/>
    <w:rsid w:val="61703066"/>
    <w:rsid w:val="67FE4C0F"/>
    <w:rsid w:val="74882B08"/>
    <w:rsid w:val="795C0D4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autoRedefine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">
    <w:name w:val="Normal Indent"/>
    <w:basedOn w:val="1"/>
    <w:autoRedefine/>
    <w:qFormat/>
    <w:uiPriority w:val="0"/>
    <w:pPr>
      <w:ind w:firstLine="420" w:firstLine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9">
    <w:name w:val="Hyperlink"/>
    <w:basedOn w:val="8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2060</Words>
  <Characters>2097</Characters>
  <Lines>0</Lines>
  <Paragraphs>0</Paragraphs>
  <TotalTime>87</TotalTime>
  <ScaleCrop>false</ScaleCrop>
  <LinksUpToDate>false</LinksUpToDate>
  <CharactersWithSpaces>2098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2022-01-10T06:25:00Z</dcterms:created>
  <dc:creator>lenovo</dc:creator>
  <cp:lastModifiedBy>Another</cp:lastModifiedBy>
  <cp:lastPrinted>2022-03-04T01:23:00Z</cp:lastPrinted>
  <dcterms:modified xsi:type="dcterms:W3CDTF">2026-01-14T07:36:23Z</dcterms:modified>
  <dc:title>井陉县人民政府办公室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494B7D7CAD994B68865739A1B158221A_13</vt:lpwstr>
  </property>
  <property fmtid="{D5CDD505-2E9C-101B-9397-08002B2CF9AE}" pid="4" name="KSOTemplateDocerSaveRecord">
    <vt:lpwstr>eyJoZGlkIjoiMzMyYTJhYmZiOTRjZjk1ZDA0OTk4YWNhMjE3N2JlN2IiLCJ1c2VySWQiOiIzNDg5NzAxNTAifQ==</vt:lpwstr>
  </property>
</Properties>
</file>