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7</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4</w:t>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3</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3</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3</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3</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3</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4</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4</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4</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4</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4</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4</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8</w:t>
      </w:r>
    </w:p>
    <w:p>
      <w:pPr>
        <w:jc w:val="both"/>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322井陉县商务局</w:t>
            </w:r>
          </w:p>
        </w:tc>
        <w:tc>
          <w:tcPr>
            <w:tcW w:w="1971" w:type="dxa"/>
            <w:tcBorders>
              <w:top w:val="single" w:color="FFFFFF" w:sz="6" w:space="0"/>
              <w:left w:val="single" w:color="FFFFFF" w:sz="6" w:space="0"/>
              <w:right w:val="single" w:color="FFFFFF" w:sz="6" w:space="0"/>
            </w:tcBorders>
            <w:vAlign w:val="center"/>
          </w:tcPr>
          <w:p>
            <w:pPr>
              <w:pStyle w:val="10"/>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10604970.00</w:t>
            </w:r>
          </w:p>
        </w:tc>
        <w:tc>
          <w:tcPr>
            <w:tcW w:w="1971" w:type="dxa"/>
            <w:vAlign w:val="center"/>
          </w:tcPr>
          <w:p>
            <w:pPr>
              <w:pStyle w:val="14"/>
            </w:pPr>
            <w:r>
              <w:t>一、一般公共服务支出</w:t>
            </w:r>
          </w:p>
        </w:tc>
        <w:tc>
          <w:tcPr>
            <w:tcW w:w="1971" w:type="dxa"/>
            <w:vAlign w:val="center"/>
          </w:tcPr>
          <w:p>
            <w:pPr>
              <w:pStyle w:val="13"/>
            </w:pPr>
            <w:r>
              <w:t>2583022.00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100000.00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五、单位资金</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919563.00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126673.00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r>
              <w:t>6900600.00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209112.00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二十九、灾害防治及应急管理共同财政事权转移支付支出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三十、科学技术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三十一、文化旅游体育与传媒</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三十二、社会保障和就业</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三十三、节能环保</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三十四、城乡社区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三十五、农林水</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三十六、交通运输</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三十七、资源勘探工业信息等</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三十八、其他支出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39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三十九、政府性基金上解支出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四十、国有资本经营预算上解支出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四十一、企业职工基本养老保险基金年终结余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四十二、失业保险基金年终结余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四十三、职工基本医疗保险基金年终结余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四十四、工伤保险基金年终结余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四十五、城乡居民基本养老保险基金年终结余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四十六、机关事业单位基本养老保险基金年终结余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四十七、城乡居民基本医疗保险基金年终结余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四十八、社会保险基金转移支出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49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四十九、社会保险基金补助下级支出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五十、社会保险基金上解上级支出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五十一、债务还本支出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五十二、债务付息支出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五十三、地方政府其他一般债务付息支出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五十四、债务发行费用支出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五十五、人行科目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56</w:t>
            </w:r>
          </w:p>
        </w:tc>
        <w:tc>
          <w:tcPr>
            <w:tcW w:w="1971" w:type="dxa"/>
            <w:vAlign w:val="center"/>
          </w:tcPr>
          <w:p>
            <w:pPr>
              <w:pStyle w:val="16"/>
            </w:pPr>
            <w:r>
              <w:t>本年收入合计</w:t>
            </w:r>
          </w:p>
        </w:tc>
        <w:tc>
          <w:tcPr>
            <w:tcW w:w="1971" w:type="dxa"/>
            <w:vAlign w:val="center"/>
          </w:tcPr>
          <w:p>
            <w:pPr>
              <w:pStyle w:val="17"/>
            </w:pPr>
            <w:r>
              <w:t>10704970.00</w:t>
            </w:r>
          </w:p>
        </w:tc>
        <w:tc>
          <w:tcPr>
            <w:tcW w:w="1971" w:type="dxa"/>
            <w:vAlign w:val="center"/>
          </w:tcPr>
          <w:p>
            <w:pPr>
              <w:pStyle w:val="16"/>
            </w:pPr>
            <w:r>
              <w:t>本年支出合计</w:t>
            </w:r>
          </w:p>
        </w:tc>
        <w:tc>
          <w:tcPr>
            <w:tcW w:w="1971" w:type="dxa"/>
            <w:vAlign w:val="center"/>
          </w:tcPr>
          <w:p>
            <w:pPr>
              <w:pStyle w:val="17"/>
            </w:pPr>
            <w:r>
              <w:t>10838970.00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57</w:t>
            </w:r>
          </w:p>
        </w:tc>
        <w:tc>
          <w:tcPr>
            <w:tcW w:w="1971" w:type="dxa"/>
            <w:vAlign w:val="center"/>
          </w:tcPr>
          <w:p>
            <w:pPr>
              <w:pStyle w:val="14"/>
            </w:pPr>
            <w:r>
              <w:t>上年结转结余</w:t>
            </w:r>
          </w:p>
        </w:tc>
        <w:tc>
          <w:tcPr>
            <w:tcW w:w="1971" w:type="dxa"/>
            <w:vAlign w:val="center"/>
          </w:tcPr>
          <w:p>
            <w:pPr>
              <w:pStyle w:val="13"/>
            </w:pPr>
            <w:r>
              <w:t>134000.00</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5"/>
            </w:pPr>
            <w:r>
              <w:t>58</w:t>
            </w:r>
          </w:p>
        </w:tc>
        <w:tc>
          <w:tcPr>
            <w:tcW w:w="1971" w:type="dxa"/>
            <w:vAlign w:val="center"/>
          </w:tcPr>
          <w:p>
            <w:pPr>
              <w:pStyle w:val="16"/>
            </w:pPr>
            <w:r>
              <w:t>收入总计</w:t>
            </w:r>
          </w:p>
        </w:tc>
        <w:tc>
          <w:tcPr>
            <w:tcW w:w="1971" w:type="dxa"/>
            <w:vAlign w:val="center"/>
          </w:tcPr>
          <w:p>
            <w:pPr>
              <w:pStyle w:val="17"/>
            </w:pPr>
            <w:r>
              <w:t>10838970.00</w:t>
            </w:r>
          </w:p>
        </w:tc>
        <w:tc>
          <w:tcPr>
            <w:tcW w:w="1971" w:type="dxa"/>
            <w:vAlign w:val="center"/>
          </w:tcPr>
          <w:p>
            <w:pPr>
              <w:pStyle w:val="16"/>
            </w:pPr>
            <w:r>
              <w:t>支出总计</w:t>
            </w:r>
          </w:p>
        </w:tc>
        <w:tc>
          <w:tcPr>
            <w:tcW w:w="1971" w:type="dxa"/>
            <w:vAlign w:val="center"/>
          </w:tcPr>
          <w:p>
            <w:pPr>
              <w:pStyle w:val="17"/>
            </w:pPr>
            <w:r>
              <w:t>10838970.00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322井陉县商务局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10838970.00</w:t>
            </w:r>
          </w:p>
        </w:tc>
        <w:tc>
          <w:tcPr>
            <w:tcW w:w="758" w:type="dxa"/>
            <w:vAlign w:val="center"/>
          </w:tcPr>
          <w:p>
            <w:pPr>
              <w:pStyle w:val="17"/>
            </w:pPr>
            <w:r>
              <w:t>10704970.00</w:t>
            </w:r>
          </w:p>
        </w:tc>
        <w:tc>
          <w:tcPr>
            <w:tcW w:w="758" w:type="dxa"/>
            <w:vAlign w:val="center"/>
          </w:tcPr>
          <w:p>
            <w:pPr>
              <w:pStyle w:val="17"/>
            </w:pPr>
            <w:r>
              <w:t>10704970.00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2583022.00</w:t>
            </w:r>
          </w:p>
        </w:tc>
        <w:tc>
          <w:tcPr>
            <w:tcW w:w="758" w:type="dxa"/>
            <w:vAlign w:val="center"/>
          </w:tcPr>
          <w:p>
            <w:pPr>
              <w:pStyle w:val="13"/>
            </w:pPr>
            <w:r>
              <w:t>2583022.00</w:t>
            </w:r>
          </w:p>
        </w:tc>
        <w:tc>
          <w:tcPr>
            <w:tcW w:w="758" w:type="dxa"/>
            <w:vAlign w:val="center"/>
          </w:tcPr>
          <w:p>
            <w:pPr>
              <w:pStyle w:val="13"/>
            </w:pPr>
            <w:r>
              <w:t>2583022.00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20113</w:t>
            </w:r>
          </w:p>
        </w:tc>
        <w:tc>
          <w:tcPr>
            <w:tcW w:w="758" w:type="dxa"/>
            <w:vAlign w:val="center"/>
          </w:tcPr>
          <w:p>
            <w:pPr>
              <w:pStyle w:val="14"/>
            </w:pPr>
            <w:r>
              <w:t>商贸事务</w:t>
            </w:r>
          </w:p>
        </w:tc>
        <w:tc>
          <w:tcPr>
            <w:tcW w:w="758" w:type="dxa"/>
            <w:vAlign w:val="center"/>
          </w:tcPr>
          <w:p>
            <w:pPr>
              <w:pStyle w:val="13"/>
            </w:pPr>
            <w:r>
              <w:t>2583022.00</w:t>
            </w:r>
          </w:p>
        </w:tc>
        <w:tc>
          <w:tcPr>
            <w:tcW w:w="758" w:type="dxa"/>
            <w:vAlign w:val="center"/>
          </w:tcPr>
          <w:p>
            <w:pPr>
              <w:pStyle w:val="13"/>
            </w:pPr>
            <w:r>
              <w:t>2583022.00</w:t>
            </w:r>
          </w:p>
        </w:tc>
        <w:tc>
          <w:tcPr>
            <w:tcW w:w="758" w:type="dxa"/>
            <w:vAlign w:val="center"/>
          </w:tcPr>
          <w:p>
            <w:pPr>
              <w:pStyle w:val="13"/>
            </w:pPr>
            <w:r>
              <w:t>2583022.00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2011301</w:t>
            </w:r>
          </w:p>
        </w:tc>
        <w:tc>
          <w:tcPr>
            <w:tcW w:w="758" w:type="dxa"/>
            <w:vAlign w:val="center"/>
          </w:tcPr>
          <w:p>
            <w:pPr>
              <w:pStyle w:val="14"/>
            </w:pPr>
            <w:r>
              <w:t>行政运行</w:t>
            </w:r>
          </w:p>
        </w:tc>
        <w:tc>
          <w:tcPr>
            <w:tcW w:w="758" w:type="dxa"/>
            <w:vAlign w:val="center"/>
          </w:tcPr>
          <w:p>
            <w:pPr>
              <w:pStyle w:val="13"/>
            </w:pPr>
            <w:r>
              <w:t>2083022.00</w:t>
            </w:r>
          </w:p>
        </w:tc>
        <w:tc>
          <w:tcPr>
            <w:tcW w:w="758" w:type="dxa"/>
            <w:vAlign w:val="center"/>
          </w:tcPr>
          <w:p>
            <w:pPr>
              <w:pStyle w:val="13"/>
            </w:pPr>
            <w:r>
              <w:t>2083022.00</w:t>
            </w:r>
          </w:p>
        </w:tc>
        <w:tc>
          <w:tcPr>
            <w:tcW w:w="758" w:type="dxa"/>
            <w:vAlign w:val="center"/>
          </w:tcPr>
          <w:p>
            <w:pPr>
              <w:pStyle w:val="13"/>
            </w:pPr>
            <w:r>
              <w:t>2083022.00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2011308</w:t>
            </w:r>
          </w:p>
        </w:tc>
        <w:tc>
          <w:tcPr>
            <w:tcW w:w="758" w:type="dxa"/>
            <w:vAlign w:val="center"/>
          </w:tcPr>
          <w:p>
            <w:pPr>
              <w:pStyle w:val="14"/>
            </w:pPr>
            <w:r>
              <w:t>招商引资</w:t>
            </w:r>
          </w:p>
        </w:tc>
        <w:tc>
          <w:tcPr>
            <w:tcW w:w="758" w:type="dxa"/>
            <w:vAlign w:val="center"/>
          </w:tcPr>
          <w:p>
            <w:pPr>
              <w:pStyle w:val="13"/>
            </w:pPr>
            <w:r>
              <w:t>500000.00</w:t>
            </w:r>
          </w:p>
        </w:tc>
        <w:tc>
          <w:tcPr>
            <w:tcW w:w="758" w:type="dxa"/>
            <w:vAlign w:val="center"/>
          </w:tcPr>
          <w:p>
            <w:pPr>
              <w:pStyle w:val="13"/>
            </w:pPr>
            <w:r>
              <w:t>500000.00</w:t>
            </w:r>
          </w:p>
        </w:tc>
        <w:tc>
          <w:tcPr>
            <w:tcW w:w="758" w:type="dxa"/>
            <w:vAlign w:val="center"/>
          </w:tcPr>
          <w:p>
            <w:pPr>
              <w:pStyle w:val="13"/>
            </w:pPr>
            <w:r>
              <w:t>500000.00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919563.00</w:t>
            </w:r>
          </w:p>
        </w:tc>
        <w:tc>
          <w:tcPr>
            <w:tcW w:w="758" w:type="dxa"/>
            <w:vAlign w:val="center"/>
          </w:tcPr>
          <w:p>
            <w:pPr>
              <w:pStyle w:val="13"/>
            </w:pPr>
            <w:r>
              <w:t>919563.00</w:t>
            </w:r>
          </w:p>
        </w:tc>
        <w:tc>
          <w:tcPr>
            <w:tcW w:w="758" w:type="dxa"/>
            <w:vAlign w:val="center"/>
          </w:tcPr>
          <w:p>
            <w:pPr>
              <w:pStyle w:val="13"/>
            </w:pPr>
            <w:r>
              <w:t>919563.00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908316.00</w:t>
            </w:r>
          </w:p>
        </w:tc>
        <w:tc>
          <w:tcPr>
            <w:tcW w:w="758" w:type="dxa"/>
            <w:vAlign w:val="center"/>
          </w:tcPr>
          <w:p>
            <w:pPr>
              <w:pStyle w:val="13"/>
            </w:pPr>
            <w:r>
              <w:t>908316.00</w:t>
            </w:r>
          </w:p>
        </w:tc>
        <w:tc>
          <w:tcPr>
            <w:tcW w:w="758" w:type="dxa"/>
            <w:vAlign w:val="center"/>
          </w:tcPr>
          <w:p>
            <w:pPr>
              <w:pStyle w:val="13"/>
            </w:pPr>
            <w:r>
              <w:t>908316.00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647739.00</w:t>
            </w:r>
          </w:p>
        </w:tc>
        <w:tc>
          <w:tcPr>
            <w:tcW w:w="758" w:type="dxa"/>
            <w:vAlign w:val="center"/>
          </w:tcPr>
          <w:p>
            <w:pPr>
              <w:pStyle w:val="13"/>
            </w:pPr>
            <w:r>
              <w:t>647739.00</w:t>
            </w:r>
          </w:p>
        </w:tc>
        <w:tc>
          <w:tcPr>
            <w:tcW w:w="758" w:type="dxa"/>
            <w:vAlign w:val="center"/>
          </w:tcPr>
          <w:p>
            <w:pPr>
              <w:pStyle w:val="13"/>
            </w:pPr>
            <w:r>
              <w:t>647739.00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260577.00</w:t>
            </w:r>
          </w:p>
        </w:tc>
        <w:tc>
          <w:tcPr>
            <w:tcW w:w="758" w:type="dxa"/>
            <w:vAlign w:val="center"/>
          </w:tcPr>
          <w:p>
            <w:pPr>
              <w:pStyle w:val="13"/>
            </w:pPr>
            <w:r>
              <w:t>260577.00</w:t>
            </w:r>
          </w:p>
        </w:tc>
        <w:tc>
          <w:tcPr>
            <w:tcW w:w="758" w:type="dxa"/>
            <w:vAlign w:val="center"/>
          </w:tcPr>
          <w:p>
            <w:pPr>
              <w:pStyle w:val="13"/>
            </w:pPr>
            <w:r>
              <w:t>260577.00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20899</w:t>
            </w:r>
          </w:p>
        </w:tc>
        <w:tc>
          <w:tcPr>
            <w:tcW w:w="758" w:type="dxa"/>
            <w:vAlign w:val="center"/>
          </w:tcPr>
          <w:p>
            <w:pPr>
              <w:pStyle w:val="14"/>
            </w:pPr>
            <w:r>
              <w:t>其他社会保障和就业支出</w:t>
            </w:r>
          </w:p>
        </w:tc>
        <w:tc>
          <w:tcPr>
            <w:tcW w:w="758" w:type="dxa"/>
            <w:vAlign w:val="center"/>
          </w:tcPr>
          <w:p>
            <w:pPr>
              <w:pStyle w:val="13"/>
            </w:pPr>
            <w:r>
              <w:t>11247.00</w:t>
            </w:r>
          </w:p>
        </w:tc>
        <w:tc>
          <w:tcPr>
            <w:tcW w:w="758" w:type="dxa"/>
            <w:vAlign w:val="center"/>
          </w:tcPr>
          <w:p>
            <w:pPr>
              <w:pStyle w:val="13"/>
            </w:pPr>
            <w:r>
              <w:t>11247.00</w:t>
            </w:r>
          </w:p>
        </w:tc>
        <w:tc>
          <w:tcPr>
            <w:tcW w:w="758" w:type="dxa"/>
            <w:vAlign w:val="center"/>
          </w:tcPr>
          <w:p>
            <w:pPr>
              <w:pStyle w:val="13"/>
            </w:pPr>
            <w:r>
              <w:t>11247.00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2089999</w:t>
            </w:r>
          </w:p>
        </w:tc>
        <w:tc>
          <w:tcPr>
            <w:tcW w:w="758" w:type="dxa"/>
            <w:vAlign w:val="center"/>
          </w:tcPr>
          <w:p>
            <w:pPr>
              <w:pStyle w:val="14"/>
            </w:pPr>
            <w:r>
              <w:t>其他社会保障和就业支出</w:t>
            </w:r>
          </w:p>
        </w:tc>
        <w:tc>
          <w:tcPr>
            <w:tcW w:w="758" w:type="dxa"/>
            <w:vAlign w:val="center"/>
          </w:tcPr>
          <w:p>
            <w:pPr>
              <w:pStyle w:val="13"/>
            </w:pPr>
            <w:r>
              <w:t>11247.00</w:t>
            </w:r>
          </w:p>
        </w:tc>
        <w:tc>
          <w:tcPr>
            <w:tcW w:w="758" w:type="dxa"/>
            <w:vAlign w:val="center"/>
          </w:tcPr>
          <w:p>
            <w:pPr>
              <w:pStyle w:val="13"/>
            </w:pPr>
            <w:r>
              <w:t>11247.00</w:t>
            </w:r>
          </w:p>
        </w:tc>
        <w:tc>
          <w:tcPr>
            <w:tcW w:w="758" w:type="dxa"/>
            <w:vAlign w:val="center"/>
          </w:tcPr>
          <w:p>
            <w:pPr>
              <w:pStyle w:val="13"/>
            </w:pPr>
            <w:r>
              <w:t>11247.00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r>
              <w:t>126673.00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2120809</w:t>
            </w:r>
          </w:p>
        </w:tc>
        <w:tc>
          <w:tcPr>
            <w:tcW w:w="758" w:type="dxa"/>
            <w:vAlign w:val="center"/>
          </w:tcPr>
          <w:p>
            <w:pPr>
              <w:pStyle w:val="14"/>
            </w:pPr>
            <w:r>
              <w:t>支付破产或改制企业职工安置费</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r>
              <w:t>100000.00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216</w:t>
            </w:r>
          </w:p>
        </w:tc>
        <w:tc>
          <w:tcPr>
            <w:tcW w:w="758" w:type="dxa"/>
            <w:vAlign w:val="center"/>
          </w:tcPr>
          <w:p>
            <w:pPr>
              <w:pStyle w:val="14"/>
            </w:pPr>
            <w:r>
              <w:t>商业服务业等支出</w:t>
            </w:r>
          </w:p>
        </w:tc>
        <w:tc>
          <w:tcPr>
            <w:tcW w:w="758" w:type="dxa"/>
            <w:vAlign w:val="center"/>
          </w:tcPr>
          <w:p>
            <w:pPr>
              <w:pStyle w:val="13"/>
            </w:pPr>
            <w:r>
              <w:t>6900600.00</w:t>
            </w:r>
          </w:p>
        </w:tc>
        <w:tc>
          <w:tcPr>
            <w:tcW w:w="758" w:type="dxa"/>
            <w:vAlign w:val="center"/>
          </w:tcPr>
          <w:p>
            <w:pPr>
              <w:pStyle w:val="13"/>
            </w:pPr>
            <w:r>
              <w:t>6766600.00</w:t>
            </w:r>
          </w:p>
        </w:tc>
        <w:tc>
          <w:tcPr>
            <w:tcW w:w="758" w:type="dxa"/>
            <w:vAlign w:val="center"/>
          </w:tcPr>
          <w:p>
            <w:pPr>
              <w:pStyle w:val="13"/>
            </w:pPr>
            <w:r>
              <w:t>6766600.00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21602</w:t>
            </w:r>
          </w:p>
        </w:tc>
        <w:tc>
          <w:tcPr>
            <w:tcW w:w="758" w:type="dxa"/>
            <w:vAlign w:val="center"/>
          </w:tcPr>
          <w:p>
            <w:pPr>
              <w:pStyle w:val="14"/>
            </w:pPr>
            <w:r>
              <w:t>商业流通事务</w:t>
            </w:r>
          </w:p>
        </w:tc>
        <w:tc>
          <w:tcPr>
            <w:tcW w:w="758" w:type="dxa"/>
            <w:vAlign w:val="center"/>
          </w:tcPr>
          <w:p>
            <w:pPr>
              <w:pStyle w:val="13"/>
            </w:pPr>
            <w:r>
              <w:t>6766600.00</w:t>
            </w:r>
          </w:p>
        </w:tc>
        <w:tc>
          <w:tcPr>
            <w:tcW w:w="758" w:type="dxa"/>
            <w:vAlign w:val="center"/>
          </w:tcPr>
          <w:p>
            <w:pPr>
              <w:pStyle w:val="13"/>
            </w:pPr>
            <w:r>
              <w:t>6766600.00</w:t>
            </w:r>
          </w:p>
        </w:tc>
        <w:tc>
          <w:tcPr>
            <w:tcW w:w="758" w:type="dxa"/>
            <w:vAlign w:val="center"/>
          </w:tcPr>
          <w:p>
            <w:pPr>
              <w:pStyle w:val="13"/>
            </w:pPr>
            <w:r>
              <w:t>6766600.00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2160217</w:t>
            </w:r>
          </w:p>
        </w:tc>
        <w:tc>
          <w:tcPr>
            <w:tcW w:w="758" w:type="dxa"/>
            <w:vAlign w:val="center"/>
          </w:tcPr>
          <w:p>
            <w:pPr>
              <w:pStyle w:val="14"/>
            </w:pPr>
            <w:r>
              <w:t>市场监测及信息管理</w:t>
            </w:r>
          </w:p>
        </w:tc>
        <w:tc>
          <w:tcPr>
            <w:tcW w:w="758" w:type="dxa"/>
            <w:vAlign w:val="center"/>
          </w:tcPr>
          <w:p>
            <w:pPr>
              <w:pStyle w:val="13"/>
            </w:pPr>
            <w:r>
              <w:t>261800.00</w:t>
            </w:r>
          </w:p>
        </w:tc>
        <w:tc>
          <w:tcPr>
            <w:tcW w:w="758" w:type="dxa"/>
            <w:vAlign w:val="center"/>
          </w:tcPr>
          <w:p>
            <w:pPr>
              <w:pStyle w:val="13"/>
            </w:pPr>
            <w:r>
              <w:t>261800.00</w:t>
            </w:r>
          </w:p>
        </w:tc>
        <w:tc>
          <w:tcPr>
            <w:tcW w:w="758" w:type="dxa"/>
            <w:vAlign w:val="center"/>
          </w:tcPr>
          <w:p>
            <w:pPr>
              <w:pStyle w:val="13"/>
            </w:pPr>
            <w:r>
              <w:t>261800.00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2160299</w:t>
            </w:r>
          </w:p>
        </w:tc>
        <w:tc>
          <w:tcPr>
            <w:tcW w:w="758" w:type="dxa"/>
            <w:vAlign w:val="center"/>
          </w:tcPr>
          <w:p>
            <w:pPr>
              <w:pStyle w:val="14"/>
            </w:pPr>
            <w:r>
              <w:t>其他商业流通事务支出</w:t>
            </w:r>
          </w:p>
        </w:tc>
        <w:tc>
          <w:tcPr>
            <w:tcW w:w="758" w:type="dxa"/>
            <w:vAlign w:val="center"/>
          </w:tcPr>
          <w:p>
            <w:pPr>
              <w:pStyle w:val="13"/>
            </w:pPr>
            <w:r>
              <w:t>6504800.00</w:t>
            </w:r>
          </w:p>
        </w:tc>
        <w:tc>
          <w:tcPr>
            <w:tcW w:w="758" w:type="dxa"/>
            <w:vAlign w:val="center"/>
          </w:tcPr>
          <w:p>
            <w:pPr>
              <w:pStyle w:val="13"/>
            </w:pPr>
            <w:r>
              <w:t>6504800.00</w:t>
            </w:r>
          </w:p>
        </w:tc>
        <w:tc>
          <w:tcPr>
            <w:tcW w:w="758" w:type="dxa"/>
            <w:vAlign w:val="center"/>
          </w:tcPr>
          <w:p>
            <w:pPr>
              <w:pStyle w:val="13"/>
            </w:pPr>
            <w:r>
              <w:t>6504800.00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21606</w:t>
            </w:r>
          </w:p>
        </w:tc>
        <w:tc>
          <w:tcPr>
            <w:tcW w:w="758" w:type="dxa"/>
            <w:vAlign w:val="center"/>
          </w:tcPr>
          <w:p>
            <w:pPr>
              <w:pStyle w:val="14"/>
            </w:pPr>
            <w:r>
              <w:t>涉外发展服务支出</w:t>
            </w:r>
          </w:p>
        </w:tc>
        <w:tc>
          <w:tcPr>
            <w:tcW w:w="758" w:type="dxa"/>
            <w:vAlign w:val="center"/>
          </w:tcPr>
          <w:p>
            <w:pPr>
              <w:pStyle w:val="13"/>
            </w:pPr>
            <w:r>
              <w:t>134000.00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2160699</w:t>
            </w:r>
          </w:p>
        </w:tc>
        <w:tc>
          <w:tcPr>
            <w:tcW w:w="758" w:type="dxa"/>
            <w:vAlign w:val="center"/>
          </w:tcPr>
          <w:p>
            <w:pPr>
              <w:pStyle w:val="14"/>
            </w:pPr>
            <w:r>
              <w:t>其他涉外发展服务支出</w:t>
            </w:r>
          </w:p>
        </w:tc>
        <w:tc>
          <w:tcPr>
            <w:tcW w:w="758" w:type="dxa"/>
            <w:vAlign w:val="center"/>
          </w:tcPr>
          <w:p>
            <w:pPr>
              <w:pStyle w:val="13"/>
            </w:pPr>
            <w:r>
              <w:t>134000.00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r>
              <w:t>209112.00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10838970.00</w:t>
            </w:r>
          </w:p>
        </w:tc>
        <w:tc>
          <w:tcPr>
            <w:tcW w:w="1095" w:type="dxa"/>
            <w:vAlign w:val="center"/>
          </w:tcPr>
          <w:p>
            <w:pPr>
              <w:pStyle w:val="17"/>
            </w:pPr>
            <w:r>
              <w:t>3338370.00</w:t>
            </w:r>
          </w:p>
        </w:tc>
        <w:tc>
          <w:tcPr>
            <w:tcW w:w="1095" w:type="dxa"/>
            <w:vAlign w:val="center"/>
          </w:tcPr>
          <w:p>
            <w:pPr>
              <w:pStyle w:val="17"/>
            </w:pPr>
            <w:r>
              <w:t>7500600.00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2583022.00</w:t>
            </w:r>
          </w:p>
        </w:tc>
        <w:tc>
          <w:tcPr>
            <w:tcW w:w="1095" w:type="dxa"/>
            <w:vAlign w:val="center"/>
          </w:tcPr>
          <w:p>
            <w:pPr>
              <w:pStyle w:val="13"/>
            </w:pPr>
            <w:r>
              <w:t>2083022.00</w:t>
            </w:r>
          </w:p>
        </w:tc>
        <w:tc>
          <w:tcPr>
            <w:tcW w:w="1095" w:type="dxa"/>
            <w:vAlign w:val="center"/>
          </w:tcPr>
          <w:p>
            <w:pPr>
              <w:pStyle w:val="13"/>
            </w:pPr>
            <w:r>
              <w:t>500000.00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20113</w:t>
            </w:r>
          </w:p>
        </w:tc>
        <w:tc>
          <w:tcPr>
            <w:tcW w:w="1095" w:type="dxa"/>
            <w:vAlign w:val="center"/>
          </w:tcPr>
          <w:p>
            <w:pPr>
              <w:pStyle w:val="14"/>
            </w:pPr>
            <w:r>
              <w:t>商贸事务</w:t>
            </w:r>
          </w:p>
        </w:tc>
        <w:tc>
          <w:tcPr>
            <w:tcW w:w="1095" w:type="dxa"/>
            <w:vAlign w:val="center"/>
          </w:tcPr>
          <w:p>
            <w:pPr>
              <w:pStyle w:val="13"/>
            </w:pPr>
            <w:r>
              <w:t>2583022.00</w:t>
            </w:r>
          </w:p>
        </w:tc>
        <w:tc>
          <w:tcPr>
            <w:tcW w:w="1095" w:type="dxa"/>
            <w:vAlign w:val="center"/>
          </w:tcPr>
          <w:p>
            <w:pPr>
              <w:pStyle w:val="13"/>
            </w:pPr>
            <w:r>
              <w:t>2083022.00</w:t>
            </w:r>
          </w:p>
        </w:tc>
        <w:tc>
          <w:tcPr>
            <w:tcW w:w="1095" w:type="dxa"/>
            <w:vAlign w:val="center"/>
          </w:tcPr>
          <w:p>
            <w:pPr>
              <w:pStyle w:val="13"/>
            </w:pPr>
            <w:r>
              <w:t>500000.00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2011301</w:t>
            </w:r>
          </w:p>
        </w:tc>
        <w:tc>
          <w:tcPr>
            <w:tcW w:w="1095" w:type="dxa"/>
            <w:vAlign w:val="center"/>
          </w:tcPr>
          <w:p>
            <w:pPr>
              <w:pStyle w:val="14"/>
            </w:pPr>
            <w:r>
              <w:t>行政运行</w:t>
            </w:r>
          </w:p>
        </w:tc>
        <w:tc>
          <w:tcPr>
            <w:tcW w:w="1095" w:type="dxa"/>
            <w:vAlign w:val="center"/>
          </w:tcPr>
          <w:p>
            <w:pPr>
              <w:pStyle w:val="13"/>
            </w:pPr>
            <w:r>
              <w:t>2083022.00</w:t>
            </w:r>
          </w:p>
        </w:tc>
        <w:tc>
          <w:tcPr>
            <w:tcW w:w="1095" w:type="dxa"/>
            <w:vAlign w:val="center"/>
          </w:tcPr>
          <w:p>
            <w:pPr>
              <w:pStyle w:val="13"/>
            </w:pPr>
            <w:r>
              <w:t>2083022.00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2011308</w:t>
            </w:r>
          </w:p>
        </w:tc>
        <w:tc>
          <w:tcPr>
            <w:tcW w:w="1095" w:type="dxa"/>
            <w:vAlign w:val="center"/>
          </w:tcPr>
          <w:p>
            <w:pPr>
              <w:pStyle w:val="14"/>
            </w:pPr>
            <w:r>
              <w:t>招商引资</w:t>
            </w:r>
          </w:p>
        </w:tc>
        <w:tc>
          <w:tcPr>
            <w:tcW w:w="1095" w:type="dxa"/>
            <w:vAlign w:val="center"/>
          </w:tcPr>
          <w:p>
            <w:pPr>
              <w:pStyle w:val="13"/>
            </w:pPr>
            <w:r>
              <w:t>500000.00</w:t>
            </w:r>
          </w:p>
        </w:tc>
        <w:tc>
          <w:tcPr>
            <w:tcW w:w="1095" w:type="dxa"/>
            <w:vAlign w:val="center"/>
          </w:tcPr>
          <w:p>
            <w:pPr>
              <w:pStyle w:val="13"/>
            </w:pPr>
          </w:p>
        </w:tc>
        <w:tc>
          <w:tcPr>
            <w:tcW w:w="1095" w:type="dxa"/>
            <w:vAlign w:val="center"/>
          </w:tcPr>
          <w:p>
            <w:pPr>
              <w:pStyle w:val="13"/>
            </w:pPr>
            <w:r>
              <w:t>500000.00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919563.00</w:t>
            </w:r>
          </w:p>
        </w:tc>
        <w:tc>
          <w:tcPr>
            <w:tcW w:w="1095" w:type="dxa"/>
            <w:vAlign w:val="center"/>
          </w:tcPr>
          <w:p>
            <w:pPr>
              <w:pStyle w:val="13"/>
            </w:pPr>
            <w:r>
              <w:t>919563.00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908316.00</w:t>
            </w:r>
          </w:p>
        </w:tc>
        <w:tc>
          <w:tcPr>
            <w:tcW w:w="1095" w:type="dxa"/>
            <w:vAlign w:val="center"/>
          </w:tcPr>
          <w:p>
            <w:pPr>
              <w:pStyle w:val="13"/>
            </w:pPr>
            <w:r>
              <w:t>908316.00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647739.00</w:t>
            </w:r>
          </w:p>
        </w:tc>
        <w:tc>
          <w:tcPr>
            <w:tcW w:w="1095" w:type="dxa"/>
            <w:vAlign w:val="center"/>
          </w:tcPr>
          <w:p>
            <w:pPr>
              <w:pStyle w:val="13"/>
            </w:pPr>
            <w:r>
              <w:t>647739.00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260577.00</w:t>
            </w:r>
          </w:p>
        </w:tc>
        <w:tc>
          <w:tcPr>
            <w:tcW w:w="1095" w:type="dxa"/>
            <w:vAlign w:val="center"/>
          </w:tcPr>
          <w:p>
            <w:pPr>
              <w:pStyle w:val="13"/>
            </w:pPr>
            <w:r>
              <w:t>260577.00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20899</w:t>
            </w:r>
          </w:p>
        </w:tc>
        <w:tc>
          <w:tcPr>
            <w:tcW w:w="1095" w:type="dxa"/>
            <w:vAlign w:val="center"/>
          </w:tcPr>
          <w:p>
            <w:pPr>
              <w:pStyle w:val="14"/>
            </w:pPr>
            <w:r>
              <w:t>其他社会保障和就业支出</w:t>
            </w:r>
          </w:p>
        </w:tc>
        <w:tc>
          <w:tcPr>
            <w:tcW w:w="1095" w:type="dxa"/>
            <w:vAlign w:val="center"/>
          </w:tcPr>
          <w:p>
            <w:pPr>
              <w:pStyle w:val="13"/>
            </w:pPr>
            <w:r>
              <w:t>11247.00</w:t>
            </w:r>
          </w:p>
        </w:tc>
        <w:tc>
          <w:tcPr>
            <w:tcW w:w="1095" w:type="dxa"/>
            <w:vAlign w:val="center"/>
          </w:tcPr>
          <w:p>
            <w:pPr>
              <w:pStyle w:val="13"/>
            </w:pPr>
            <w:r>
              <w:t>11247.00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2089999</w:t>
            </w:r>
          </w:p>
        </w:tc>
        <w:tc>
          <w:tcPr>
            <w:tcW w:w="1095" w:type="dxa"/>
            <w:vAlign w:val="center"/>
          </w:tcPr>
          <w:p>
            <w:pPr>
              <w:pStyle w:val="14"/>
            </w:pPr>
            <w:r>
              <w:t>其他社会保障和就业支出</w:t>
            </w:r>
          </w:p>
        </w:tc>
        <w:tc>
          <w:tcPr>
            <w:tcW w:w="1095" w:type="dxa"/>
            <w:vAlign w:val="center"/>
          </w:tcPr>
          <w:p>
            <w:pPr>
              <w:pStyle w:val="13"/>
            </w:pPr>
            <w:r>
              <w:t>11247.00</w:t>
            </w:r>
          </w:p>
        </w:tc>
        <w:tc>
          <w:tcPr>
            <w:tcW w:w="1095" w:type="dxa"/>
            <w:vAlign w:val="center"/>
          </w:tcPr>
          <w:p>
            <w:pPr>
              <w:pStyle w:val="13"/>
            </w:pPr>
            <w:r>
              <w:t>11247.00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126673.00</w:t>
            </w:r>
          </w:p>
        </w:tc>
        <w:tc>
          <w:tcPr>
            <w:tcW w:w="1095" w:type="dxa"/>
            <w:vAlign w:val="center"/>
          </w:tcPr>
          <w:p>
            <w:pPr>
              <w:pStyle w:val="13"/>
            </w:pPr>
            <w:r>
              <w:t>126673.00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126673.00</w:t>
            </w:r>
          </w:p>
        </w:tc>
        <w:tc>
          <w:tcPr>
            <w:tcW w:w="1095" w:type="dxa"/>
            <w:vAlign w:val="center"/>
          </w:tcPr>
          <w:p>
            <w:pPr>
              <w:pStyle w:val="13"/>
            </w:pPr>
            <w:r>
              <w:t>126673.00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126673.00</w:t>
            </w:r>
          </w:p>
        </w:tc>
        <w:tc>
          <w:tcPr>
            <w:tcW w:w="1095" w:type="dxa"/>
            <w:vAlign w:val="center"/>
          </w:tcPr>
          <w:p>
            <w:pPr>
              <w:pStyle w:val="13"/>
            </w:pPr>
            <w:r>
              <w:t>126673.00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2120809</w:t>
            </w:r>
          </w:p>
        </w:tc>
        <w:tc>
          <w:tcPr>
            <w:tcW w:w="1095" w:type="dxa"/>
            <w:vAlign w:val="center"/>
          </w:tcPr>
          <w:p>
            <w:pPr>
              <w:pStyle w:val="14"/>
            </w:pPr>
            <w:r>
              <w:t>支付破产或改制企业职工安置费</w:t>
            </w: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r>
              <w:t>100000.00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216</w:t>
            </w:r>
          </w:p>
        </w:tc>
        <w:tc>
          <w:tcPr>
            <w:tcW w:w="1095" w:type="dxa"/>
            <w:vAlign w:val="center"/>
          </w:tcPr>
          <w:p>
            <w:pPr>
              <w:pStyle w:val="14"/>
            </w:pPr>
            <w:r>
              <w:t>商业服务业等支出</w:t>
            </w:r>
          </w:p>
        </w:tc>
        <w:tc>
          <w:tcPr>
            <w:tcW w:w="1095" w:type="dxa"/>
            <w:vAlign w:val="center"/>
          </w:tcPr>
          <w:p>
            <w:pPr>
              <w:pStyle w:val="13"/>
            </w:pPr>
            <w:r>
              <w:t>6900600.00</w:t>
            </w:r>
          </w:p>
        </w:tc>
        <w:tc>
          <w:tcPr>
            <w:tcW w:w="1095" w:type="dxa"/>
            <w:vAlign w:val="center"/>
          </w:tcPr>
          <w:p>
            <w:pPr>
              <w:pStyle w:val="13"/>
            </w:pPr>
          </w:p>
        </w:tc>
        <w:tc>
          <w:tcPr>
            <w:tcW w:w="1095" w:type="dxa"/>
            <w:vAlign w:val="center"/>
          </w:tcPr>
          <w:p>
            <w:pPr>
              <w:pStyle w:val="13"/>
            </w:pPr>
            <w:r>
              <w:t>6900600.00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21602</w:t>
            </w:r>
          </w:p>
        </w:tc>
        <w:tc>
          <w:tcPr>
            <w:tcW w:w="1095" w:type="dxa"/>
            <w:vAlign w:val="center"/>
          </w:tcPr>
          <w:p>
            <w:pPr>
              <w:pStyle w:val="14"/>
            </w:pPr>
            <w:r>
              <w:t>商业流通事务</w:t>
            </w:r>
          </w:p>
        </w:tc>
        <w:tc>
          <w:tcPr>
            <w:tcW w:w="1095" w:type="dxa"/>
            <w:vAlign w:val="center"/>
          </w:tcPr>
          <w:p>
            <w:pPr>
              <w:pStyle w:val="13"/>
            </w:pPr>
            <w:r>
              <w:t>6766600.00</w:t>
            </w:r>
          </w:p>
        </w:tc>
        <w:tc>
          <w:tcPr>
            <w:tcW w:w="1095" w:type="dxa"/>
            <w:vAlign w:val="center"/>
          </w:tcPr>
          <w:p>
            <w:pPr>
              <w:pStyle w:val="13"/>
            </w:pPr>
          </w:p>
        </w:tc>
        <w:tc>
          <w:tcPr>
            <w:tcW w:w="1095" w:type="dxa"/>
            <w:vAlign w:val="center"/>
          </w:tcPr>
          <w:p>
            <w:pPr>
              <w:pStyle w:val="13"/>
            </w:pPr>
            <w:r>
              <w:t>6766600.00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2160217</w:t>
            </w:r>
          </w:p>
        </w:tc>
        <w:tc>
          <w:tcPr>
            <w:tcW w:w="1095" w:type="dxa"/>
            <w:vAlign w:val="center"/>
          </w:tcPr>
          <w:p>
            <w:pPr>
              <w:pStyle w:val="14"/>
            </w:pPr>
            <w:r>
              <w:t>市场监测及信息管理</w:t>
            </w:r>
          </w:p>
        </w:tc>
        <w:tc>
          <w:tcPr>
            <w:tcW w:w="1095" w:type="dxa"/>
            <w:vAlign w:val="center"/>
          </w:tcPr>
          <w:p>
            <w:pPr>
              <w:pStyle w:val="13"/>
            </w:pPr>
            <w:r>
              <w:t>261800.00</w:t>
            </w:r>
          </w:p>
        </w:tc>
        <w:tc>
          <w:tcPr>
            <w:tcW w:w="1095" w:type="dxa"/>
            <w:vAlign w:val="center"/>
          </w:tcPr>
          <w:p>
            <w:pPr>
              <w:pStyle w:val="13"/>
            </w:pPr>
          </w:p>
        </w:tc>
        <w:tc>
          <w:tcPr>
            <w:tcW w:w="1095" w:type="dxa"/>
            <w:vAlign w:val="center"/>
          </w:tcPr>
          <w:p>
            <w:pPr>
              <w:pStyle w:val="13"/>
            </w:pPr>
            <w:r>
              <w:t>261800.00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2160299</w:t>
            </w:r>
          </w:p>
        </w:tc>
        <w:tc>
          <w:tcPr>
            <w:tcW w:w="1095" w:type="dxa"/>
            <w:vAlign w:val="center"/>
          </w:tcPr>
          <w:p>
            <w:pPr>
              <w:pStyle w:val="14"/>
            </w:pPr>
            <w:r>
              <w:t>其他商业流通事务支出</w:t>
            </w:r>
          </w:p>
        </w:tc>
        <w:tc>
          <w:tcPr>
            <w:tcW w:w="1095" w:type="dxa"/>
            <w:vAlign w:val="center"/>
          </w:tcPr>
          <w:p>
            <w:pPr>
              <w:pStyle w:val="13"/>
            </w:pPr>
            <w:r>
              <w:t>6504800.00</w:t>
            </w:r>
          </w:p>
        </w:tc>
        <w:tc>
          <w:tcPr>
            <w:tcW w:w="1095" w:type="dxa"/>
            <w:vAlign w:val="center"/>
          </w:tcPr>
          <w:p>
            <w:pPr>
              <w:pStyle w:val="13"/>
            </w:pPr>
          </w:p>
        </w:tc>
        <w:tc>
          <w:tcPr>
            <w:tcW w:w="1095" w:type="dxa"/>
            <w:vAlign w:val="center"/>
          </w:tcPr>
          <w:p>
            <w:pPr>
              <w:pStyle w:val="13"/>
            </w:pPr>
            <w:r>
              <w:t>6504800.00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21606</w:t>
            </w:r>
          </w:p>
        </w:tc>
        <w:tc>
          <w:tcPr>
            <w:tcW w:w="1095" w:type="dxa"/>
            <w:vAlign w:val="center"/>
          </w:tcPr>
          <w:p>
            <w:pPr>
              <w:pStyle w:val="14"/>
            </w:pPr>
            <w:r>
              <w:t>涉外发展服务支出</w:t>
            </w:r>
          </w:p>
        </w:tc>
        <w:tc>
          <w:tcPr>
            <w:tcW w:w="1095" w:type="dxa"/>
            <w:vAlign w:val="center"/>
          </w:tcPr>
          <w:p>
            <w:pPr>
              <w:pStyle w:val="13"/>
            </w:pPr>
            <w:r>
              <w:t>134000.00</w:t>
            </w:r>
          </w:p>
        </w:tc>
        <w:tc>
          <w:tcPr>
            <w:tcW w:w="1095" w:type="dxa"/>
            <w:vAlign w:val="center"/>
          </w:tcPr>
          <w:p>
            <w:pPr>
              <w:pStyle w:val="13"/>
            </w:pPr>
          </w:p>
        </w:tc>
        <w:tc>
          <w:tcPr>
            <w:tcW w:w="1095" w:type="dxa"/>
            <w:vAlign w:val="center"/>
          </w:tcPr>
          <w:p>
            <w:pPr>
              <w:pStyle w:val="13"/>
            </w:pPr>
            <w:r>
              <w:t>134000.00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2160699</w:t>
            </w:r>
          </w:p>
        </w:tc>
        <w:tc>
          <w:tcPr>
            <w:tcW w:w="1095" w:type="dxa"/>
            <w:vAlign w:val="center"/>
          </w:tcPr>
          <w:p>
            <w:pPr>
              <w:pStyle w:val="14"/>
            </w:pPr>
            <w:r>
              <w:t>其他涉外发展服务支出</w:t>
            </w:r>
          </w:p>
        </w:tc>
        <w:tc>
          <w:tcPr>
            <w:tcW w:w="1095" w:type="dxa"/>
            <w:vAlign w:val="center"/>
          </w:tcPr>
          <w:p>
            <w:pPr>
              <w:pStyle w:val="13"/>
            </w:pPr>
            <w:r>
              <w:t>134000.00</w:t>
            </w:r>
          </w:p>
        </w:tc>
        <w:tc>
          <w:tcPr>
            <w:tcW w:w="1095" w:type="dxa"/>
            <w:vAlign w:val="center"/>
          </w:tcPr>
          <w:p>
            <w:pPr>
              <w:pStyle w:val="13"/>
            </w:pPr>
          </w:p>
        </w:tc>
        <w:tc>
          <w:tcPr>
            <w:tcW w:w="1095" w:type="dxa"/>
            <w:vAlign w:val="center"/>
          </w:tcPr>
          <w:p>
            <w:pPr>
              <w:pStyle w:val="13"/>
            </w:pPr>
            <w:r>
              <w:t>134000.00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209112.00</w:t>
            </w:r>
          </w:p>
        </w:tc>
        <w:tc>
          <w:tcPr>
            <w:tcW w:w="1095" w:type="dxa"/>
            <w:vAlign w:val="center"/>
          </w:tcPr>
          <w:p>
            <w:pPr>
              <w:pStyle w:val="13"/>
            </w:pPr>
            <w:r>
              <w:t>209112.00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209112.00</w:t>
            </w:r>
          </w:p>
        </w:tc>
        <w:tc>
          <w:tcPr>
            <w:tcW w:w="1095" w:type="dxa"/>
            <w:vAlign w:val="center"/>
          </w:tcPr>
          <w:p>
            <w:pPr>
              <w:pStyle w:val="13"/>
            </w:pPr>
            <w:r>
              <w:t>209112.00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209112.00</w:t>
            </w:r>
          </w:p>
        </w:tc>
        <w:tc>
          <w:tcPr>
            <w:tcW w:w="1095" w:type="dxa"/>
            <w:vAlign w:val="center"/>
          </w:tcPr>
          <w:p>
            <w:pPr>
              <w:pStyle w:val="13"/>
            </w:pPr>
            <w:r>
              <w:t>209112.00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232"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10604970.00</w:t>
            </w:r>
          </w:p>
        </w:tc>
        <w:tc>
          <w:tcPr>
            <w:tcW w:w="1232" w:type="dxa"/>
            <w:vAlign w:val="center"/>
          </w:tcPr>
          <w:p>
            <w:pPr>
              <w:pStyle w:val="14"/>
            </w:pPr>
            <w:r>
              <w:t>一、一般公共服务支出</w:t>
            </w:r>
          </w:p>
        </w:tc>
        <w:tc>
          <w:tcPr>
            <w:tcW w:w="1232" w:type="dxa"/>
            <w:vAlign w:val="center"/>
          </w:tcPr>
          <w:p>
            <w:pPr>
              <w:pStyle w:val="13"/>
            </w:pPr>
            <w:r>
              <w:t>2583022.00</w:t>
            </w:r>
          </w:p>
        </w:tc>
        <w:tc>
          <w:tcPr>
            <w:tcW w:w="1232" w:type="dxa"/>
            <w:vAlign w:val="center"/>
          </w:tcPr>
          <w:p>
            <w:pPr>
              <w:pStyle w:val="13"/>
            </w:pPr>
            <w:r>
              <w:t>2583022.00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100000.00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919563.00</w:t>
            </w:r>
          </w:p>
        </w:tc>
        <w:tc>
          <w:tcPr>
            <w:tcW w:w="1232" w:type="dxa"/>
            <w:vAlign w:val="center"/>
          </w:tcPr>
          <w:p>
            <w:pPr>
              <w:pStyle w:val="13"/>
            </w:pPr>
            <w:r>
              <w:t>919563.00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126673.00</w:t>
            </w:r>
          </w:p>
        </w:tc>
        <w:tc>
          <w:tcPr>
            <w:tcW w:w="1232" w:type="dxa"/>
            <w:vAlign w:val="center"/>
          </w:tcPr>
          <w:p>
            <w:pPr>
              <w:pStyle w:val="13"/>
            </w:pPr>
            <w:r>
              <w:t>126673.00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100000.00</w:t>
            </w:r>
          </w:p>
        </w:tc>
        <w:tc>
          <w:tcPr>
            <w:tcW w:w="1232" w:type="dxa"/>
            <w:vAlign w:val="center"/>
          </w:tcPr>
          <w:p>
            <w:pPr>
              <w:pStyle w:val="13"/>
            </w:pPr>
          </w:p>
        </w:tc>
        <w:tc>
          <w:tcPr>
            <w:tcW w:w="1232" w:type="dxa"/>
            <w:vAlign w:val="center"/>
          </w:tcPr>
          <w:p>
            <w:pPr>
              <w:pStyle w:val="13"/>
            </w:pPr>
            <w:r>
              <w:t>100000.00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r>
              <w:t>6900600.00</w:t>
            </w:r>
          </w:p>
        </w:tc>
        <w:tc>
          <w:tcPr>
            <w:tcW w:w="1232" w:type="dxa"/>
            <w:vAlign w:val="center"/>
          </w:tcPr>
          <w:p>
            <w:pPr>
              <w:pStyle w:val="13"/>
            </w:pPr>
            <w:r>
              <w:t>6900600.00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209112.00</w:t>
            </w:r>
          </w:p>
        </w:tc>
        <w:tc>
          <w:tcPr>
            <w:tcW w:w="1232" w:type="dxa"/>
            <w:vAlign w:val="center"/>
          </w:tcPr>
          <w:p>
            <w:pPr>
              <w:pStyle w:val="13"/>
            </w:pPr>
            <w:r>
              <w:t>209112.00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三十、科学技术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三十一、文化旅游体育与传媒</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三十二、社会保障和就业</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三十三、节能环保</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三十四、城乡社区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三十五、农林水</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三十六、交通运输</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三十七、资源勘探工业信息等</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三十八、其他支出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三十九、政府性基金上解支出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四十、国有资本经营预算上解支出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四十一、企业职工基本养老保险基金年终结余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四十二、失业保险基金年终结余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四十三、职工基本医疗保险基金年终结余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四十四、工伤保险基金年终结余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四十五、城乡居民基本养老保险基金年终结余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四十六、机关事业单位基本养老保险基金年终结余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四十七、城乡居民基本医疗保险基金年终结余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四十八、社会保险基金转移支出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四十九、社会保险基金补助下级支出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五十、社会保险基金上解上级支出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五十一、债务还本支出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五十二、债务付息支出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五十三、地方政府其他一般债务付息支出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五十四、债务发行费用支出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五十五、人行科目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56</w:t>
            </w:r>
          </w:p>
        </w:tc>
        <w:tc>
          <w:tcPr>
            <w:tcW w:w="1232" w:type="dxa"/>
            <w:vAlign w:val="center"/>
          </w:tcPr>
          <w:p>
            <w:pPr>
              <w:pStyle w:val="16"/>
            </w:pPr>
            <w:r>
              <w:t>本年收入合计</w:t>
            </w:r>
          </w:p>
        </w:tc>
        <w:tc>
          <w:tcPr>
            <w:tcW w:w="1232" w:type="dxa"/>
            <w:vAlign w:val="center"/>
          </w:tcPr>
          <w:p>
            <w:pPr>
              <w:pStyle w:val="17"/>
            </w:pPr>
            <w:r>
              <w:t>10704970.00</w:t>
            </w:r>
          </w:p>
        </w:tc>
        <w:tc>
          <w:tcPr>
            <w:tcW w:w="1232" w:type="dxa"/>
            <w:vAlign w:val="center"/>
          </w:tcPr>
          <w:p>
            <w:pPr>
              <w:pStyle w:val="16"/>
            </w:pPr>
            <w:r>
              <w:t>本年支出合计</w:t>
            </w:r>
          </w:p>
        </w:tc>
        <w:tc>
          <w:tcPr>
            <w:tcW w:w="1232" w:type="dxa"/>
            <w:vAlign w:val="center"/>
          </w:tcPr>
          <w:p>
            <w:pPr>
              <w:pStyle w:val="17"/>
            </w:pPr>
            <w:r>
              <w:t>10838970.00</w:t>
            </w:r>
          </w:p>
        </w:tc>
        <w:tc>
          <w:tcPr>
            <w:tcW w:w="1232" w:type="dxa"/>
            <w:vAlign w:val="center"/>
          </w:tcPr>
          <w:p>
            <w:pPr>
              <w:pStyle w:val="17"/>
            </w:pPr>
            <w:r>
              <w:t>10738970.00</w:t>
            </w:r>
          </w:p>
        </w:tc>
        <w:tc>
          <w:tcPr>
            <w:tcW w:w="1232" w:type="dxa"/>
            <w:vAlign w:val="center"/>
          </w:tcPr>
          <w:p>
            <w:pPr>
              <w:pStyle w:val="17"/>
            </w:pPr>
            <w:r>
              <w:t>100000.00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57</w:t>
            </w:r>
          </w:p>
        </w:tc>
        <w:tc>
          <w:tcPr>
            <w:tcW w:w="1232" w:type="dxa"/>
            <w:vAlign w:val="center"/>
          </w:tcPr>
          <w:p>
            <w:pPr>
              <w:pStyle w:val="14"/>
            </w:pPr>
            <w:r>
              <w:t>年初财政拨款结转和结余</w:t>
            </w:r>
          </w:p>
        </w:tc>
        <w:tc>
          <w:tcPr>
            <w:tcW w:w="1232" w:type="dxa"/>
            <w:vAlign w:val="center"/>
          </w:tcPr>
          <w:p>
            <w:pPr>
              <w:pStyle w:val="13"/>
            </w:pPr>
            <w:r>
              <w:t>134000.00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58</w:t>
            </w:r>
          </w:p>
        </w:tc>
        <w:tc>
          <w:tcPr>
            <w:tcW w:w="1232" w:type="dxa"/>
            <w:vAlign w:val="center"/>
          </w:tcPr>
          <w:p>
            <w:pPr>
              <w:pStyle w:val="14"/>
            </w:pPr>
            <w:r>
              <w:t>一、一般公共预算拨款</w:t>
            </w:r>
          </w:p>
        </w:tc>
        <w:tc>
          <w:tcPr>
            <w:tcW w:w="1232" w:type="dxa"/>
            <w:vAlign w:val="center"/>
          </w:tcPr>
          <w:p>
            <w:pPr>
              <w:pStyle w:val="13"/>
            </w:pPr>
            <w:r>
              <w:t>134000.00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59</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60</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61</w:t>
            </w:r>
          </w:p>
        </w:tc>
        <w:tc>
          <w:tcPr>
            <w:tcW w:w="1232" w:type="dxa"/>
            <w:vAlign w:val="center"/>
          </w:tcPr>
          <w:p>
            <w:pPr>
              <w:pStyle w:val="16"/>
            </w:pPr>
            <w:r>
              <w:t>收入总计</w:t>
            </w:r>
          </w:p>
        </w:tc>
        <w:tc>
          <w:tcPr>
            <w:tcW w:w="1232" w:type="dxa"/>
            <w:vAlign w:val="center"/>
          </w:tcPr>
          <w:p>
            <w:pPr>
              <w:pStyle w:val="17"/>
            </w:pPr>
            <w:r>
              <w:t>10838970.00</w:t>
            </w:r>
          </w:p>
        </w:tc>
        <w:tc>
          <w:tcPr>
            <w:tcW w:w="1232" w:type="dxa"/>
            <w:vAlign w:val="center"/>
          </w:tcPr>
          <w:p>
            <w:pPr>
              <w:pStyle w:val="16"/>
            </w:pPr>
            <w:r>
              <w:t>支出总计</w:t>
            </w:r>
          </w:p>
        </w:tc>
        <w:tc>
          <w:tcPr>
            <w:tcW w:w="1232" w:type="dxa"/>
            <w:vAlign w:val="center"/>
          </w:tcPr>
          <w:p>
            <w:pPr>
              <w:pStyle w:val="17"/>
            </w:pPr>
            <w:r>
              <w:t>10838970.00</w:t>
            </w:r>
          </w:p>
        </w:tc>
        <w:tc>
          <w:tcPr>
            <w:tcW w:w="1232" w:type="dxa"/>
            <w:vAlign w:val="center"/>
          </w:tcPr>
          <w:p>
            <w:pPr>
              <w:pStyle w:val="17"/>
            </w:pPr>
            <w:r>
              <w:t>10738970.00</w:t>
            </w:r>
          </w:p>
        </w:tc>
        <w:tc>
          <w:tcPr>
            <w:tcW w:w="1232" w:type="dxa"/>
            <w:vAlign w:val="center"/>
          </w:tcPr>
          <w:p>
            <w:pPr>
              <w:pStyle w:val="17"/>
            </w:pPr>
            <w:r>
              <w:t>100000.00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10738970.00</w:t>
            </w:r>
          </w:p>
        </w:tc>
        <w:tc>
          <w:tcPr>
            <w:tcW w:w="1643" w:type="dxa"/>
            <w:vAlign w:val="center"/>
          </w:tcPr>
          <w:p>
            <w:pPr>
              <w:pStyle w:val="17"/>
            </w:pPr>
            <w:r>
              <w:t>3338370.00</w:t>
            </w:r>
          </w:p>
        </w:tc>
        <w:tc>
          <w:tcPr>
            <w:tcW w:w="1643" w:type="dxa"/>
            <w:vAlign w:val="center"/>
          </w:tcPr>
          <w:p>
            <w:pPr>
              <w:pStyle w:val="17"/>
            </w:pPr>
            <w:r>
              <w:t>7400600.00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2583022.00</w:t>
            </w:r>
          </w:p>
        </w:tc>
        <w:tc>
          <w:tcPr>
            <w:tcW w:w="1643" w:type="dxa"/>
            <w:vAlign w:val="center"/>
          </w:tcPr>
          <w:p>
            <w:pPr>
              <w:pStyle w:val="13"/>
            </w:pPr>
            <w:r>
              <w:t>2083022.00</w:t>
            </w:r>
          </w:p>
        </w:tc>
        <w:tc>
          <w:tcPr>
            <w:tcW w:w="1643"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20113</w:t>
            </w:r>
          </w:p>
        </w:tc>
        <w:tc>
          <w:tcPr>
            <w:tcW w:w="1643" w:type="dxa"/>
            <w:vAlign w:val="center"/>
          </w:tcPr>
          <w:p>
            <w:pPr>
              <w:pStyle w:val="14"/>
            </w:pPr>
            <w:r>
              <w:t>商贸事务</w:t>
            </w:r>
          </w:p>
        </w:tc>
        <w:tc>
          <w:tcPr>
            <w:tcW w:w="1643" w:type="dxa"/>
            <w:vAlign w:val="center"/>
          </w:tcPr>
          <w:p>
            <w:pPr>
              <w:pStyle w:val="13"/>
            </w:pPr>
            <w:r>
              <w:t>2583022.00</w:t>
            </w:r>
          </w:p>
        </w:tc>
        <w:tc>
          <w:tcPr>
            <w:tcW w:w="1643" w:type="dxa"/>
            <w:vAlign w:val="center"/>
          </w:tcPr>
          <w:p>
            <w:pPr>
              <w:pStyle w:val="13"/>
            </w:pPr>
            <w:r>
              <w:t>2083022.00</w:t>
            </w:r>
          </w:p>
        </w:tc>
        <w:tc>
          <w:tcPr>
            <w:tcW w:w="1643"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2011301</w:t>
            </w:r>
          </w:p>
        </w:tc>
        <w:tc>
          <w:tcPr>
            <w:tcW w:w="1643" w:type="dxa"/>
            <w:vAlign w:val="center"/>
          </w:tcPr>
          <w:p>
            <w:pPr>
              <w:pStyle w:val="14"/>
            </w:pPr>
            <w:r>
              <w:t>行政运行</w:t>
            </w:r>
          </w:p>
        </w:tc>
        <w:tc>
          <w:tcPr>
            <w:tcW w:w="1643" w:type="dxa"/>
            <w:vAlign w:val="center"/>
          </w:tcPr>
          <w:p>
            <w:pPr>
              <w:pStyle w:val="13"/>
            </w:pPr>
            <w:r>
              <w:t>2083022.00</w:t>
            </w:r>
          </w:p>
        </w:tc>
        <w:tc>
          <w:tcPr>
            <w:tcW w:w="1643" w:type="dxa"/>
            <w:vAlign w:val="center"/>
          </w:tcPr>
          <w:p>
            <w:pPr>
              <w:pStyle w:val="13"/>
            </w:pPr>
            <w:r>
              <w:t>2083022.00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2011308</w:t>
            </w:r>
          </w:p>
        </w:tc>
        <w:tc>
          <w:tcPr>
            <w:tcW w:w="1643" w:type="dxa"/>
            <w:vAlign w:val="center"/>
          </w:tcPr>
          <w:p>
            <w:pPr>
              <w:pStyle w:val="14"/>
            </w:pPr>
            <w:r>
              <w:t>招商引资</w:t>
            </w:r>
          </w:p>
        </w:tc>
        <w:tc>
          <w:tcPr>
            <w:tcW w:w="1643" w:type="dxa"/>
            <w:vAlign w:val="center"/>
          </w:tcPr>
          <w:p>
            <w:pPr>
              <w:pStyle w:val="13"/>
            </w:pPr>
            <w:r>
              <w:t>500000.00</w:t>
            </w:r>
          </w:p>
        </w:tc>
        <w:tc>
          <w:tcPr>
            <w:tcW w:w="1643" w:type="dxa"/>
            <w:vAlign w:val="center"/>
          </w:tcPr>
          <w:p>
            <w:pPr>
              <w:pStyle w:val="13"/>
            </w:pPr>
          </w:p>
        </w:tc>
        <w:tc>
          <w:tcPr>
            <w:tcW w:w="1643" w:type="dxa"/>
            <w:vAlign w:val="center"/>
          </w:tcPr>
          <w:p>
            <w:pPr>
              <w:pStyle w:val="13"/>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919563.00</w:t>
            </w:r>
          </w:p>
        </w:tc>
        <w:tc>
          <w:tcPr>
            <w:tcW w:w="1643" w:type="dxa"/>
            <w:vAlign w:val="center"/>
          </w:tcPr>
          <w:p>
            <w:pPr>
              <w:pStyle w:val="13"/>
            </w:pPr>
            <w:r>
              <w:t>919563.00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908316.00</w:t>
            </w:r>
          </w:p>
        </w:tc>
        <w:tc>
          <w:tcPr>
            <w:tcW w:w="1643" w:type="dxa"/>
            <w:vAlign w:val="center"/>
          </w:tcPr>
          <w:p>
            <w:pPr>
              <w:pStyle w:val="13"/>
            </w:pPr>
            <w:r>
              <w:t>908316.00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647739.00</w:t>
            </w:r>
          </w:p>
        </w:tc>
        <w:tc>
          <w:tcPr>
            <w:tcW w:w="1643" w:type="dxa"/>
            <w:vAlign w:val="center"/>
          </w:tcPr>
          <w:p>
            <w:pPr>
              <w:pStyle w:val="13"/>
            </w:pPr>
            <w:r>
              <w:t>647739.00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260577.00</w:t>
            </w:r>
          </w:p>
        </w:tc>
        <w:tc>
          <w:tcPr>
            <w:tcW w:w="1643" w:type="dxa"/>
            <w:vAlign w:val="center"/>
          </w:tcPr>
          <w:p>
            <w:pPr>
              <w:pStyle w:val="13"/>
            </w:pPr>
            <w:r>
              <w:t>260577.00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20899</w:t>
            </w:r>
          </w:p>
        </w:tc>
        <w:tc>
          <w:tcPr>
            <w:tcW w:w="1643" w:type="dxa"/>
            <w:vAlign w:val="center"/>
          </w:tcPr>
          <w:p>
            <w:pPr>
              <w:pStyle w:val="14"/>
            </w:pPr>
            <w:r>
              <w:t>其他社会保障和就业支出</w:t>
            </w:r>
          </w:p>
        </w:tc>
        <w:tc>
          <w:tcPr>
            <w:tcW w:w="1643" w:type="dxa"/>
            <w:vAlign w:val="center"/>
          </w:tcPr>
          <w:p>
            <w:pPr>
              <w:pStyle w:val="13"/>
            </w:pPr>
            <w:r>
              <w:t>11247.00</w:t>
            </w:r>
          </w:p>
        </w:tc>
        <w:tc>
          <w:tcPr>
            <w:tcW w:w="1643" w:type="dxa"/>
            <w:vAlign w:val="center"/>
          </w:tcPr>
          <w:p>
            <w:pPr>
              <w:pStyle w:val="13"/>
            </w:pPr>
            <w:r>
              <w:t>11247.00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2089999</w:t>
            </w:r>
          </w:p>
        </w:tc>
        <w:tc>
          <w:tcPr>
            <w:tcW w:w="1643" w:type="dxa"/>
            <w:vAlign w:val="center"/>
          </w:tcPr>
          <w:p>
            <w:pPr>
              <w:pStyle w:val="14"/>
            </w:pPr>
            <w:r>
              <w:t>其他社会保障和就业支出</w:t>
            </w:r>
          </w:p>
        </w:tc>
        <w:tc>
          <w:tcPr>
            <w:tcW w:w="1643" w:type="dxa"/>
            <w:vAlign w:val="center"/>
          </w:tcPr>
          <w:p>
            <w:pPr>
              <w:pStyle w:val="13"/>
            </w:pPr>
            <w:r>
              <w:t>11247.00</w:t>
            </w:r>
          </w:p>
        </w:tc>
        <w:tc>
          <w:tcPr>
            <w:tcW w:w="1643" w:type="dxa"/>
            <w:vAlign w:val="center"/>
          </w:tcPr>
          <w:p>
            <w:pPr>
              <w:pStyle w:val="13"/>
            </w:pPr>
            <w:r>
              <w:t>11247.00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126673.00</w:t>
            </w:r>
          </w:p>
        </w:tc>
        <w:tc>
          <w:tcPr>
            <w:tcW w:w="1643" w:type="dxa"/>
            <w:vAlign w:val="center"/>
          </w:tcPr>
          <w:p>
            <w:pPr>
              <w:pStyle w:val="13"/>
            </w:pPr>
            <w:r>
              <w:t>126673.00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126673.00</w:t>
            </w:r>
          </w:p>
        </w:tc>
        <w:tc>
          <w:tcPr>
            <w:tcW w:w="1643" w:type="dxa"/>
            <w:vAlign w:val="center"/>
          </w:tcPr>
          <w:p>
            <w:pPr>
              <w:pStyle w:val="13"/>
            </w:pPr>
            <w:r>
              <w:t>126673.00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126673.00</w:t>
            </w:r>
          </w:p>
        </w:tc>
        <w:tc>
          <w:tcPr>
            <w:tcW w:w="1643" w:type="dxa"/>
            <w:vAlign w:val="center"/>
          </w:tcPr>
          <w:p>
            <w:pPr>
              <w:pStyle w:val="13"/>
            </w:pPr>
            <w:r>
              <w:t>126673.00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216</w:t>
            </w:r>
          </w:p>
        </w:tc>
        <w:tc>
          <w:tcPr>
            <w:tcW w:w="1643" w:type="dxa"/>
            <w:vAlign w:val="center"/>
          </w:tcPr>
          <w:p>
            <w:pPr>
              <w:pStyle w:val="14"/>
            </w:pPr>
            <w:r>
              <w:t>商业服务业等支出</w:t>
            </w:r>
          </w:p>
        </w:tc>
        <w:tc>
          <w:tcPr>
            <w:tcW w:w="1643" w:type="dxa"/>
            <w:vAlign w:val="center"/>
          </w:tcPr>
          <w:p>
            <w:pPr>
              <w:pStyle w:val="13"/>
            </w:pPr>
            <w:r>
              <w:t>6900600.00</w:t>
            </w:r>
          </w:p>
        </w:tc>
        <w:tc>
          <w:tcPr>
            <w:tcW w:w="1643" w:type="dxa"/>
            <w:vAlign w:val="center"/>
          </w:tcPr>
          <w:p>
            <w:pPr>
              <w:pStyle w:val="13"/>
            </w:pPr>
          </w:p>
        </w:tc>
        <w:tc>
          <w:tcPr>
            <w:tcW w:w="1643" w:type="dxa"/>
            <w:vAlign w:val="center"/>
          </w:tcPr>
          <w:p>
            <w:pPr>
              <w:pStyle w:val="13"/>
            </w:pPr>
            <w:r>
              <w:t>6900600.00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21602</w:t>
            </w:r>
          </w:p>
        </w:tc>
        <w:tc>
          <w:tcPr>
            <w:tcW w:w="1643" w:type="dxa"/>
            <w:vAlign w:val="center"/>
          </w:tcPr>
          <w:p>
            <w:pPr>
              <w:pStyle w:val="14"/>
            </w:pPr>
            <w:r>
              <w:t>商业流通事务</w:t>
            </w:r>
          </w:p>
        </w:tc>
        <w:tc>
          <w:tcPr>
            <w:tcW w:w="1643" w:type="dxa"/>
            <w:vAlign w:val="center"/>
          </w:tcPr>
          <w:p>
            <w:pPr>
              <w:pStyle w:val="13"/>
            </w:pPr>
            <w:r>
              <w:t>6766600.00</w:t>
            </w:r>
          </w:p>
        </w:tc>
        <w:tc>
          <w:tcPr>
            <w:tcW w:w="1643" w:type="dxa"/>
            <w:vAlign w:val="center"/>
          </w:tcPr>
          <w:p>
            <w:pPr>
              <w:pStyle w:val="13"/>
            </w:pPr>
          </w:p>
        </w:tc>
        <w:tc>
          <w:tcPr>
            <w:tcW w:w="1643" w:type="dxa"/>
            <w:vAlign w:val="center"/>
          </w:tcPr>
          <w:p>
            <w:pPr>
              <w:pStyle w:val="13"/>
            </w:pPr>
            <w:r>
              <w:t>6766600.00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2160217</w:t>
            </w:r>
          </w:p>
        </w:tc>
        <w:tc>
          <w:tcPr>
            <w:tcW w:w="1643" w:type="dxa"/>
            <w:vAlign w:val="center"/>
          </w:tcPr>
          <w:p>
            <w:pPr>
              <w:pStyle w:val="14"/>
            </w:pPr>
            <w:r>
              <w:t>市场监测及信息管理</w:t>
            </w:r>
          </w:p>
        </w:tc>
        <w:tc>
          <w:tcPr>
            <w:tcW w:w="1643" w:type="dxa"/>
            <w:vAlign w:val="center"/>
          </w:tcPr>
          <w:p>
            <w:pPr>
              <w:pStyle w:val="13"/>
            </w:pPr>
            <w:r>
              <w:t>261800.00</w:t>
            </w:r>
          </w:p>
        </w:tc>
        <w:tc>
          <w:tcPr>
            <w:tcW w:w="1643" w:type="dxa"/>
            <w:vAlign w:val="center"/>
          </w:tcPr>
          <w:p>
            <w:pPr>
              <w:pStyle w:val="13"/>
            </w:pPr>
          </w:p>
        </w:tc>
        <w:tc>
          <w:tcPr>
            <w:tcW w:w="1643" w:type="dxa"/>
            <w:vAlign w:val="center"/>
          </w:tcPr>
          <w:p>
            <w:pPr>
              <w:pStyle w:val="13"/>
            </w:pPr>
            <w:r>
              <w:t>261800.00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2160299</w:t>
            </w:r>
          </w:p>
        </w:tc>
        <w:tc>
          <w:tcPr>
            <w:tcW w:w="1643" w:type="dxa"/>
            <w:vAlign w:val="center"/>
          </w:tcPr>
          <w:p>
            <w:pPr>
              <w:pStyle w:val="14"/>
            </w:pPr>
            <w:r>
              <w:t>其他商业流通事务支出</w:t>
            </w:r>
          </w:p>
        </w:tc>
        <w:tc>
          <w:tcPr>
            <w:tcW w:w="1643" w:type="dxa"/>
            <w:vAlign w:val="center"/>
          </w:tcPr>
          <w:p>
            <w:pPr>
              <w:pStyle w:val="13"/>
            </w:pPr>
            <w:r>
              <w:t>6504800.00</w:t>
            </w:r>
          </w:p>
        </w:tc>
        <w:tc>
          <w:tcPr>
            <w:tcW w:w="1643" w:type="dxa"/>
            <w:vAlign w:val="center"/>
          </w:tcPr>
          <w:p>
            <w:pPr>
              <w:pStyle w:val="13"/>
            </w:pPr>
          </w:p>
        </w:tc>
        <w:tc>
          <w:tcPr>
            <w:tcW w:w="1643" w:type="dxa"/>
            <w:vAlign w:val="center"/>
          </w:tcPr>
          <w:p>
            <w:pPr>
              <w:pStyle w:val="13"/>
            </w:pPr>
            <w:r>
              <w:t>6504800.00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21606</w:t>
            </w:r>
          </w:p>
        </w:tc>
        <w:tc>
          <w:tcPr>
            <w:tcW w:w="1643" w:type="dxa"/>
            <w:vAlign w:val="center"/>
          </w:tcPr>
          <w:p>
            <w:pPr>
              <w:pStyle w:val="14"/>
            </w:pPr>
            <w:r>
              <w:t>涉外发展服务支出</w:t>
            </w:r>
          </w:p>
        </w:tc>
        <w:tc>
          <w:tcPr>
            <w:tcW w:w="1643" w:type="dxa"/>
            <w:vAlign w:val="center"/>
          </w:tcPr>
          <w:p>
            <w:pPr>
              <w:pStyle w:val="13"/>
            </w:pPr>
            <w:r>
              <w:t>134000.00</w:t>
            </w:r>
          </w:p>
        </w:tc>
        <w:tc>
          <w:tcPr>
            <w:tcW w:w="1643" w:type="dxa"/>
            <w:vAlign w:val="center"/>
          </w:tcPr>
          <w:p>
            <w:pPr>
              <w:pStyle w:val="13"/>
            </w:pPr>
          </w:p>
        </w:tc>
        <w:tc>
          <w:tcPr>
            <w:tcW w:w="1643" w:type="dxa"/>
            <w:vAlign w:val="center"/>
          </w:tcPr>
          <w:p>
            <w:pPr>
              <w:pStyle w:val="13"/>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2160699</w:t>
            </w:r>
          </w:p>
        </w:tc>
        <w:tc>
          <w:tcPr>
            <w:tcW w:w="1643" w:type="dxa"/>
            <w:vAlign w:val="center"/>
          </w:tcPr>
          <w:p>
            <w:pPr>
              <w:pStyle w:val="14"/>
            </w:pPr>
            <w:r>
              <w:t>其他涉外发展服务支出</w:t>
            </w:r>
          </w:p>
        </w:tc>
        <w:tc>
          <w:tcPr>
            <w:tcW w:w="1643" w:type="dxa"/>
            <w:vAlign w:val="center"/>
          </w:tcPr>
          <w:p>
            <w:pPr>
              <w:pStyle w:val="13"/>
            </w:pPr>
            <w:r>
              <w:t>134000.00</w:t>
            </w:r>
          </w:p>
        </w:tc>
        <w:tc>
          <w:tcPr>
            <w:tcW w:w="1643" w:type="dxa"/>
            <w:vAlign w:val="center"/>
          </w:tcPr>
          <w:p>
            <w:pPr>
              <w:pStyle w:val="13"/>
            </w:pPr>
          </w:p>
        </w:tc>
        <w:tc>
          <w:tcPr>
            <w:tcW w:w="1643" w:type="dxa"/>
            <w:vAlign w:val="center"/>
          </w:tcPr>
          <w:p>
            <w:pPr>
              <w:pStyle w:val="13"/>
            </w:pPr>
            <w:r>
              <w:t>134000.00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209112.00</w:t>
            </w:r>
          </w:p>
        </w:tc>
        <w:tc>
          <w:tcPr>
            <w:tcW w:w="1643" w:type="dxa"/>
            <w:vAlign w:val="center"/>
          </w:tcPr>
          <w:p>
            <w:pPr>
              <w:pStyle w:val="13"/>
            </w:pPr>
            <w:r>
              <w:t>209112.00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209112.00</w:t>
            </w:r>
          </w:p>
        </w:tc>
        <w:tc>
          <w:tcPr>
            <w:tcW w:w="1643" w:type="dxa"/>
            <w:vAlign w:val="center"/>
          </w:tcPr>
          <w:p>
            <w:pPr>
              <w:pStyle w:val="13"/>
            </w:pPr>
            <w:r>
              <w:t>209112.00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209112.00</w:t>
            </w:r>
          </w:p>
        </w:tc>
        <w:tc>
          <w:tcPr>
            <w:tcW w:w="1643" w:type="dxa"/>
            <w:vAlign w:val="center"/>
          </w:tcPr>
          <w:p>
            <w:pPr>
              <w:pStyle w:val="13"/>
            </w:pPr>
            <w:r>
              <w:t>209112.00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3338370.00</w:t>
            </w:r>
          </w:p>
        </w:tc>
        <w:tc>
          <w:tcPr>
            <w:tcW w:w="1643" w:type="dxa"/>
            <w:vAlign w:val="center"/>
          </w:tcPr>
          <w:p>
            <w:pPr>
              <w:pStyle w:val="17"/>
            </w:pPr>
            <w:r>
              <w:t>3131920.00</w:t>
            </w:r>
          </w:p>
        </w:tc>
        <w:tc>
          <w:tcPr>
            <w:tcW w:w="1643" w:type="dxa"/>
            <w:vAlign w:val="center"/>
          </w:tcPr>
          <w:p>
            <w:pPr>
              <w:pStyle w:val="17"/>
            </w:pPr>
            <w:r>
              <w:t>206450.00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2477941.00</w:t>
            </w:r>
          </w:p>
        </w:tc>
        <w:tc>
          <w:tcPr>
            <w:tcW w:w="1643" w:type="dxa"/>
            <w:vAlign w:val="center"/>
          </w:tcPr>
          <w:p>
            <w:pPr>
              <w:pStyle w:val="13"/>
            </w:pPr>
            <w:r>
              <w:t>2477941.00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903504.00</w:t>
            </w:r>
          </w:p>
        </w:tc>
        <w:tc>
          <w:tcPr>
            <w:tcW w:w="1643" w:type="dxa"/>
            <w:vAlign w:val="center"/>
          </w:tcPr>
          <w:p>
            <w:pPr>
              <w:pStyle w:val="13"/>
            </w:pPr>
            <w:r>
              <w:t>903504.00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351228.00</w:t>
            </w:r>
          </w:p>
        </w:tc>
        <w:tc>
          <w:tcPr>
            <w:tcW w:w="1643" w:type="dxa"/>
            <w:vAlign w:val="center"/>
          </w:tcPr>
          <w:p>
            <w:pPr>
              <w:pStyle w:val="13"/>
            </w:pPr>
            <w:r>
              <w:t>351228.00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284998.00</w:t>
            </w:r>
          </w:p>
        </w:tc>
        <w:tc>
          <w:tcPr>
            <w:tcW w:w="1643" w:type="dxa"/>
            <w:vAlign w:val="center"/>
          </w:tcPr>
          <w:p>
            <w:pPr>
              <w:pStyle w:val="13"/>
            </w:pPr>
            <w:r>
              <w:t>284998.00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330602.00</w:t>
            </w:r>
          </w:p>
        </w:tc>
        <w:tc>
          <w:tcPr>
            <w:tcW w:w="1643" w:type="dxa"/>
            <w:vAlign w:val="center"/>
          </w:tcPr>
          <w:p>
            <w:pPr>
              <w:pStyle w:val="13"/>
            </w:pPr>
            <w:r>
              <w:t>330602.00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260577.00</w:t>
            </w:r>
          </w:p>
        </w:tc>
        <w:tc>
          <w:tcPr>
            <w:tcW w:w="1643" w:type="dxa"/>
            <w:vAlign w:val="center"/>
          </w:tcPr>
          <w:p>
            <w:pPr>
              <w:pStyle w:val="13"/>
            </w:pPr>
            <w:r>
              <w:t>260577.00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126673.00</w:t>
            </w:r>
          </w:p>
        </w:tc>
        <w:tc>
          <w:tcPr>
            <w:tcW w:w="1643" w:type="dxa"/>
            <w:vAlign w:val="center"/>
          </w:tcPr>
          <w:p>
            <w:pPr>
              <w:pStyle w:val="13"/>
            </w:pPr>
            <w:r>
              <w:t>126673.00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11247.00</w:t>
            </w:r>
          </w:p>
        </w:tc>
        <w:tc>
          <w:tcPr>
            <w:tcW w:w="1643" w:type="dxa"/>
            <w:vAlign w:val="center"/>
          </w:tcPr>
          <w:p>
            <w:pPr>
              <w:pStyle w:val="13"/>
            </w:pPr>
            <w:r>
              <w:t>11247.00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209112.00</w:t>
            </w:r>
          </w:p>
        </w:tc>
        <w:tc>
          <w:tcPr>
            <w:tcW w:w="1643" w:type="dxa"/>
            <w:vAlign w:val="center"/>
          </w:tcPr>
          <w:p>
            <w:pPr>
              <w:pStyle w:val="13"/>
            </w:pPr>
            <w:r>
              <w:t>209112.00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206450.00</w:t>
            </w:r>
          </w:p>
        </w:tc>
        <w:tc>
          <w:tcPr>
            <w:tcW w:w="1643" w:type="dxa"/>
            <w:vAlign w:val="center"/>
          </w:tcPr>
          <w:p>
            <w:pPr>
              <w:pStyle w:val="13"/>
            </w:pPr>
          </w:p>
        </w:tc>
        <w:tc>
          <w:tcPr>
            <w:tcW w:w="1643" w:type="dxa"/>
            <w:vAlign w:val="center"/>
          </w:tcPr>
          <w:p>
            <w:pPr>
              <w:pStyle w:val="13"/>
            </w:pPr>
            <w:r>
              <w:t>206450.00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12200.00</w:t>
            </w:r>
          </w:p>
        </w:tc>
        <w:tc>
          <w:tcPr>
            <w:tcW w:w="1643" w:type="dxa"/>
            <w:vAlign w:val="center"/>
          </w:tcPr>
          <w:p>
            <w:pPr>
              <w:pStyle w:val="13"/>
            </w:pPr>
          </w:p>
        </w:tc>
        <w:tc>
          <w:tcPr>
            <w:tcW w:w="1643" w:type="dxa"/>
            <w:vAlign w:val="center"/>
          </w:tcPr>
          <w:p>
            <w:pPr>
              <w:pStyle w:val="13"/>
            </w:pPr>
            <w:r>
              <w:t>12200.00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38700.00</w:t>
            </w:r>
          </w:p>
        </w:tc>
        <w:tc>
          <w:tcPr>
            <w:tcW w:w="1643" w:type="dxa"/>
            <w:vAlign w:val="center"/>
          </w:tcPr>
          <w:p>
            <w:pPr>
              <w:pStyle w:val="13"/>
            </w:pPr>
          </w:p>
        </w:tc>
        <w:tc>
          <w:tcPr>
            <w:tcW w:w="1643" w:type="dxa"/>
            <w:vAlign w:val="center"/>
          </w:tcPr>
          <w:p>
            <w:pPr>
              <w:pStyle w:val="13"/>
            </w:pPr>
            <w:r>
              <w:t>38700.00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1000.00</w:t>
            </w:r>
          </w:p>
        </w:tc>
        <w:tc>
          <w:tcPr>
            <w:tcW w:w="1643" w:type="dxa"/>
            <w:vAlign w:val="center"/>
          </w:tcPr>
          <w:p>
            <w:pPr>
              <w:pStyle w:val="13"/>
            </w:pPr>
          </w:p>
        </w:tc>
        <w:tc>
          <w:tcPr>
            <w:tcW w:w="1643"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30213</w:t>
            </w:r>
          </w:p>
        </w:tc>
        <w:tc>
          <w:tcPr>
            <w:tcW w:w="1643" w:type="dxa"/>
            <w:vAlign w:val="center"/>
          </w:tcPr>
          <w:p>
            <w:pPr>
              <w:pStyle w:val="14"/>
            </w:pPr>
            <w:r>
              <w:t>维修(护)费</w:t>
            </w:r>
          </w:p>
        </w:tc>
        <w:tc>
          <w:tcPr>
            <w:tcW w:w="1643" w:type="dxa"/>
            <w:vAlign w:val="center"/>
          </w:tcPr>
          <w:p>
            <w:pPr>
              <w:pStyle w:val="13"/>
            </w:pPr>
            <w:r>
              <w:t>1500.00</w:t>
            </w:r>
          </w:p>
        </w:tc>
        <w:tc>
          <w:tcPr>
            <w:tcW w:w="1643" w:type="dxa"/>
            <w:vAlign w:val="center"/>
          </w:tcPr>
          <w:p>
            <w:pPr>
              <w:pStyle w:val="13"/>
            </w:pPr>
          </w:p>
        </w:tc>
        <w:tc>
          <w:tcPr>
            <w:tcW w:w="1643"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27800.00</w:t>
            </w:r>
          </w:p>
        </w:tc>
        <w:tc>
          <w:tcPr>
            <w:tcW w:w="1643" w:type="dxa"/>
            <w:vAlign w:val="center"/>
          </w:tcPr>
          <w:p>
            <w:pPr>
              <w:pStyle w:val="13"/>
            </w:pPr>
          </w:p>
        </w:tc>
        <w:tc>
          <w:tcPr>
            <w:tcW w:w="1643" w:type="dxa"/>
            <w:vAlign w:val="center"/>
          </w:tcPr>
          <w:p>
            <w:pPr>
              <w:pStyle w:val="13"/>
            </w:pPr>
            <w:r>
              <w:t>27800.00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40000.00</w:t>
            </w:r>
          </w:p>
        </w:tc>
        <w:tc>
          <w:tcPr>
            <w:tcW w:w="1643" w:type="dxa"/>
            <w:vAlign w:val="center"/>
          </w:tcPr>
          <w:p>
            <w:pPr>
              <w:pStyle w:val="13"/>
            </w:pPr>
          </w:p>
        </w:tc>
        <w:tc>
          <w:tcPr>
            <w:tcW w:w="1643"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76800.00</w:t>
            </w:r>
          </w:p>
        </w:tc>
        <w:tc>
          <w:tcPr>
            <w:tcW w:w="1643" w:type="dxa"/>
            <w:vAlign w:val="center"/>
          </w:tcPr>
          <w:p>
            <w:pPr>
              <w:pStyle w:val="13"/>
            </w:pPr>
          </w:p>
        </w:tc>
        <w:tc>
          <w:tcPr>
            <w:tcW w:w="1643" w:type="dxa"/>
            <w:vAlign w:val="center"/>
          </w:tcPr>
          <w:p>
            <w:pPr>
              <w:pStyle w:val="13"/>
            </w:pPr>
            <w:r>
              <w:t>76800.00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8450.00</w:t>
            </w:r>
          </w:p>
        </w:tc>
        <w:tc>
          <w:tcPr>
            <w:tcW w:w="1643" w:type="dxa"/>
            <w:vAlign w:val="center"/>
          </w:tcPr>
          <w:p>
            <w:pPr>
              <w:pStyle w:val="13"/>
            </w:pPr>
          </w:p>
        </w:tc>
        <w:tc>
          <w:tcPr>
            <w:tcW w:w="1643" w:type="dxa"/>
            <w:vAlign w:val="center"/>
          </w:tcPr>
          <w:p>
            <w:pPr>
              <w:pStyle w:val="13"/>
            </w:pPr>
            <w:r>
              <w:t>8450.00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653979.00</w:t>
            </w:r>
          </w:p>
        </w:tc>
        <w:tc>
          <w:tcPr>
            <w:tcW w:w="1643" w:type="dxa"/>
            <w:vAlign w:val="center"/>
          </w:tcPr>
          <w:p>
            <w:pPr>
              <w:pStyle w:val="13"/>
            </w:pPr>
            <w:r>
              <w:t>653979.00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609819.00</w:t>
            </w:r>
          </w:p>
        </w:tc>
        <w:tc>
          <w:tcPr>
            <w:tcW w:w="1643" w:type="dxa"/>
            <w:vAlign w:val="center"/>
          </w:tcPr>
          <w:p>
            <w:pPr>
              <w:pStyle w:val="13"/>
            </w:pPr>
            <w:r>
              <w:t>609819.00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37920.00</w:t>
            </w:r>
          </w:p>
        </w:tc>
        <w:tc>
          <w:tcPr>
            <w:tcW w:w="1643" w:type="dxa"/>
            <w:vAlign w:val="center"/>
          </w:tcPr>
          <w:p>
            <w:pPr>
              <w:pStyle w:val="13"/>
            </w:pPr>
            <w:r>
              <w:t>37920.00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30309</w:t>
            </w:r>
          </w:p>
        </w:tc>
        <w:tc>
          <w:tcPr>
            <w:tcW w:w="1643" w:type="dxa"/>
            <w:vAlign w:val="center"/>
          </w:tcPr>
          <w:p>
            <w:pPr>
              <w:pStyle w:val="14"/>
            </w:pPr>
            <w:r>
              <w:t>奖励金</w:t>
            </w:r>
          </w:p>
        </w:tc>
        <w:tc>
          <w:tcPr>
            <w:tcW w:w="1643" w:type="dxa"/>
            <w:vAlign w:val="center"/>
          </w:tcPr>
          <w:p>
            <w:pPr>
              <w:pStyle w:val="13"/>
            </w:pPr>
            <w:r>
              <w:t>6240.00</w:t>
            </w:r>
          </w:p>
        </w:tc>
        <w:tc>
          <w:tcPr>
            <w:tcW w:w="1643" w:type="dxa"/>
            <w:vAlign w:val="center"/>
          </w:tcPr>
          <w:p>
            <w:pPr>
              <w:pStyle w:val="13"/>
            </w:pPr>
            <w:r>
              <w:t>6240.00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100000.00</w:t>
            </w:r>
          </w:p>
        </w:tc>
        <w:tc>
          <w:tcPr>
            <w:tcW w:w="1643" w:type="dxa"/>
            <w:vAlign w:val="center"/>
          </w:tcPr>
          <w:p>
            <w:pPr>
              <w:pStyle w:val="17"/>
            </w:pPr>
          </w:p>
        </w:tc>
        <w:tc>
          <w:tcPr>
            <w:tcW w:w="1643" w:type="dxa"/>
            <w:vAlign w:val="center"/>
          </w:tcPr>
          <w:p>
            <w:pPr>
              <w:pStyle w:val="17"/>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100000.00</w:t>
            </w:r>
          </w:p>
        </w:tc>
        <w:tc>
          <w:tcPr>
            <w:tcW w:w="1643" w:type="dxa"/>
            <w:vAlign w:val="center"/>
          </w:tcPr>
          <w:p>
            <w:pPr>
              <w:pStyle w:val="13"/>
            </w:pPr>
          </w:p>
        </w:tc>
        <w:tc>
          <w:tcPr>
            <w:tcW w:w="1643" w:type="dxa"/>
            <w:vAlign w:val="center"/>
          </w:tcPr>
          <w:p>
            <w:pPr>
              <w:pStyle w:val="13"/>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100000.00</w:t>
            </w:r>
          </w:p>
        </w:tc>
        <w:tc>
          <w:tcPr>
            <w:tcW w:w="1643" w:type="dxa"/>
            <w:vAlign w:val="center"/>
          </w:tcPr>
          <w:p>
            <w:pPr>
              <w:pStyle w:val="13"/>
            </w:pPr>
          </w:p>
        </w:tc>
        <w:tc>
          <w:tcPr>
            <w:tcW w:w="1643" w:type="dxa"/>
            <w:vAlign w:val="center"/>
          </w:tcPr>
          <w:p>
            <w:pPr>
              <w:pStyle w:val="13"/>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2120809</w:t>
            </w:r>
          </w:p>
        </w:tc>
        <w:tc>
          <w:tcPr>
            <w:tcW w:w="1643" w:type="dxa"/>
            <w:vAlign w:val="center"/>
          </w:tcPr>
          <w:p>
            <w:pPr>
              <w:pStyle w:val="14"/>
            </w:pPr>
            <w:r>
              <w:t>支付破产或改制企业职工安置费</w:t>
            </w:r>
          </w:p>
        </w:tc>
        <w:tc>
          <w:tcPr>
            <w:tcW w:w="1643" w:type="dxa"/>
            <w:vAlign w:val="center"/>
          </w:tcPr>
          <w:p>
            <w:pPr>
              <w:pStyle w:val="13"/>
            </w:pPr>
            <w:r>
              <w:t>100000.00</w:t>
            </w:r>
          </w:p>
        </w:tc>
        <w:tc>
          <w:tcPr>
            <w:tcW w:w="1643" w:type="dxa"/>
            <w:vAlign w:val="center"/>
          </w:tcPr>
          <w:p>
            <w:pPr>
              <w:pStyle w:val="13"/>
            </w:pPr>
          </w:p>
        </w:tc>
        <w:tc>
          <w:tcPr>
            <w:tcW w:w="1643" w:type="dxa"/>
            <w:vAlign w:val="center"/>
          </w:tcPr>
          <w:p>
            <w:pPr>
              <w:pStyle w:val="13"/>
            </w:pPr>
            <w:r>
              <w:t>100000.00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322井陉县商务局</w:t>
            </w:r>
          </w:p>
        </w:tc>
        <w:tc>
          <w:tcPr>
            <w:tcW w:w="1643"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90000.00</w:t>
            </w:r>
          </w:p>
        </w:tc>
        <w:tc>
          <w:tcPr>
            <w:tcW w:w="1643" w:type="dxa"/>
            <w:vAlign w:val="center"/>
          </w:tcPr>
          <w:p>
            <w:pPr>
              <w:pStyle w:val="17"/>
            </w:pPr>
            <w:r>
              <w:t>90000.00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90000.00</w:t>
            </w:r>
          </w:p>
        </w:tc>
        <w:tc>
          <w:tcPr>
            <w:tcW w:w="1643" w:type="dxa"/>
            <w:vAlign w:val="center"/>
          </w:tcPr>
          <w:p>
            <w:pPr>
              <w:pStyle w:val="13"/>
            </w:pPr>
            <w:r>
              <w:t>90000.00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40000.00</w:t>
            </w:r>
          </w:p>
        </w:tc>
        <w:tc>
          <w:tcPr>
            <w:tcW w:w="1643" w:type="dxa"/>
            <w:vAlign w:val="center"/>
          </w:tcPr>
          <w:p>
            <w:pPr>
              <w:pStyle w:val="13"/>
            </w:pPr>
            <w:r>
              <w:t>40000.00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40000.00</w:t>
            </w:r>
          </w:p>
        </w:tc>
        <w:tc>
          <w:tcPr>
            <w:tcW w:w="1643" w:type="dxa"/>
            <w:vAlign w:val="center"/>
          </w:tcPr>
          <w:p>
            <w:pPr>
              <w:pStyle w:val="13"/>
            </w:pPr>
            <w:r>
              <w:t>40000.00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50000.00</w:t>
            </w:r>
          </w:p>
        </w:tc>
        <w:tc>
          <w:tcPr>
            <w:tcW w:w="1643" w:type="dxa"/>
            <w:vAlign w:val="center"/>
          </w:tcPr>
          <w:p>
            <w:pPr>
              <w:pStyle w:val="13"/>
            </w:pPr>
            <w:r>
              <w:t>50000.00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 xml:space="preserve">    其中：省属高校业务性会议费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12</w:t>
            </w:r>
          </w:p>
        </w:tc>
        <w:tc>
          <w:tcPr>
            <w:tcW w:w="1643" w:type="dxa"/>
            <w:vAlign w:val="center"/>
          </w:tcPr>
          <w:p>
            <w:pPr>
              <w:pStyle w:val="14"/>
            </w:pPr>
            <w:r>
              <w:t xml:space="preserve">          其他会议费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13</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井陉县商务局2024年部门预算信息公开情况说明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井陉县商务局2024年部门预算信息公开情况说明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按照《中华人民共和国预算法》、《地方预决算公开操作规程》和《关于进一步推进预算公开工作的实施意见》规定，现将井陉县商务局2024年部门预算公开如下：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（一）贯彻落实国家有关国内外贸易方针、政策和法律法规规章。拟订全县商务发展规划、政策措施和年度计划并组织实施，研究经济全球化、区域经济合作、现代流通方式的发展趋势并提出建议。</w:t>
      </w:r>
    </w:p>
    <w:p>
      <w:pPr>
        <w:pStyle w:val="19"/>
      </w:pPr>
      <w:r>
        <w:t>（二）拟订全县国内贸易发展规划。负责全县商业网点规划、商业体系建设工作；推进农村市场体系建设，组织实施农村现代流通网络工程。</w:t>
      </w:r>
    </w:p>
    <w:p>
      <w:pPr>
        <w:pStyle w:val="19"/>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19"/>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19"/>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19"/>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19"/>
      </w:pPr>
      <w:r>
        <w:t>（七）贯彻执行国家对外技术贸易、进出口管制以及鼓励技术和成套设备进出口的贸易政策。拟订和推进全县科技兴贸战略，依法监督技术引进、设备进口、国家限制出口技术。</w:t>
      </w:r>
    </w:p>
    <w:p>
      <w:pPr>
        <w:pStyle w:val="19"/>
      </w:pPr>
      <w:r>
        <w:t>（八）会同有关部门贯彻执行国家促进服务出口和服务外包发展的规划、政策，牵头拟订全县服务贸易发展规划并组织实施。</w:t>
      </w:r>
    </w:p>
    <w:p>
      <w:pPr>
        <w:pStyle w:val="19"/>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19"/>
      </w:pPr>
      <w:r>
        <w:t>（十）负责会展业的促进与管理工作。拟订会展业发展规划、政策措施并组织实施，组织指导境内外对外经济技术展览会和赴境外非商业性办展活动。</w:t>
      </w:r>
    </w:p>
    <w:p>
      <w:pPr>
        <w:pStyle w:val="19"/>
      </w:pPr>
      <w:r>
        <w:t xml:space="preserve">（十一）监测分析全县商务运行情况，承担全县商务系统对外宣传和信息发布工作。 </w:t>
      </w:r>
    </w:p>
    <w:p>
      <w:pPr>
        <w:pStyle w:val="19"/>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井陉县商务局本级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井陉县投资促进服务中心</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按照预算管理有关规定，目前部门预算的编制实行综合预算管理，即全部收入和支出都反映在预算中。井陉县商务局机关及所属事业单位的收支包含在部门预算中。</w:t>
      </w:r>
    </w:p>
    <w:p>
      <w:pPr>
        <w:pStyle w:val="20"/>
      </w:pPr>
      <w:r>
        <w:t>1、收入说明</w:t>
      </w:r>
    </w:p>
    <w:p>
      <w:pPr>
        <w:pStyle w:val="20"/>
        <w:jc w:val="both"/>
      </w:pPr>
      <w:r>
        <w:t>反映本部门当年全部收入。2024年预算收入10838970.00元，其中：一般公共预算收入10604970.00元，基金预算收入100000.00元，国有资本经营预算收入0.00元，财政专户核拨收入0.00元，单位资金收入0.00元，上年结转结余134000.00元。</w:t>
      </w:r>
    </w:p>
    <w:p>
      <w:pPr>
        <w:pStyle w:val="20"/>
      </w:pPr>
      <w:r>
        <w:t>2、支出说明</w:t>
      </w:r>
    </w:p>
    <w:p>
      <w:pPr>
        <w:pStyle w:val="20"/>
        <w:jc w:val="both"/>
        <w:rPr>
          <w:rFonts w:hint="eastAsia" w:eastAsia="方正仿宋_GBK"/>
          <w:lang w:val="en-US" w:eastAsia="zh-CN"/>
        </w:rPr>
      </w:pPr>
      <w:r>
        <w:t>收支预算总表支出栏、基本支出表、项目支出表按经济分类和支出功能分类科目编制，反映井陉县商务局</w:t>
      </w:r>
      <w:r>
        <w:rPr>
          <w:rFonts w:hint="eastAsia"/>
          <w:lang w:val="en-US" w:eastAsia="zh-CN"/>
        </w:rPr>
        <w:t>2024</w:t>
      </w:r>
      <w:r>
        <w:t>年度部门预算中支出预算的总体情况。2024年支出预算10838970.00元，其中基本支出3338370.00元，包括人员经费3131920.00元和日常公用经费206450.00元；项目支出7500600.00元，主要为招商引资及促进服务经费50</w:t>
      </w:r>
      <w:r>
        <w:rPr>
          <w:rFonts w:hint="eastAsia"/>
          <w:lang w:val="en-US" w:eastAsia="zh-CN"/>
        </w:rPr>
        <w:t>0000.00</w:t>
      </w:r>
      <w:r>
        <w:t>元，商务综合执法经费2118</w:t>
      </w:r>
      <w:r>
        <w:rPr>
          <w:rFonts w:hint="eastAsia"/>
          <w:lang w:val="en-US" w:eastAsia="zh-CN"/>
        </w:rPr>
        <w:t>00.00</w:t>
      </w:r>
      <w:r>
        <w:t>元，限额以上企业信息员补贴费用1548</w:t>
      </w:r>
      <w:r>
        <w:rPr>
          <w:rFonts w:hint="eastAsia"/>
          <w:lang w:val="en-US" w:eastAsia="zh-CN"/>
        </w:rPr>
        <w:t>00.00</w:t>
      </w:r>
      <w:r>
        <w:t>元，市场监测及信息管理经费5</w:t>
      </w:r>
      <w:r>
        <w:rPr>
          <w:rFonts w:hint="eastAsia"/>
          <w:lang w:val="en-US" w:eastAsia="zh-CN"/>
        </w:rPr>
        <w:t>0000.00</w:t>
      </w:r>
      <w:r>
        <w:t>元，2023年新增入统商贸（外贸）企业奖励资金62</w:t>
      </w:r>
      <w:r>
        <w:rPr>
          <w:rFonts w:hint="eastAsia"/>
          <w:lang w:val="en-US" w:eastAsia="zh-CN"/>
        </w:rPr>
        <w:t>0000.00</w:t>
      </w:r>
      <w:r>
        <w:t>元，“迎新年惠民大促销”活动资金33</w:t>
      </w:r>
      <w:r>
        <w:rPr>
          <w:rFonts w:hint="eastAsia"/>
          <w:lang w:val="en-US" w:eastAsia="zh-CN"/>
        </w:rPr>
        <w:t>0000.00</w:t>
      </w:r>
      <w:r>
        <w:t>元，破产或改制企业职工安置费10</w:t>
      </w:r>
      <w:r>
        <w:rPr>
          <w:rFonts w:hint="eastAsia"/>
          <w:lang w:val="en-US" w:eastAsia="zh-CN"/>
        </w:rPr>
        <w:t>0000.00</w:t>
      </w:r>
      <w:r>
        <w:t>元，冀财建【2023】276号关于调整下达2023年中央外经贸发展资金（第二批）预算的通知134</w:t>
      </w:r>
      <w:r>
        <w:rPr>
          <w:rFonts w:hint="eastAsia"/>
          <w:lang w:val="en-US" w:eastAsia="zh-CN"/>
        </w:rPr>
        <w:t>000.00</w:t>
      </w:r>
      <w:r>
        <w:t>元，冀财建【2024】231号关于提前下达2024年中央服务业发展资金预算的通知540</w:t>
      </w:r>
      <w:r>
        <w:rPr>
          <w:rFonts w:hint="eastAsia"/>
          <w:lang w:val="en-US" w:eastAsia="zh-CN"/>
        </w:rPr>
        <w:t>0000.00</w:t>
      </w:r>
      <w:r>
        <w:t>元</w:t>
      </w:r>
      <w:r>
        <w:rPr>
          <w:rFonts w:hint="eastAsia"/>
          <w:lang w:eastAsia="zh-CN"/>
        </w:rPr>
        <w:t>。</w:t>
      </w:r>
    </w:p>
    <w:p>
      <w:pPr>
        <w:pStyle w:val="20"/>
      </w:pPr>
      <w:r>
        <w:t>3、比上年增减情况</w:t>
      </w:r>
    </w:p>
    <w:p>
      <w:pPr>
        <w:pStyle w:val="20"/>
        <w:jc w:val="both"/>
      </w:pPr>
      <w:r>
        <w:t>2024年预算收支安排10838970.00元，较2023年预算增加6192312.00元，其中：基本支出减少61688.00元，主要为因人员减少，人员及公用经费减少。项目支出增加6254000.00元，主要为2023年新增入统商贸（外贸）企业奖励资金62</w:t>
      </w:r>
      <w:r>
        <w:rPr>
          <w:rFonts w:hint="eastAsia"/>
          <w:lang w:val="en-US" w:eastAsia="zh-CN"/>
        </w:rPr>
        <w:t>0000.00</w:t>
      </w:r>
      <w:r>
        <w:t>元，“迎新年惠民大促销”活动资金33</w:t>
      </w:r>
      <w:r>
        <w:rPr>
          <w:rFonts w:hint="eastAsia"/>
          <w:lang w:val="en-US" w:eastAsia="zh-CN"/>
        </w:rPr>
        <w:t>0000.00</w:t>
      </w:r>
      <w:r>
        <w:t>元，冀财建【2023】276号关于调整下达2023年中央外经贸发展资金（第二批）预算的通知134</w:t>
      </w:r>
      <w:r>
        <w:rPr>
          <w:rFonts w:hint="eastAsia"/>
          <w:lang w:val="en-US" w:eastAsia="zh-CN"/>
        </w:rPr>
        <w:t>000.00</w:t>
      </w:r>
      <w:r>
        <w:t>元，冀财建【2024】231号关于提前下达2024年中央服务业发展资金预算的通知540</w:t>
      </w:r>
      <w:r>
        <w:rPr>
          <w:rFonts w:hint="eastAsia"/>
          <w:lang w:val="en-US" w:eastAsia="zh-CN"/>
        </w:rPr>
        <w:t>0000.00</w:t>
      </w:r>
      <w:r>
        <w:t>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jc w:val="both"/>
      </w:pPr>
      <w:r>
        <w:t>2024年，我部门机关运行经费共计安排206450.00元，主要用于</w:t>
      </w:r>
      <w:r>
        <w:rPr>
          <w:rFonts w:hint="eastAsia"/>
          <w:lang w:val="en-US" w:eastAsia="zh-CN"/>
        </w:rPr>
        <w:t>日常办公费、</w:t>
      </w:r>
      <w:r>
        <w:t>维</w:t>
      </w:r>
      <w:r>
        <w:rPr>
          <w:rFonts w:hint="eastAsia"/>
          <w:lang w:eastAsia="zh-CN"/>
        </w:rPr>
        <w:t>（</w:t>
      </w:r>
      <w:r>
        <w:rPr>
          <w:rFonts w:hint="eastAsia"/>
          <w:lang w:val="en-US" w:eastAsia="zh-CN"/>
        </w:rPr>
        <w:t>护</w:t>
      </w:r>
      <w:r>
        <w:rPr>
          <w:rFonts w:hint="eastAsia"/>
          <w:lang w:eastAsia="zh-CN"/>
        </w:rPr>
        <w:t>）</w:t>
      </w:r>
      <w:r>
        <w:t>修、</w:t>
      </w:r>
      <w:r>
        <w:rPr>
          <w:rFonts w:hint="eastAsia"/>
          <w:lang w:val="en-US" w:eastAsia="zh-CN"/>
        </w:rPr>
        <w:t>邮电</w:t>
      </w:r>
      <w:r>
        <w:t>费</w:t>
      </w:r>
      <w:r>
        <w:rPr>
          <w:rFonts w:hint="eastAsia"/>
          <w:lang w:val="en-US" w:eastAsia="zh-CN"/>
        </w:rPr>
        <w:t>等</w:t>
      </w:r>
      <w:r>
        <w:t>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jc w:val="both"/>
      </w:pPr>
      <w:r>
        <w:t>2024年，我部门财政拨款“三公”经费预算安排90000.00元，其中因公出国（境）费0.00元；公务用车购置及运维费40000.00元（其中：公务用车购置费为0.00元，公务用车运维费40000.00元)；公务接待费50000.00元。与2023年相比</w:t>
      </w:r>
      <w:r>
        <w:rPr>
          <w:rFonts w:hint="eastAsia"/>
          <w:lang w:val="en-US" w:eastAsia="zh-CN"/>
        </w:rPr>
        <w:t>增加0.00元</w:t>
      </w:r>
      <w:r>
        <w:t>，与上年</w:t>
      </w:r>
      <w:r>
        <w:rPr>
          <w:rFonts w:hint="eastAsia"/>
          <w:lang w:val="en-US" w:eastAsia="zh-CN"/>
        </w:rPr>
        <w:t>持平</w:t>
      </w:r>
      <w:r>
        <w:t>。</w:t>
      </w:r>
      <w:bookmarkStart w:id="20" w:name="_GoBack"/>
      <w:bookmarkEnd w:id="20"/>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jc w:val="both"/>
        <w:rPr>
          <w:rFonts w:hint="eastAsia"/>
          <w:lang w:val="en-US" w:eastAsia="zh-CN"/>
        </w:rPr>
      </w:pPr>
      <w:r>
        <w:rPr>
          <w:rFonts w:hint="eastAsia"/>
          <w:lang w:val="en-US" w:eastAsia="zh-CN"/>
        </w:rPr>
        <w:t>拟订全县商务发展规划、政策措施和年度计划并组织实施，拟订全县国内贸易发展规划。推进我县商贸市场体系建设，鼓励完善便民市场服务质量和服务功能，营造便利的消费环境。组织实施重要生活必需品储备和保供工作，促进商贸流通，组织开展消费促进活动。完善农村电子商务服务网体系。</w:t>
      </w:r>
    </w:p>
    <w:p>
      <w:pPr>
        <w:pStyle w:val="22"/>
        <w:jc w:val="both"/>
        <w:rPr>
          <w:rFonts w:hint="eastAsia"/>
          <w:lang w:val="en-US" w:eastAsia="zh-CN"/>
        </w:rPr>
      </w:pPr>
      <w:r>
        <w:rPr>
          <w:rFonts w:hint="eastAsia"/>
          <w:lang w:val="en-US" w:eastAsia="zh-CN"/>
        </w:rPr>
        <w:t>负责招商引资工作。积极参加省、市等大型招商活动，营造良好的营商环境，拓宽招商渠道，努力实现招商引资工作新突破。</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1、对内贸易发展规划</w:t>
      </w:r>
    </w:p>
    <w:p>
      <w:pPr>
        <w:pStyle w:val="24"/>
      </w:pPr>
      <w:r>
        <w:t>绩效目标：推进农村市场体系建设和重点商贸项目的建设</w:t>
      </w:r>
    </w:p>
    <w:p>
      <w:pPr>
        <w:pStyle w:val="24"/>
      </w:pPr>
      <w:r>
        <w:t>绩效指标：项目完成率</w:t>
      </w:r>
    </w:p>
    <w:p>
      <w:pPr>
        <w:pStyle w:val="24"/>
      </w:pPr>
      <w:r>
        <w:t>2、市场监测工作</w:t>
      </w:r>
    </w:p>
    <w:p>
      <w:pPr>
        <w:pStyle w:val="24"/>
      </w:pPr>
      <w:r>
        <w:t>绩效目标：监测分析市场运行、商品供求状况，调查分析商品价格信息，进行预测预警和信息引导；按分工负责重要消费品储备管理和市场调控工作，监测分析全县商务运行情况，指导商务发展规划、政策措施和年度计划并组织实施</w:t>
      </w:r>
    </w:p>
    <w:p>
      <w:pPr>
        <w:pStyle w:val="24"/>
      </w:pPr>
      <w:r>
        <w:t>绩效指标：市场监测完成率</w:t>
      </w:r>
    </w:p>
    <w:p>
      <w:pPr>
        <w:pStyle w:val="24"/>
      </w:pPr>
      <w:r>
        <w:t>3、监督检查工作</w:t>
      </w:r>
    </w:p>
    <w:p>
      <w:pPr>
        <w:pStyle w:val="24"/>
      </w:pPr>
      <w:r>
        <w:t>绩效目标：规范商贸企业交易行为，按照有关规定对成品油经营等进行监督管理及汽车销售、报废汽车回收（含拆解）。</w:t>
      </w:r>
    </w:p>
    <w:p>
      <w:pPr>
        <w:pStyle w:val="24"/>
      </w:pPr>
      <w:r>
        <w:t>绩效指标：监督检查效率、案件完成率</w:t>
      </w:r>
    </w:p>
    <w:p>
      <w:pPr>
        <w:pStyle w:val="24"/>
      </w:pPr>
      <w:r>
        <w:t>4、社会消费品零售总额</w:t>
      </w:r>
    </w:p>
    <w:p>
      <w:pPr>
        <w:pStyle w:val="24"/>
      </w:pPr>
      <w:r>
        <w:t>绩效目标:承担餐饮业、住宿</w:t>
      </w:r>
      <w:r>
        <w:rPr>
          <w:rFonts w:hint="eastAsia"/>
          <w:lang w:val="en-US" w:eastAsia="zh-CN"/>
        </w:rPr>
        <w:t>业</w:t>
      </w:r>
      <w:r>
        <w:t>等服务业的行业经济数据上报</w:t>
      </w:r>
    </w:p>
    <w:p>
      <w:pPr>
        <w:pStyle w:val="24"/>
      </w:pPr>
      <w:r>
        <w:t>绩效指标：经济指标完成率</w:t>
      </w:r>
    </w:p>
    <w:p>
      <w:pPr>
        <w:pStyle w:val="24"/>
      </w:pPr>
      <w:r>
        <w:t>5、商贸事务管理</w:t>
      </w:r>
    </w:p>
    <w:p>
      <w:pPr>
        <w:pStyle w:val="24"/>
      </w:pPr>
      <w:r>
        <w:t>绩效目标：以</w:t>
      </w:r>
      <w:r>
        <w:rPr>
          <w:rFonts w:hint="eastAsia"/>
          <w:lang w:eastAsia="zh-CN"/>
        </w:rPr>
        <w:t>党的二十大精神</w:t>
      </w:r>
      <w:r>
        <w:t>为指导，按照202</w:t>
      </w:r>
      <w:r>
        <w:rPr>
          <w:rFonts w:hint="eastAsia"/>
          <w:lang w:val="en-US" w:eastAsia="zh-CN"/>
        </w:rPr>
        <w:t>4</w:t>
      </w:r>
      <w:r>
        <w:t>年商贸工作的总体思路，完成机关人事、财务、党建、信访维稳、宣传、离退休人员服务及县政府交办的其他工作，努力将井陉县商务局建设成为作风一流、业务一流、服务一流、纪律一流的代表机关和工作机关。</w:t>
      </w:r>
    </w:p>
    <w:p>
      <w:pPr>
        <w:pStyle w:val="24"/>
      </w:pPr>
      <w:r>
        <w:t>绩效指标：工作任务完成率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jc w:val="both"/>
        <w:rPr>
          <w:rFonts w:hint="eastAsia"/>
          <w:lang w:eastAsia="zh-CN"/>
        </w:rPr>
      </w:pPr>
      <w:bookmarkStart w:id="14" w:name="_Toc_3_3_0000000015"/>
      <w:r>
        <w:rPr>
          <w:rFonts w:hint="eastAsia"/>
          <w:lang w:val="en-US" w:eastAsia="zh-CN"/>
        </w:rPr>
        <w:t xml:space="preserve">1、以考核指标为指挥棒，做好 </w:t>
      </w:r>
      <w:r>
        <w:rPr>
          <w:rFonts w:hint="default"/>
          <w:lang w:val="en-US" w:eastAsia="zh-CN"/>
        </w:rPr>
        <w:t>202</w:t>
      </w:r>
      <w:r>
        <w:rPr>
          <w:rFonts w:hint="eastAsia"/>
          <w:lang w:val="en-US" w:eastAsia="zh-CN"/>
        </w:rPr>
        <w:t xml:space="preserve">4年经济运行工作。对承担的社零额、实际利用外资等重点考核指标再深入研判，逐项分析，补短板、强弱项，强化调度，精准发力，全力以赴，确保圆满完成全年目标任务。 </w:t>
      </w:r>
    </w:p>
    <w:p>
      <w:pPr>
        <w:pStyle w:val="24"/>
        <w:jc w:val="both"/>
        <w:rPr>
          <w:rFonts w:hint="eastAsia"/>
          <w:lang w:eastAsia="zh-CN"/>
        </w:rPr>
      </w:pPr>
      <w:r>
        <w:rPr>
          <w:rFonts w:hint="eastAsia"/>
          <w:lang w:val="en-US" w:eastAsia="zh-CN"/>
        </w:rPr>
        <w:t xml:space="preserve">2、精心组织，落实责任，统筹推进各项工作。认真梳理商务系统各领域工作，对照方案要求，细化责任分工，制定工作推进台账，全力推动各项工作目标任务落地落实。 </w:t>
      </w:r>
    </w:p>
    <w:p>
      <w:pPr>
        <w:pStyle w:val="24"/>
        <w:jc w:val="both"/>
        <w:rPr>
          <w:rFonts w:hint="eastAsia"/>
          <w:lang w:eastAsia="zh-CN"/>
        </w:rPr>
      </w:pPr>
      <w:r>
        <w:rPr>
          <w:rFonts w:hint="eastAsia"/>
          <w:lang w:val="en-US" w:eastAsia="zh-CN"/>
        </w:rPr>
        <w:t>3、大力优化营商环境。狠抓各项援企政策落地，聚焦企业反映的痛点、难点、堵点问题，精细化服务措施，切实增强对高端项目的吸引力、承载力。</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1、2023年新增入统商贸（外贸）企业奖励资金绩效目标表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13012124P001111100024</w:t>
            </w:r>
          </w:p>
        </w:tc>
        <w:tc>
          <w:tcPr>
            <w:tcW w:w="2114" w:type="dxa"/>
            <w:vAlign w:val="center"/>
          </w:tcPr>
          <w:p>
            <w:pPr>
              <w:pStyle w:val="12"/>
            </w:pPr>
            <w:r>
              <w:t>项目名称</w:t>
            </w:r>
          </w:p>
        </w:tc>
        <w:tc>
          <w:tcPr>
            <w:tcW w:w="6342" w:type="dxa"/>
            <w:gridSpan w:val="3"/>
            <w:vAlign w:val="center"/>
          </w:tcPr>
          <w:p>
            <w:pPr>
              <w:pStyle w:val="14"/>
            </w:pPr>
            <w:r>
              <w:t>2023年新增入统商贸（外贸）企业奖励资金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620000.00</w:t>
            </w:r>
          </w:p>
        </w:tc>
        <w:tc>
          <w:tcPr>
            <w:tcW w:w="2114" w:type="dxa"/>
            <w:vAlign w:val="center"/>
          </w:tcPr>
          <w:p>
            <w:pPr>
              <w:pStyle w:val="12"/>
            </w:pPr>
            <w:r>
              <w:t>其中：财政    资金</w:t>
            </w:r>
          </w:p>
        </w:tc>
        <w:tc>
          <w:tcPr>
            <w:tcW w:w="2114" w:type="dxa"/>
            <w:vAlign w:val="center"/>
          </w:tcPr>
          <w:p>
            <w:pPr>
              <w:pStyle w:val="14"/>
            </w:pPr>
            <w:r>
              <w:t>620000.00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用于对新增入统商贸（外贸）企业的奖励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100%</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1.通过对新增入统企业奖励，达到调动企业入统积极性，促进我县商贸企业做大做强的目标。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新增入统企业数量</w:t>
            </w:r>
          </w:p>
        </w:tc>
        <w:tc>
          <w:tcPr>
            <w:tcW w:w="4228" w:type="dxa"/>
            <w:vAlign w:val="center"/>
          </w:tcPr>
          <w:p>
            <w:pPr>
              <w:pStyle w:val="14"/>
            </w:pPr>
            <w:r>
              <w:t>新增入统企业7家</w:t>
            </w:r>
          </w:p>
        </w:tc>
        <w:tc>
          <w:tcPr>
            <w:tcW w:w="2114" w:type="dxa"/>
            <w:vAlign w:val="center"/>
          </w:tcPr>
          <w:p>
            <w:pPr>
              <w:pStyle w:val="14"/>
            </w:pPr>
            <w:r>
              <w:t>7个</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增长贡献较大批零住餐企业数量</w:t>
            </w:r>
          </w:p>
        </w:tc>
        <w:tc>
          <w:tcPr>
            <w:tcW w:w="4228" w:type="dxa"/>
            <w:vAlign w:val="center"/>
          </w:tcPr>
          <w:p>
            <w:pPr>
              <w:pStyle w:val="14"/>
            </w:pPr>
            <w:r>
              <w:t>增长贡献较大批零住餐企业5家</w:t>
            </w:r>
          </w:p>
        </w:tc>
        <w:tc>
          <w:tcPr>
            <w:tcW w:w="2114" w:type="dxa"/>
            <w:vAlign w:val="center"/>
          </w:tcPr>
          <w:p>
            <w:pPr>
              <w:pStyle w:val="14"/>
            </w:pPr>
            <w:r>
              <w:t>5个</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新注册外贸企业数量</w:t>
            </w:r>
          </w:p>
        </w:tc>
        <w:tc>
          <w:tcPr>
            <w:tcW w:w="4228" w:type="dxa"/>
            <w:vAlign w:val="center"/>
          </w:tcPr>
          <w:p>
            <w:pPr>
              <w:pStyle w:val="14"/>
            </w:pPr>
            <w:r>
              <w:t>新注册外贸企业3家</w:t>
            </w:r>
          </w:p>
        </w:tc>
        <w:tc>
          <w:tcPr>
            <w:tcW w:w="2114" w:type="dxa"/>
            <w:vAlign w:val="center"/>
          </w:tcPr>
          <w:p>
            <w:pPr>
              <w:pStyle w:val="14"/>
            </w:pPr>
            <w:r>
              <w:t>3个</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数量指标</w:t>
            </w:r>
          </w:p>
        </w:tc>
        <w:tc>
          <w:tcPr>
            <w:tcW w:w="2114" w:type="dxa"/>
            <w:vAlign w:val="center"/>
          </w:tcPr>
          <w:p>
            <w:pPr>
              <w:pStyle w:val="14"/>
            </w:pPr>
            <w:r>
              <w:t>进出口额达到1000万美元的企业数量</w:t>
            </w:r>
          </w:p>
        </w:tc>
        <w:tc>
          <w:tcPr>
            <w:tcW w:w="4228" w:type="dxa"/>
            <w:vAlign w:val="center"/>
          </w:tcPr>
          <w:p>
            <w:pPr>
              <w:pStyle w:val="14"/>
            </w:pPr>
            <w:r>
              <w:t>进出口额达到1000万美元的企业1家</w:t>
            </w:r>
          </w:p>
        </w:tc>
        <w:tc>
          <w:tcPr>
            <w:tcW w:w="2114" w:type="dxa"/>
            <w:vAlign w:val="center"/>
          </w:tcPr>
          <w:p>
            <w:pPr>
              <w:pStyle w:val="14"/>
            </w:pPr>
            <w:r>
              <w:t>1个</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达到奖励要求标准</w:t>
            </w:r>
          </w:p>
        </w:tc>
        <w:tc>
          <w:tcPr>
            <w:tcW w:w="4228" w:type="dxa"/>
            <w:vAlign w:val="center"/>
          </w:tcPr>
          <w:p>
            <w:pPr>
              <w:pStyle w:val="14"/>
            </w:pPr>
            <w:r>
              <w:t>达到奖励要求标准</w:t>
            </w:r>
          </w:p>
        </w:tc>
        <w:tc>
          <w:tcPr>
            <w:tcW w:w="2114" w:type="dxa"/>
            <w:vAlign w:val="center"/>
          </w:tcPr>
          <w:p>
            <w:pPr>
              <w:pStyle w:val="14"/>
            </w:pPr>
            <w:r>
              <w:t>达到奖励要求标准</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2024年一季度完成</w:t>
            </w:r>
          </w:p>
        </w:tc>
        <w:tc>
          <w:tcPr>
            <w:tcW w:w="4228" w:type="dxa"/>
            <w:vAlign w:val="center"/>
          </w:tcPr>
          <w:p>
            <w:pPr>
              <w:pStyle w:val="14"/>
            </w:pPr>
            <w:r>
              <w:t>2024年一季度完成</w:t>
            </w:r>
          </w:p>
        </w:tc>
        <w:tc>
          <w:tcPr>
            <w:tcW w:w="2114" w:type="dxa"/>
            <w:vAlign w:val="center"/>
          </w:tcPr>
          <w:p>
            <w:pPr>
              <w:pStyle w:val="14"/>
            </w:pPr>
            <w:r>
              <w:t>2024年一季度完成</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企业平均奖励金额</w:t>
            </w:r>
          </w:p>
        </w:tc>
        <w:tc>
          <w:tcPr>
            <w:tcW w:w="4228" w:type="dxa"/>
            <w:vAlign w:val="center"/>
          </w:tcPr>
          <w:p>
            <w:pPr>
              <w:pStyle w:val="14"/>
            </w:pPr>
            <w:r>
              <w:t>企业平均奖励金额</w:t>
            </w:r>
          </w:p>
        </w:tc>
        <w:tc>
          <w:tcPr>
            <w:tcW w:w="2114" w:type="dxa"/>
            <w:vAlign w:val="center"/>
          </w:tcPr>
          <w:p>
            <w:pPr>
              <w:pStyle w:val="14"/>
            </w:pPr>
            <w:r>
              <w:t>≤25000元</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促进我县商贸企业做大做强</w:t>
            </w:r>
          </w:p>
        </w:tc>
        <w:tc>
          <w:tcPr>
            <w:tcW w:w="4228" w:type="dxa"/>
            <w:vAlign w:val="center"/>
          </w:tcPr>
          <w:p>
            <w:pPr>
              <w:pStyle w:val="14"/>
            </w:pPr>
            <w:r>
              <w:t>促进我县商贸企业做大做强</w:t>
            </w:r>
          </w:p>
        </w:tc>
        <w:tc>
          <w:tcPr>
            <w:tcW w:w="2114" w:type="dxa"/>
            <w:vAlign w:val="center"/>
          </w:tcPr>
          <w:p>
            <w:pPr>
              <w:pStyle w:val="14"/>
            </w:pPr>
            <w:r>
              <w:t>进一步做大做强</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奖励企业满意度</w:t>
            </w:r>
          </w:p>
        </w:tc>
        <w:tc>
          <w:tcPr>
            <w:tcW w:w="4228" w:type="dxa"/>
            <w:vAlign w:val="center"/>
          </w:tcPr>
          <w:p>
            <w:pPr>
              <w:pStyle w:val="14"/>
            </w:pPr>
            <w:r>
              <w:t>奖励企业满意度</w:t>
            </w:r>
          </w:p>
        </w:tc>
        <w:tc>
          <w:tcPr>
            <w:tcW w:w="2114" w:type="dxa"/>
            <w:vAlign w:val="center"/>
          </w:tcPr>
          <w:p>
            <w:pPr>
              <w:pStyle w:val="14"/>
            </w:pPr>
            <w:r>
              <w:t>≥95%</w:t>
            </w:r>
          </w:p>
        </w:tc>
        <w:tc>
          <w:tcPr>
            <w:tcW w:w="2114" w:type="dxa"/>
            <w:vAlign w:val="center"/>
          </w:tcPr>
          <w:p>
            <w:pPr>
              <w:pStyle w:val="14"/>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2、“迎新年惠民大促销”活动资金绩效目标表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13012124P00111210002R</w:t>
            </w:r>
          </w:p>
        </w:tc>
        <w:tc>
          <w:tcPr>
            <w:tcW w:w="2114" w:type="dxa"/>
            <w:vAlign w:val="center"/>
          </w:tcPr>
          <w:p>
            <w:pPr>
              <w:pStyle w:val="12"/>
            </w:pPr>
            <w:r>
              <w:t>项目名称</w:t>
            </w:r>
          </w:p>
        </w:tc>
        <w:tc>
          <w:tcPr>
            <w:tcW w:w="6342" w:type="dxa"/>
            <w:gridSpan w:val="3"/>
            <w:vAlign w:val="center"/>
          </w:tcPr>
          <w:p>
            <w:pPr>
              <w:pStyle w:val="14"/>
            </w:pPr>
            <w:r>
              <w:t>“迎新年惠民大促销”活动资金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330000.00</w:t>
            </w:r>
          </w:p>
        </w:tc>
        <w:tc>
          <w:tcPr>
            <w:tcW w:w="2114" w:type="dxa"/>
            <w:vAlign w:val="center"/>
          </w:tcPr>
          <w:p>
            <w:pPr>
              <w:pStyle w:val="12"/>
            </w:pPr>
            <w:r>
              <w:t>其中：财政    资金</w:t>
            </w:r>
          </w:p>
        </w:tc>
        <w:tc>
          <w:tcPr>
            <w:tcW w:w="2114" w:type="dxa"/>
            <w:vAlign w:val="center"/>
          </w:tcPr>
          <w:p>
            <w:pPr>
              <w:pStyle w:val="14"/>
            </w:pPr>
            <w:r>
              <w:t>330000.00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用于“迎新年惠民大促销”活动经费。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100%</w:t>
            </w:r>
          </w:p>
        </w:tc>
        <w:tc>
          <w:tcPr>
            <w:tcW w:w="2114" w:type="dxa"/>
            <w:vAlign w:val="center"/>
          </w:tcPr>
          <w:p>
            <w:pPr>
              <w:pStyle w:val="15"/>
            </w:pPr>
            <w:r>
              <w:t xml:space="preserve"> </w:t>
            </w:r>
          </w:p>
        </w:tc>
        <w:tc>
          <w:tcPr>
            <w:tcW w:w="422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1.通过开展“大促销”活动，达到进一步释放我县消费潜力，加大消费者购买热情，促进消费持续恢复的预期目标。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参与活动企业数量</w:t>
            </w:r>
          </w:p>
        </w:tc>
        <w:tc>
          <w:tcPr>
            <w:tcW w:w="4228" w:type="dxa"/>
            <w:vAlign w:val="center"/>
          </w:tcPr>
          <w:p>
            <w:pPr>
              <w:pStyle w:val="14"/>
            </w:pPr>
            <w:r>
              <w:t>参与促销活动企业数量</w:t>
            </w:r>
          </w:p>
        </w:tc>
        <w:tc>
          <w:tcPr>
            <w:tcW w:w="2114" w:type="dxa"/>
            <w:vAlign w:val="center"/>
          </w:tcPr>
          <w:p>
            <w:pPr>
              <w:pStyle w:val="14"/>
            </w:pPr>
            <w:r>
              <w:t>19个</w:t>
            </w:r>
          </w:p>
        </w:tc>
        <w:tc>
          <w:tcPr>
            <w:tcW w:w="2114" w:type="dxa"/>
            <w:vAlign w:val="center"/>
          </w:tcPr>
          <w:p>
            <w:pPr>
              <w:pStyle w:val="14"/>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保证消费券核销质量</w:t>
            </w:r>
          </w:p>
        </w:tc>
        <w:tc>
          <w:tcPr>
            <w:tcW w:w="4228" w:type="dxa"/>
            <w:vAlign w:val="center"/>
          </w:tcPr>
          <w:p>
            <w:pPr>
              <w:pStyle w:val="14"/>
            </w:pPr>
            <w:r>
              <w:t>保证消费券核销质量</w:t>
            </w:r>
          </w:p>
        </w:tc>
        <w:tc>
          <w:tcPr>
            <w:tcW w:w="2114" w:type="dxa"/>
            <w:vAlign w:val="center"/>
          </w:tcPr>
          <w:p>
            <w:pPr>
              <w:pStyle w:val="14"/>
            </w:pPr>
            <w:r>
              <w:t>保证消费券核销质量</w:t>
            </w:r>
          </w:p>
        </w:tc>
        <w:tc>
          <w:tcPr>
            <w:tcW w:w="2114" w:type="dxa"/>
            <w:vAlign w:val="center"/>
          </w:tcPr>
          <w:p>
            <w:pPr>
              <w:pStyle w:val="14"/>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活动开展时间</w:t>
            </w:r>
          </w:p>
        </w:tc>
        <w:tc>
          <w:tcPr>
            <w:tcW w:w="4228" w:type="dxa"/>
            <w:vAlign w:val="center"/>
          </w:tcPr>
          <w:p>
            <w:pPr>
              <w:pStyle w:val="14"/>
            </w:pPr>
            <w:r>
              <w:t>活动开展时间</w:t>
            </w:r>
          </w:p>
        </w:tc>
        <w:tc>
          <w:tcPr>
            <w:tcW w:w="2114" w:type="dxa"/>
            <w:vAlign w:val="center"/>
          </w:tcPr>
          <w:p>
            <w:pPr>
              <w:pStyle w:val="14"/>
            </w:pPr>
            <w:r>
              <w:t>2022年12月30日—2023年1月15日</w:t>
            </w:r>
          </w:p>
        </w:tc>
        <w:tc>
          <w:tcPr>
            <w:tcW w:w="2114" w:type="dxa"/>
            <w:vAlign w:val="center"/>
          </w:tcPr>
          <w:p>
            <w:pPr>
              <w:pStyle w:val="14"/>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企业平均补贴成本</w:t>
            </w:r>
          </w:p>
        </w:tc>
        <w:tc>
          <w:tcPr>
            <w:tcW w:w="4228" w:type="dxa"/>
            <w:vAlign w:val="center"/>
          </w:tcPr>
          <w:p>
            <w:pPr>
              <w:pStyle w:val="14"/>
            </w:pPr>
            <w:r>
              <w:t>企业平均补贴成本</w:t>
            </w:r>
          </w:p>
        </w:tc>
        <w:tc>
          <w:tcPr>
            <w:tcW w:w="2114" w:type="dxa"/>
            <w:vAlign w:val="center"/>
          </w:tcPr>
          <w:p>
            <w:pPr>
              <w:pStyle w:val="14"/>
            </w:pPr>
            <w:r>
              <w:t>≤5.5万元</w:t>
            </w:r>
          </w:p>
        </w:tc>
        <w:tc>
          <w:tcPr>
            <w:tcW w:w="2114" w:type="dxa"/>
            <w:vAlign w:val="center"/>
          </w:tcPr>
          <w:p>
            <w:pPr>
              <w:pStyle w:val="14"/>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进一步释放消费潜力，促进消费持续恢复</w:t>
            </w:r>
          </w:p>
        </w:tc>
        <w:tc>
          <w:tcPr>
            <w:tcW w:w="4228" w:type="dxa"/>
            <w:vAlign w:val="center"/>
          </w:tcPr>
          <w:p>
            <w:pPr>
              <w:pStyle w:val="14"/>
            </w:pPr>
            <w:r>
              <w:t>进一步释放消费潜力，促进消费持续恢复</w:t>
            </w:r>
          </w:p>
        </w:tc>
        <w:tc>
          <w:tcPr>
            <w:tcW w:w="2114" w:type="dxa"/>
            <w:vAlign w:val="center"/>
          </w:tcPr>
          <w:p>
            <w:pPr>
              <w:pStyle w:val="14"/>
            </w:pPr>
            <w:r>
              <w:t>进一步持续恢复</w:t>
            </w:r>
          </w:p>
        </w:tc>
        <w:tc>
          <w:tcPr>
            <w:tcW w:w="2114" w:type="dxa"/>
            <w:vAlign w:val="center"/>
          </w:tcPr>
          <w:p>
            <w:pPr>
              <w:pStyle w:val="14"/>
            </w:pPr>
            <w:r>
              <w:t>《井陉县“迎新年惠民大促销”活动实施方案》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参与企业满意度</w:t>
            </w:r>
          </w:p>
        </w:tc>
        <w:tc>
          <w:tcPr>
            <w:tcW w:w="4228" w:type="dxa"/>
            <w:vAlign w:val="center"/>
          </w:tcPr>
          <w:p>
            <w:pPr>
              <w:pStyle w:val="14"/>
            </w:pPr>
            <w:r>
              <w:t>参与企业满意度</w:t>
            </w:r>
          </w:p>
        </w:tc>
        <w:tc>
          <w:tcPr>
            <w:tcW w:w="2114"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3、冀财建【2023】231号关于提前下达2024年中央服务业发展资金预算的通知绩效目标表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13012124P00113010002W</w:t>
            </w:r>
          </w:p>
        </w:tc>
        <w:tc>
          <w:tcPr>
            <w:tcW w:w="2114" w:type="dxa"/>
            <w:vAlign w:val="center"/>
          </w:tcPr>
          <w:p>
            <w:pPr>
              <w:pStyle w:val="12"/>
            </w:pPr>
            <w:r>
              <w:t>项目名称</w:t>
            </w:r>
          </w:p>
        </w:tc>
        <w:tc>
          <w:tcPr>
            <w:tcW w:w="6342" w:type="dxa"/>
            <w:gridSpan w:val="3"/>
            <w:vAlign w:val="center"/>
          </w:tcPr>
          <w:p>
            <w:pPr>
              <w:pStyle w:val="14"/>
            </w:pPr>
            <w:r>
              <w:t>冀财建【2023】231号关于提前下达2024年中央服务业发展资金预算的通知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5400000.00</w:t>
            </w:r>
          </w:p>
        </w:tc>
        <w:tc>
          <w:tcPr>
            <w:tcW w:w="2114" w:type="dxa"/>
            <w:vAlign w:val="center"/>
          </w:tcPr>
          <w:p>
            <w:pPr>
              <w:pStyle w:val="12"/>
            </w:pPr>
            <w:r>
              <w:t>其中：财政    资金</w:t>
            </w:r>
          </w:p>
        </w:tc>
        <w:tc>
          <w:tcPr>
            <w:tcW w:w="2114" w:type="dxa"/>
            <w:vAlign w:val="center"/>
          </w:tcPr>
          <w:p>
            <w:pPr>
              <w:pStyle w:val="14"/>
            </w:pPr>
            <w:r>
              <w:t>5400000.00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用于县域商业建设行动，建设一个县级物流配送中心和17个乡镇商贸中心项目。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1.通过开展县域商业建设行动，构建县、乡、村三级物流配送体系，提高全县生产生活服务供给水平。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改扩建商贸物流配送中心个数</w:t>
            </w:r>
          </w:p>
        </w:tc>
        <w:tc>
          <w:tcPr>
            <w:tcW w:w="4228" w:type="dxa"/>
            <w:vAlign w:val="center"/>
          </w:tcPr>
          <w:p>
            <w:pPr>
              <w:pStyle w:val="14"/>
            </w:pPr>
            <w:r>
              <w:t>改扩建商贸物流配送中心个数</w:t>
            </w:r>
          </w:p>
        </w:tc>
        <w:tc>
          <w:tcPr>
            <w:tcW w:w="2114" w:type="dxa"/>
            <w:vAlign w:val="center"/>
          </w:tcPr>
          <w:p>
            <w:pPr>
              <w:pStyle w:val="14"/>
            </w:pPr>
            <w:r>
              <w:t>≥18个</w:t>
            </w:r>
          </w:p>
        </w:tc>
        <w:tc>
          <w:tcPr>
            <w:tcW w:w="2114" w:type="dxa"/>
            <w:vAlign w:val="center"/>
          </w:tcPr>
          <w:p>
            <w:pPr>
              <w:pStyle w:val="14"/>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县统一配送率力争达到标准</w:t>
            </w:r>
          </w:p>
        </w:tc>
        <w:tc>
          <w:tcPr>
            <w:tcW w:w="4228" w:type="dxa"/>
            <w:vAlign w:val="center"/>
          </w:tcPr>
          <w:p>
            <w:pPr>
              <w:pStyle w:val="14"/>
            </w:pPr>
            <w:r>
              <w:t>县统一配送率力争达到标准</w:t>
            </w:r>
          </w:p>
        </w:tc>
        <w:tc>
          <w:tcPr>
            <w:tcW w:w="2114" w:type="dxa"/>
            <w:vAlign w:val="center"/>
          </w:tcPr>
          <w:p>
            <w:pPr>
              <w:pStyle w:val="14"/>
            </w:pPr>
            <w:r>
              <w:t>达到标准</w:t>
            </w:r>
          </w:p>
        </w:tc>
        <w:tc>
          <w:tcPr>
            <w:tcW w:w="2114" w:type="dxa"/>
            <w:vAlign w:val="center"/>
          </w:tcPr>
          <w:p>
            <w:pPr>
              <w:pStyle w:val="14"/>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工作完成时效</w:t>
            </w:r>
          </w:p>
        </w:tc>
        <w:tc>
          <w:tcPr>
            <w:tcW w:w="4228" w:type="dxa"/>
            <w:vAlign w:val="center"/>
          </w:tcPr>
          <w:p>
            <w:pPr>
              <w:pStyle w:val="14"/>
            </w:pPr>
            <w:r>
              <w:t>工作完成时效</w:t>
            </w:r>
          </w:p>
        </w:tc>
        <w:tc>
          <w:tcPr>
            <w:tcW w:w="2114" w:type="dxa"/>
            <w:vAlign w:val="center"/>
          </w:tcPr>
          <w:p>
            <w:pPr>
              <w:pStyle w:val="14"/>
            </w:pPr>
            <w:r>
              <w:t>2025年12月</w:t>
            </w:r>
          </w:p>
        </w:tc>
        <w:tc>
          <w:tcPr>
            <w:tcW w:w="2114" w:type="dxa"/>
            <w:vAlign w:val="center"/>
          </w:tcPr>
          <w:p>
            <w:pPr>
              <w:pStyle w:val="14"/>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奖补资金不超过省市要求</w:t>
            </w:r>
          </w:p>
        </w:tc>
        <w:tc>
          <w:tcPr>
            <w:tcW w:w="4228" w:type="dxa"/>
            <w:vAlign w:val="center"/>
          </w:tcPr>
          <w:p>
            <w:pPr>
              <w:pStyle w:val="14"/>
            </w:pPr>
            <w:r>
              <w:t>奖补资金不超过省市要求</w:t>
            </w:r>
          </w:p>
        </w:tc>
        <w:tc>
          <w:tcPr>
            <w:tcW w:w="2114" w:type="dxa"/>
            <w:vAlign w:val="center"/>
          </w:tcPr>
          <w:p>
            <w:pPr>
              <w:pStyle w:val="14"/>
            </w:pPr>
            <w:r>
              <w:t>奖补资金不超过省市要求</w:t>
            </w:r>
          </w:p>
        </w:tc>
        <w:tc>
          <w:tcPr>
            <w:tcW w:w="2114" w:type="dxa"/>
            <w:vAlign w:val="center"/>
          </w:tcPr>
          <w:p>
            <w:pPr>
              <w:pStyle w:val="14"/>
            </w:pPr>
            <w:r>
              <w:t>冀商建设字【2022】6号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提高全县生产生活服务供给水平</w:t>
            </w:r>
          </w:p>
        </w:tc>
        <w:tc>
          <w:tcPr>
            <w:tcW w:w="4228" w:type="dxa"/>
            <w:vAlign w:val="center"/>
          </w:tcPr>
          <w:p>
            <w:pPr>
              <w:pStyle w:val="14"/>
            </w:pPr>
            <w:r>
              <w:t>提高全县生产生活服务供给水平</w:t>
            </w:r>
          </w:p>
        </w:tc>
        <w:tc>
          <w:tcPr>
            <w:tcW w:w="2114" w:type="dxa"/>
            <w:vAlign w:val="center"/>
          </w:tcPr>
          <w:p>
            <w:pPr>
              <w:pStyle w:val="14"/>
            </w:pPr>
            <w:r>
              <w:t>进一步提高</w:t>
            </w:r>
          </w:p>
        </w:tc>
        <w:tc>
          <w:tcPr>
            <w:tcW w:w="2114" w:type="dxa"/>
            <w:vAlign w:val="center"/>
          </w:tcPr>
          <w:p>
            <w:pPr>
              <w:pStyle w:val="14"/>
            </w:pPr>
            <w:r>
              <w:t>冀商建设字【2022】6号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4、冀财建【2023】276号关于调整下达2023年中央外经贸发展资金（第二批）预算的通知绩效目标表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13012123P001086100019</w:t>
            </w:r>
          </w:p>
        </w:tc>
        <w:tc>
          <w:tcPr>
            <w:tcW w:w="2114" w:type="dxa"/>
            <w:vAlign w:val="center"/>
          </w:tcPr>
          <w:p>
            <w:pPr>
              <w:pStyle w:val="12"/>
            </w:pPr>
            <w:r>
              <w:t>项目名称</w:t>
            </w:r>
          </w:p>
        </w:tc>
        <w:tc>
          <w:tcPr>
            <w:tcW w:w="6342" w:type="dxa"/>
            <w:gridSpan w:val="3"/>
            <w:vAlign w:val="center"/>
          </w:tcPr>
          <w:p>
            <w:pPr>
              <w:pStyle w:val="14"/>
            </w:pPr>
            <w:r>
              <w:t>冀财建【2023】276号关于调整下达2023年中央外经贸发展资金（第二批）预算的通知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134000.00</w:t>
            </w:r>
          </w:p>
        </w:tc>
        <w:tc>
          <w:tcPr>
            <w:tcW w:w="2114" w:type="dxa"/>
            <w:vAlign w:val="center"/>
          </w:tcPr>
          <w:p>
            <w:pPr>
              <w:pStyle w:val="12"/>
            </w:pPr>
            <w:r>
              <w:t>其中：财政    资金</w:t>
            </w:r>
          </w:p>
        </w:tc>
        <w:tc>
          <w:tcPr>
            <w:tcW w:w="2114" w:type="dxa"/>
            <w:vAlign w:val="center"/>
          </w:tcPr>
          <w:p>
            <w:pPr>
              <w:pStyle w:val="14"/>
            </w:pPr>
            <w:r>
              <w:t>134000.00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专项用于离岸服务外包企业奖补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1.通过对离岸服务外包企业奖补，促进我县外贸快速发展。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奖补企业数量</w:t>
            </w:r>
          </w:p>
        </w:tc>
        <w:tc>
          <w:tcPr>
            <w:tcW w:w="4228" w:type="dxa"/>
            <w:vAlign w:val="center"/>
          </w:tcPr>
          <w:p>
            <w:pPr>
              <w:pStyle w:val="14"/>
            </w:pPr>
            <w:r>
              <w:t>奖补企业数量</w:t>
            </w:r>
          </w:p>
        </w:tc>
        <w:tc>
          <w:tcPr>
            <w:tcW w:w="2114" w:type="dxa"/>
            <w:vAlign w:val="center"/>
          </w:tcPr>
          <w:p>
            <w:pPr>
              <w:pStyle w:val="14"/>
            </w:pPr>
            <w:r>
              <w:t>≥1家</w:t>
            </w:r>
          </w:p>
        </w:tc>
        <w:tc>
          <w:tcPr>
            <w:tcW w:w="2114" w:type="dxa"/>
            <w:vAlign w:val="center"/>
          </w:tcPr>
          <w:p>
            <w:pPr>
              <w:pStyle w:val="14"/>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相关合同执行额同比增长率</w:t>
            </w:r>
          </w:p>
        </w:tc>
        <w:tc>
          <w:tcPr>
            <w:tcW w:w="4228" w:type="dxa"/>
            <w:vAlign w:val="center"/>
          </w:tcPr>
          <w:p>
            <w:pPr>
              <w:pStyle w:val="14"/>
            </w:pPr>
            <w:r>
              <w:t>相关合同执行额同比增长率</w:t>
            </w:r>
          </w:p>
        </w:tc>
        <w:tc>
          <w:tcPr>
            <w:tcW w:w="2114" w:type="dxa"/>
            <w:vAlign w:val="center"/>
          </w:tcPr>
          <w:p>
            <w:pPr>
              <w:pStyle w:val="14"/>
            </w:pPr>
            <w:r>
              <w:t>达到省市要求</w:t>
            </w:r>
          </w:p>
        </w:tc>
        <w:tc>
          <w:tcPr>
            <w:tcW w:w="2114" w:type="dxa"/>
            <w:vAlign w:val="center"/>
          </w:tcPr>
          <w:p>
            <w:pPr>
              <w:pStyle w:val="14"/>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按计划完成进出口额</w:t>
            </w:r>
          </w:p>
        </w:tc>
        <w:tc>
          <w:tcPr>
            <w:tcW w:w="4228" w:type="dxa"/>
            <w:vAlign w:val="center"/>
          </w:tcPr>
          <w:p>
            <w:pPr>
              <w:pStyle w:val="14"/>
            </w:pPr>
            <w:r>
              <w:t>按计划完成进出口额</w:t>
            </w:r>
          </w:p>
        </w:tc>
        <w:tc>
          <w:tcPr>
            <w:tcW w:w="2114" w:type="dxa"/>
            <w:vAlign w:val="center"/>
          </w:tcPr>
          <w:p>
            <w:pPr>
              <w:pStyle w:val="14"/>
            </w:pPr>
            <w:r>
              <w:t>2023年12月底</w:t>
            </w:r>
          </w:p>
        </w:tc>
        <w:tc>
          <w:tcPr>
            <w:tcW w:w="2114" w:type="dxa"/>
            <w:vAlign w:val="center"/>
          </w:tcPr>
          <w:p>
            <w:pPr>
              <w:pStyle w:val="14"/>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相关合同执行额占服务贸易执行额比率</w:t>
            </w:r>
          </w:p>
        </w:tc>
        <w:tc>
          <w:tcPr>
            <w:tcW w:w="4228" w:type="dxa"/>
            <w:vAlign w:val="center"/>
          </w:tcPr>
          <w:p>
            <w:pPr>
              <w:pStyle w:val="14"/>
            </w:pPr>
            <w:r>
              <w:t>相关合同执行额占服务贸易执行额比率</w:t>
            </w:r>
          </w:p>
        </w:tc>
        <w:tc>
          <w:tcPr>
            <w:tcW w:w="2114" w:type="dxa"/>
            <w:vAlign w:val="center"/>
          </w:tcPr>
          <w:p>
            <w:pPr>
              <w:pStyle w:val="14"/>
            </w:pPr>
            <w:r>
              <w:t>不高于15%</w:t>
            </w:r>
          </w:p>
        </w:tc>
        <w:tc>
          <w:tcPr>
            <w:tcW w:w="2114" w:type="dxa"/>
            <w:vAlign w:val="center"/>
          </w:tcPr>
          <w:p>
            <w:pPr>
              <w:pStyle w:val="14"/>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促进我县外贸快速发展</w:t>
            </w:r>
          </w:p>
        </w:tc>
        <w:tc>
          <w:tcPr>
            <w:tcW w:w="4228" w:type="dxa"/>
            <w:vAlign w:val="center"/>
          </w:tcPr>
          <w:p>
            <w:pPr>
              <w:pStyle w:val="14"/>
            </w:pPr>
            <w:r>
              <w:t>促进我县外贸快速发展</w:t>
            </w:r>
          </w:p>
        </w:tc>
        <w:tc>
          <w:tcPr>
            <w:tcW w:w="2114" w:type="dxa"/>
            <w:vAlign w:val="center"/>
          </w:tcPr>
          <w:p>
            <w:pPr>
              <w:pStyle w:val="14"/>
            </w:pPr>
            <w:r>
              <w:t>进一步发展</w:t>
            </w:r>
          </w:p>
        </w:tc>
        <w:tc>
          <w:tcPr>
            <w:tcW w:w="2114" w:type="dxa"/>
            <w:vAlign w:val="center"/>
          </w:tcPr>
          <w:p>
            <w:pPr>
              <w:pStyle w:val="14"/>
            </w:pPr>
            <w:r>
              <w:t>离岸服务外包奖补政策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奖补企业满意度</w:t>
            </w:r>
          </w:p>
        </w:tc>
        <w:tc>
          <w:tcPr>
            <w:tcW w:w="4228" w:type="dxa"/>
            <w:vAlign w:val="center"/>
          </w:tcPr>
          <w:p>
            <w:pPr>
              <w:pStyle w:val="14"/>
            </w:pPr>
            <w:r>
              <w:t>奖补企业满意度</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5、破产或改制企业职工安置费绩效目标表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13012124P00000210007A</w:t>
            </w:r>
          </w:p>
        </w:tc>
        <w:tc>
          <w:tcPr>
            <w:tcW w:w="2114" w:type="dxa"/>
            <w:vAlign w:val="center"/>
          </w:tcPr>
          <w:p>
            <w:pPr>
              <w:pStyle w:val="12"/>
            </w:pPr>
            <w:r>
              <w:t>项目名称</w:t>
            </w:r>
          </w:p>
        </w:tc>
        <w:tc>
          <w:tcPr>
            <w:tcW w:w="6342" w:type="dxa"/>
            <w:gridSpan w:val="3"/>
            <w:vAlign w:val="center"/>
          </w:tcPr>
          <w:p>
            <w:pPr>
              <w:pStyle w:val="14"/>
            </w:pPr>
            <w:r>
              <w:t>破产或改制企业职工安置费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100000.00</w:t>
            </w:r>
          </w:p>
        </w:tc>
        <w:tc>
          <w:tcPr>
            <w:tcW w:w="2114" w:type="dxa"/>
            <w:vAlign w:val="center"/>
          </w:tcPr>
          <w:p>
            <w:pPr>
              <w:pStyle w:val="12"/>
            </w:pPr>
            <w:r>
              <w:t>其中：财政    资金</w:t>
            </w:r>
          </w:p>
        </w:tc>
        <w:tc>
          <w:tcPr>
            <w:tcW w:w="2114" w:type="dxa"/>
            <w:vAlign w:val="center"/>
          </w:tcPr>
          <w:p>
            <w:pPr>
              <w:pStyle w:val="14"/>
            </w:pPr>
            <w:r>
              <w:t>100000.00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用于解决下属困难企业历史遗留问题。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 xml:space="preserve"> </w:t>
            </w:r>
          </w:p>
        </w:tc>
        <w:tc>
          <w:tcPr>
            <w:tcW w:w="2114" w:type="dxa"/>
            <w:vAlign w:val="center"/>
          </w:tcPr>
          <w:p>
            <w:pPr>
              <w:pStyle w:val="15"/>
            </w:pPr>
            <w:r>
              <w:t xml:space="preserve"> </w:t>
            </w:r>
          </w:p>
        </w:tc>
        <w:tc>
          <w:tcPr>
            <w:tcW w:w="2114" w:type="dxa"/>
            <w:vAlign w:val="center"/>
          </w:tcPr>
          <w:p>
            <w:pPr>
              <w:pStyle w:val="15"/>
            </w:pPr>
            <w:r>
              <w:t xml:space="preserve"> </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1.解决下属困难企业历史遗留问题，维护社会稳定。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维护国有企业数量</w:t>
            </w:r>
          </w:p>
        </w:tc>
        <w:tc>
          <w:tcPr>
            <w:tcW w:w="4228" w:type="dxa"/>
            <w:vAlign w:val="center"/>
          </w:tcPr>
          <w:p>
            <w:pPr>
              <w:pStyle w:val="14"/>
            </w:pPr>
            <w:r>
              <w:t>维护国有企业数量</w:t>
            </w:r>
          </w:p>
        </w:tc>
        <w:tc>
          <w:tcPr>
            <w:tcW w:w="2114" w:type="dxa"/>
            <w:vAlign w:val="center"/>
          </w:tcPr>
          <w:p>
            <w:pPr>
              <w:pStyle w:val="14"/>
            </w:pPr>
            <w:r>
              <w:t>≤9个</w:t>
            </w:r>
          </w:p>
        </w:tc>
        <w:tc>
          <w:tcPr>
            <w:tcW w:w="2114" w:type="dxa"/>
            <w:vAlign w:val="center"/>
          </w:tcPr>
          <w:p>
            <w:pPr>
              <w:pStyle w:val="14"/>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信访问题处理率</w:t>
            </w:r>
          </w:p>
        </w:tc>
        <w:tc>
          <w:tcPr>
            <w:tcW w:w="4228" w:type="dxa"/>
            <w:vAlign w:val="center"/>
          </w:tcPr>
          <w:p>
            <w:pPr>
              <w:pStyle w:val="14"/>
            </w:pPr>
            <w:r>
              <w:t>信访问题处理率</w:t>
            </w:r>
          </w:p>
        </w:tc>
        <w:tc>
          <w:tcPr>
            <w:tcW w:w="2114" w:type="dxa"/>
            <w:vAlign w:val="center"/>
          </w:tcPr>
          <w:p>
            <w:pPr>
              <w:pStyle w:val="14"/>
            </w:pPr>
            <w:r>
              <w:t>≥98%</w:t>
            </w:r>
          </w:p>
        </w:tc>
        <w:tc>
          <w:tcPr>
            <w:tcW w:w="2114" w:type="dxa"/>
            <w:vAlign w:val="center"/>
          </w:tcPr>
          <w:p>
            <w:pPr>
              <w:pStyle w:val="14"/>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完成时限</w:t>
            </w:r>
          </w:p>
        </w:tc>
        <w:tc>
          <w:tcPr>
            <w:tcW w:w="4228" w:type="dxa"/>
            <w:vAlign w:val="center"/>
          </w:tcPr>
          <w:p>
            <w:pPr>
              <w:pStyle w:val="14"/>
            </w:pPr>
            <w:r>
              <w:t>完成时限</w:t>
            </w:r>
          </w:p>
        </w:tc>
        <w:tc>
          <w:tcPr>
            <w:tcW w:w="2114" w:type="dxa"/>
            <w:vAlign w:val="center"/>
          </w:tcPr>
          <w:p>
            <w:pPr>
              <w:pStyle w:val="14"/>
            </w:pPr>
            <w:r>
              <w:t>2024年12月底</w:t>
            </w:r>
          </w:p>
        </w:tc>
        <w:tc>
          <w:tcPr>
            <w:tcW w:w="2114" w:type="dxa"/>
            <w:vAlign w:val="center"/>
          </w:tcPr>
          <w:p>
            <w:pPr>
              <w:pStyle w:val="14"/>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项目预算控制数</w:t>
            </w:r>
          </w:p>
        </w:tc>
        <w:tc>
          <w:tcPr>
            <w:tcW w:w="4228" w:type="dxa"/>
            <w:vAlign w:val="center"/>
          </w:tcPr>
          <w:p>
            <w:pPr>
              <w:pStyle w:val="14"/>
            </w:pPr>
            <w:r>
              <w:t>项目预算控制数</w:t>
            </w:r>
          </w:p>
        </w:tc>
        <w:tc>
          <w:tcPr>
            <w:tcW w:w="2114" w:type="dxa"/>
            <w:vAlign w:val="center"/>
          </w:tcPr>
          <w:p>
            <w:pPr>
              <w:pStyle w:val="14"/>
            </w:pPr>
            <w:r>
              <w:t>≤10万元</w:t>
            </w:r>
          </w:p>
        </w:tc>
        <w:tc>
          <w:tcPr>
            <w:tcW w:w="2114" w:type="dxa"/>
            <w:vAlign w:val="center"/>
          </w:tcPr>
          <w:p>
            <w:pPr>
              <w:pStyle w:val="14"/>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解决企业困难，维护稳定</w:t>
            </w:r>
          </w:p>
        </w:tc>
        <w:tc>
          <w:tcPr>
            <w:tcW w:w="4228" w:type="dxa"/>
            <w:vAlign w:val="center"/>
          </w:tcPr>
          <w:p>
            <w:pPr>
              <w:pStyle w:val="14"/>
            </w:pPr>
            <w:r>
              <w:t>解决企业困难，维护稳定</w:t>
            </w:r>
          </w:p>
        </w:tc>
        <w:tc>
          <w:tcPr>
            <w:tcW w:w="2114" w:type="dxa"/>
            <w:vAlign w:val="center"/>
          </w:tcPr>
          <w:p>
            <w:pPr>
              <w:pStyle w:val="14"/>
            </w:pPr>
            <w:r>
              <w:t>解决企业困难，维护稳定</w:t>
            </w:r>
          </w:p>
        </w:tc>
        <w:tc>
          <w:tcPr>
            <w:tcW w:w="2114" w:type="dxa"/>
            <w:vAlign w:val="center"/>
          </w:tcPr>
          <w:p>
            <w:pPr>
              <w:pStyle w:val="14"/>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企业满意度</w:t>
            </w:r>
          </w:p>
        </w:tc>
        <w:tc>
          <w:tcPr>
            <w:tcW w:w="4228" w:type="dxa"/>
            <w:vAlign w:val="center"/>
          </w:tcPr>
          <w:p>
            <w:pPr>
              <w:pStyle w:val="14"/>
            </w:pPr>
            <w:r>
              <w:t>被资助企业满意度</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6、商务综合执法经费绩效目标表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13012124P00110710002Y</w:t>
            </w:r>
          </w:p>
        </w:tc>
        <w:tc>
          <w:tcPr>
            <w:tcW w:w="2114" w:type="dxa"/>
            <w:vAlign w:val="center"/>
          </w:tcPr>
          <w:p>
            <w:pPr>
              <w:pStyle w:val="12"/>
            </w:pPr>
            <w:r>
              <w:t>项目名称</w:t>
            </w:r>
          </w:p>
        </w:tc>
        <w:tc>
          <w:tcPr>
            <w:tcW w:w="6342" w:type="dxa"/>
            <w:gridSpan w:val="3"/>
            <w:vAlign w:val="center"/>
          </w:tcPr>
          <w:p>
            <w:pPr>
              <w:pStyle w:val="14"/>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211800.00</w:t>
            </w:r>
          </w:p>
        </w:tc>
        <w:tc>
          <w:tcPr>
            <w:tcW w:w="2114" w:type="dxa"/>
            <w:vAlign w:val="center"/>
          </w:tcPr>
          <w:p>
            <w:pPr>
              <w:pStyle w:val="12"/>
            </w:pPr>
            <w:r>
              <w:t>其中：财政    资金</w:t>
            </w:r>
          </w:p>
        </w:tc>
        <w:tc>
          <w:tcPr>
            <w:tcW w:w="2114" w:type="dxa"/>
            <w:vAlign w:val="center"/>
          </w:tcPr>
          <w:p>
            <w:pPr>
              <w:pStyle w:val="14"/>
            </w:pPr>
            <w:r>
              <w:t>211800.00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用于商务执法的费用支出。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1.通过开展商务执法工作，达到维护执法队伍稳定，保障商务执法工作顺利开展的目标。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保障人员数量</w:t>
            </w:r>
          </w:p>
        </w:tc>
        <w:tc>
          <w:tcPr>
            <w:tcW w:w="4228" w:type="dxa"/>
            <w:vAlign w:val="center"/>
          </w:tcPr>
          <w:p>
            <w:pPr>
              <w:pStyle w:val="14"/>
            </w:pPr>
            <w:r>
              <w:t>保障人员数量</w:t>
            </w:r>
          </w:p>
        </w:tc>
        <w:tc>
          <w:tcPr>
            <w:tcW w:w="2114" w:type="dxa"/>
            <w:vAlign w:val="center"/>
          </w:tcPr>
          <w:p>
            <w:pPr>
              <w:pStyle w:val="14"/>
            </w:pPr>
            <w:r>
              <w:t>7人</w:t>
            </w:r>
          </w:p>
        </w:tc>
        <w:tc>
          <w:tcPr>
            <w:tcW w:w="2114" w:type="dxa"/>
            <w:vAlign w:val="center"/>
          </w:tcPr>
          <w:p>
            <w:pPr>
              <w:pStyle w:val="14"/>
            </w:pPr>
            <w:r>
              <w:t>实有人数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督导检查任务完成情况</w:t>
            </w:r>
          </w:p>
        </w:tc>
        <w:tc>
          <w:tcPr>
            <w:tcW w:w="4228" w:type="dxa"/>
            <w:vAlign w:val="center"/>
          </w:tcPr>
          <w:p>
            <w:pPr>
              <w:pStyle w:val="14"/>
            </w:pPr>
            <w:r>
              <w:t>督导检查任务完成情况</w:t>
            </w:r>
          </w:p>
        </w:tc>
        <w:tc>
          <w:tcPr>
            <w:tcW w:w="2114" w:type="dxa"/>
            <w:vAlign w:val="center"/>
          </w:tcPr>
          <w:p>
            <w:pPr>
              <w:pStyle w:val="14"/>
            </w:pPr>
            <w:r>
              <w:t>圆满完成</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任务完成时间</w:t>
            </w:r>
          </w:p>
        </w:tc>
        <w:tc>
          <w:tcPr>
            <w:tcW w:w="4228" w:type="dxa"/>
            <w:vAlign w:val="center"/>
          </w:tcPr>
          <w:p>
            <w:pPr>
              <w:pStyle w:val="14"/>
            </w:pPr>
            <w:r>
              <w:t>任务完成时间</w:t>
            </w:r>
          </w:p>
        </w:tc>
        <w:tc>
          <w:tcPr>
            <w:tcW w:w="2114" w:type="dxa"/>
            <w:vAlign w:val="center"/>
          </w:tcPr>
          <w:p>
            <w:pPr>
              <w:pStyle w:val="14"/>
            </w:pPr>
            <w:r>
              <w:t>2024年12月</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人均年执法费用</w:t>
            </w:r>
          </w:p>
        </w:tc>
        <w:tc>
          <w:tcPr>
            <w:tcW w:w="4228" w:type="dxa"/>
            <w:vAlign w:val="center"/>
          </w:tcPr>
          <w:p>
            <w:pPr>
              <w:pStyle w:val="14"/>
            </w:pPr>
            <w:r>
              <w:t>人均年执法费用</w:t>
            </w:r>
          </w:p>
        </w:tc>
        <w:tc>
          <w:tcPr>
            <w:tcW w:w="2114" w:type="dxa"/>
            <w:vAlign w:val="center"/>
          </w:tcPr>
          <w:p>
            <w:pPr>
              <w:pStyle w:val="14"/>
            </w:pPr>
            <w:r>
              <w:t>≤31000元</w:t>
            </w:r>
          </w:p>
        </w:tc>
        <w:tc>
          <w:tcPr>
            <w:tcW w:w="2114" w:type="dxa"/>
            <w:vAlign w:val="center"/>
          </w:tcPr>
          <w:p>
            <w:pPr>
              <w:pStyle w:val="14"/>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保障商务执法工作顺利开展</w:t>
            </w:r>
          </w:p>
        </w:tc>
        <w:tc>
          <w:tcPr>
            <w:tcW w:w="4228" w:type="dxa"/>
            <w:vAlign w:val="center"/>
          </w:tcPr>
          <w:p>
            <w:pPr>
              <w:pStyle w:val="14"/>
            </w:pPr>
            <w:r>
              <w:t>保障商务执法工作顺利开展</w:t>
            </w:r>
          </w:p>
        </w:tc>
        <w:tc>
          <w:tcPr>
            <w:tcW w:w="2114" w:type="dxa"/>
            <w:vAlign w:val="center"/>
          </w:tcPr>
          <w:p>
            <w:pPr>
              <w:pStyle w:val="14"/>
            </w:pPr>
            <w:r>
              <w:t>保障商务执法工作顺利开展</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执法人员满意度</w:t>
            </w:r>
          </w:p>
        </w:tc>
        <w:tc>
          <w:tcPr>
            <w:tcW w:w="4228" w:type="dxa"/>
            <w:vAlign w:val="center"/>
          </w:tcPr>
          <w:p>
            <w:pPr>
              <w:pStyle w:val="14"/>
            </w:pPr>
            <w:r>
              <w:t>执法人员满意度</w:t>
            </w:r>
          </w:p>
        </w:tc>
        <w:tc>
          <w:tcPr>
            <w:tcW w:w="2114" w:type="dxa"/>
            <w:vAlign w:val="center"/>
          </w:tcPr>
          <w:p>
            <w:pPr>
              <w:pStyle w:val="14"/>
            </w:pPr>
            <w:r>
              <w:t>≥95%</w:t>
            </w:r>
          </w:p>
        </w:tc>
        <w:tc>
          <w:tcPr>
            <w:tcW w:w="2114"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7、市场监测及信息管理经费绩效目标表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13012124P00110910002A</w:t>
            </w:r>
          </w:p>
        </w:tc>
        <w:tc>
          <w:tcPr>
            <w:tcW w:w="2114" w:type="dxa"/>
            <w:vAlign w:val="center"/>
          </w:tcPr>
          <w:p>
            <w:pPr>
              <w:pStyle w:val="12"/>
            </w:pPr>
            <w:r>
              <w:t>项目名称</w:t>
            </w:r>
          </w:p>
        </w:tc>
        <w:tc>
          <w:tcPr>
            <w:tcW w:w="6342" w:type="dxa"/>
            <w:gridSpan w:val="3"/>
            <w:vAlign w:val="center"/>
          </w:tcPr>
          <w:p>
            <w:pPr>
              <w:pStyle w:val="14"/>
            </w:pPr>
            <w:r>
              <w:t>市场监测及信息管理经费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50000.00</w:t>
            </w:r>
          </w:p>
        </w:tc>
        <w:tc>
          <w:tcPr>
            <w:tcW w:w="2114" w:type="dxa"/>
            <w:vAlign w:val="center"/>
          </w:tcPr>
          <w:p>
            <w:pPr>
              <w:pStyle w:val="12"/>
            </w:pPr>
            <w:r>
              <w:t>其中：财政    资金</w:t>
            </w:r>
          </w:p>
        </w:tc>
        <w:tc>
          <w:tcPr>
            <w:tcW w:w="2114" w:type="dxa"/>
            <w:vAlign w:val="center"/>
          </w:tcPr>
          <w:p>
            <w:pPr>
              <w:pStyle w:val="14"/>
            </w:pPr>
            <w:r>
              <w:t>50000.00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用于市场监测及信息管理工作的相关支出。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1.通过市场监测及信息管理工作，达到监测分析数据，指导市场有序运行，为经济决策提供有力保障的目标。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监测计划次数</w:t>
            </w:r>
          </w:p>
        </w:tc>
        <w:tc>
          <w:tcPr>
            <w:tcW w:w="4228" w:type="dxa"/>
            <w:vAlign w:val="center"/>
          </w:tcPr>
          <w:p>
            <w:pPr>
              <w:pStyle w:val="14"/>
            </w:pPr>
            <w:r>
              <w:t>监测计划次数</w:t>
            </w:r>
          </w:p>
        </w:tc>
        <w:tc>
          <w:tcPr>
            <w:tcW w:w="2114" w:type="dxa"/>
            <w:vAlign w:val="center"/>
          </w:tcPr>
          <w:p>
            <w:pPr>
              <w:pStyle w:val="14"/>
            </w:pPr>
            <w:r>
              <w:t>≥2次</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数据准确</w:t>
            </w:r>
          </w:p>
        </w:tc>
        <w:tc>
          <w:tcPr>
            <w:tcW w:w="4228" w:type="dxa"/>
            <w:vAlign w:val="center"/>
          </w:tcPr>
          <w:p>
            <w:pPr>
              <w:pStyle w:val="14"/>
            </w:pPr>
            <w:r>
              <w:t>数据准确</w:t>
            </w:r>
          </w:p>
        </w:tc>
        <w:tc>
          <w:tcPr>
            <w:tcW w:w="2114" w:type="dxa"/>
            <w:vAlign w:val="center"/>
          </w:tcPr>
          <w:p>
            <w:pPr>
              <w:pStyle w:val="14"/>
            </w:pPr>
            <w:r>
              <w:t>数据准确</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工作完成时间</w:t>
            </w:r>
          </w:p>
        </w:tc>
        <w:tc>
          <w:tcPr>
            <w:tcW w:w="4228" w:type="dxa"/>
            <w:vAlign w:val="center"/>
          </w:tcPr>
          <w:p>
            <w:pPr>
              <w:pStyle w:val="14"/>
            </w:pPr>
            <w:r>
              <w:t>工作完成时间</w:t>
            </w:r>
          </w:p>
        </w:tc>
        <w:tc>
          <w:tcPr>
            <w:tcW w:w="2114" w:type="dxa"/>
            <w:vAlign w:val="center"/>
          </w:tcPr>
          <w:p>
            <w:pPr>
              <w:pStyle w:val="14"/>
            </w:pPr>
            <w:r>
              <w:t>2024年12月</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平均监测成本</w:t>
            </w:r>
          </w:p>
        </w:tc>
        <w:tc>
          <w:tcPr>
            <w:tcW w:w="4228" w:type="dxa"/>
            <w:vAlign w:val="center"/>
          </w:tcPr>
          <w:p>
            <w:pPr>
              <w:pStyle w:val="14"/>
            </w:pPr>
            <w:r>
              <w:t>平均监测成本</w:t>
            </w:r>
          </w:p>
        </w:tc>
        <w:tc>
          <w:tcPr>
            <w:tcW w:w="2114" w:type="dxa"/>
            <w:vAlign w:val="center"/>
          </w:tcPr>
          <w:p>
            <w:pPr>
              <w:pStyle w:val="14"/>
            </w:pPr>
            <w:r>
              <w:t>≤2.5万元</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监控市场健全规范发展</w:t>
            </w:r>
          </w:p>
        </w:tc>
        <w:tc>
          <w:tcPr>
            <w:tcW w:w="4228" w:type="dxa"/>
            <w:vAlign w:val="center"/>
          </w:tcPr>
          <w:p>
            <w:pPr>
              <w:pStyle w:val="14"/>
            </w:pPr>
            <w:r>
              <w:t>监控市场健全规范发展</w:t>
            </w:r>
          </w:p>
        </w:tc>
        <w:tc>
          <w:tcPr>
            <w:tcW w:w="2114" w:type="dxa"/>
            <w:vAlign w:val="center"/>
          </w:tcPr>
          <w:p>
            <w:pPr>
              <w:pStyle w:val="14"/>
            </w:pPr>
            <w:r>
              <w:t>监控市场健全规范发展</w:t>
            </w:r>
          </w:p>
        </w:tc>
        <w:tc>
          <w:tcPr>
            <w:tcW w:w="2114" w:type="dxa"/>
            <w:vAlign w:val="center"/>
          </w:tcPr>
          <w:p>
            <w:pPr>
              <w:pStyle w:val="14"/>
            </w:pPr>
            <w:r>
              <w:t>工作职责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8、限额以上企业信息员补贴费用绩效目标表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13012124P00110810002L</w:t>
            </w:r>
          </w:p>
        </w:tc>
        <w:tc>
          <w:tcPr>
            <w:tcW w:w="2114" w:type="dxa"/>
            <w:vAlign w:val="center"/>
          </w:tcPr>
          <w:p>
            <w:pPr>
              <w:pStyle w:val="12"/>
            </w:pPr>
            <w:r>
              <w:t>项目名称</w:t>
            </w:r>
          </w:p>
        </w:tc>
        <w:tc>
          <w:tcPr>
            <w:tcW w:w="6342" w:type="dxa"/>
            <w:gridSpan w:val="3"/>
            <w:vAlign w:val="center"/>
          </w:tcPr>
          <w:p>
            <w:pPr>
              <w:pStyle w:val="14"/>
            </w:pPr>
            <w:r>
              <w:t>限额以上企业信息员补贴费用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154800.00</w:t>
            </w:r>
          </w:p>
        </w:tc>
        <w:tc>
          <w:tcPr>
            <w:tcW w:w="2114" w:type="dxa"/>
            <w:vAlign w:val="center"/>
          </w:tcPr>
          <w:p>
            <w:pPr>
              <w:pStyle w:val="12"/>
            </w:pPr>
            <w:r>
              <w:t>其中：财政    资金</w:t>
            </w:r>
          </w:p>
        </w:tc>
        <w:tc>
          <w:tcPr>
            <w:tcW w:w="2114" w:type="dxa"/>
            <w:vAlign w:val="center"/>
          </w:tcPr>
          <w:p>
            <w:pPr>
              <w:pStyle w:val="14"/>
            </w:pPr>
            <w:r>
              <w:t>154800.00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用于对限额以上企业信息员补贴费用。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1.通过拨付信息员补贴，达到调动限额以上企业信息填报员工作积极性和主动性，促进我县社会消费品零售总额的持续增长的目标。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补贴企业数量</w:t>
            </w:r>
          </w:p>
        </w:tc>
        <w:tc>
          <w:tcPr>
            <w:tcW w:w="4228" w:type="dxa"/>
            <w:vAlign w:val="center"/>
          </w:tcPr>
          <w:p>
            <w:pPr>
              <w:pStyle w:val="14"/>
            </w:pPr>
            <w:r>
              <w:t>补贴企业数量预计为43家</w:t>
            </w:r>
          </w:p>
        </w:tc>
        <w:tc>
          <w:tcPr>
            <w:tcW w:w="2114" w:type="dxa"/>
            <w:vAlign w:val="center"/>
          </w:tcPr>
          <w:p>
            <w:pPr>
              <w:pStyle w:val="14"/>
            </w:pPr>
            <w:r>
              <w:t>43个</w:t>
            </w:r>
          </w:p>
        </w:tc>
        <w:tc>
          <w:tcPr>
            <w:tcW w:w="2114" w:type="dxa"/>
            <w:vAlign w:val="center"/>
          </w:tcPr>
          <w:p>
            <w:pPr>
              <w:pStyle w:val="14"/>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报表质量</w:t>
            </w:r>
          </w:p>
        </w:tc>
        <w:tc>
          <w:tcPr>
            <w:tcW w:w="4228" w:type="dxa"/>
            <w:vAlign w:val="center"/>
          </w:tcPr>
          <w:p>
            <w:pPr>
              <w:pStyle w:val="14"/>
            </w:pPr>
            <w:r>
              <w:t>按时保质完成报表</w:t>
            </w:r>
          </w:p>
        </w:tc>
        <w:tc>
          <w:tcPr>
            <w:tcW w:w="2114" w:type="dxa"/>
            <w:vAlign w:val="center"/>
          </w:tcPr>
          <w:p>
            <w:pPr>
              <w:pStyle w:val="14"/>
            </w:pPr>
            <w:r>
              <w:t>按时保质完成报表</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每月10日前完成报表</w:t>
            </w:r>
          </w:p>
        </w:tc>
        <w:tc>
          <w:tcPr>
            <w:tcW w:w="4228" w:type="dxa"/>
            <w:vAlign w:val="center"/>
          </w:tcPr>
          <w:p>
            <w:pPr>
              <w:pStyle w:val="14"/>
            </w:pPr>
            <w:r>
              <w:t>每月10日前完成报表</w:t>
            </w:r>
          </w:p>
        </w:tc>
        <w:tc>
          <w:tcPr>
            <w:tcW w:w="2114" w:type="dxa"/>
            <w:vAlign w:val="center"/>
          </w:tcPr>
          <w:p>
            <w:pPr>
              <w:pStyle w:val="14"/>
            </w:pPr>
            <w:r>
              <w:t>每月10日前完成报表</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补贴标准</w:t>
            </w:r>
          </w:p>
        </w:tc>
        <w:tc>
          <w:tcPr>
            <w:tcW w:w="4228" w:type="dxa"/>
            <w:vAlign w:val="center"/>
          </w:tcPr>
          <w:p>
            <w:pPr>
              <w:pStyle w:val="14"/>
            </w:pPr>
            <w:r>
              <w:t>每人每月300元</w:t>
            </w:r>
          </w:p>
        </w:tc>
        <w:tc>
          <w:tcPr>
            <w:tcW w:w="2114" w:type="dxa"/>
            <w:vAlign w:val="center"/>
          </w:tcPr>
          <w:p>
            <w:pPr>
              <w:pStyle w:val="14"/>
            </w:pPr>
            <w:r>
              <w:t>每人每月300元</w:t>
            </w:r>
          </w:p>
        </w:tc>
        <w:tc>
          <w:tcPr>
            <w:tcW w:w="2114" w:type="dxa"/>
            <w:vAlign w:val="center"/>
          </w:tcPr>
          <w:p>
            <w:pPr>
              <w:pStyle w:val="14"/>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促进我县社会消费品零售总额的持续增长</w:t>
            </w:r>
          </w:p>
        </w:tc>
        <w:tc>
          <w:tcPr>
            <w:tcW w:w="4228" w:type="dxa"/>
            <w:vAlign w:val="center"/>
          </w:tcPr>
          <w:p>
            <w:pPr>
              <w:pStyle w:val="14"/>
            </w:pPr>
            <w:r>
              <w:t>促进我县社会消费品零售总额的持续增长</w:t>
            </w:r>
          </w:p>
        </w:tc>
        <w:tc>
          <w:tcPr>
            <w:tcW w:w="2114" w:type="dxa"/>
            <w:vAlign w:val="center"/>
          </w:tcPr>
          <w:p>
            <w:pPr>
              <w:pStyle w:val="14"/>
            </w:pPr>
            <w:r>
              <w:t>进一步增长</w:t>
            </w:r>
          </w:p>
        </w:tc>
        <w:tc>
          <w:tcPr>
            <w:tcW w:w="2114" w:type="dxa"/>
            <w:vAlign w:val="center"/>
          </w:tcPr>
          <w:p>
            <w:pPr>
              <w:pStyle w:val="14"/>
            </w:pPr>
            <w:r>
              <w:t>2024年工作要求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信息员满意度</w:t>
            </w:r>
          </w:p>
        </w:tc>
        <w:tc>
          <w:tcPr>
            <w:tcW w:w="4228" w:type="dxa"/>
            <w:vAlign w:val="center"/>
          </w:tcPr>
          <w:p>
            <w:pPr>
              <w:pStyle w:val="14"/>
            </w:pPr>
            <w:r>
              <w:t>信息员满意度</w:t>
            </w:r>
          </w:p>
        </w:tc>
        <w:tc>
          <w:tcPr>
            <w:tcW w:w="2114"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9、招商引资及促进服务经费绩效目标表</w:t>
      </w:r>
    </w:p>
    <w:tbl>
      <w:tblPr>
        <w:tblStyle w:val="6"/>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项目编码</w:t>
            </w:r>
          </w:p>
        </w:tc>
        <w:tc>
          <w:tcPr>
            <w:tcW w:w="4228" w:type="dxa"/>
            <w:gridSpan w:val="2"/>
            <w:vAlign w:val="center"/>
          </w:tcPr>
          <w:p>
            <w:pPr>
              <w:pStyle w:val="14"/>
            </w:pPr>
            <w:r>
              <w:t>13012124P001106100029</w:t>
            </w:r>
          </w:p>
        </w:tc>
        <w:tc>
          <w:tcPr>
            <w:tcW w:w="2114" w:type="dxa"/>
            <w:vAlign w:val="center"/>
          </w:tcPr>
          <w:p>
            <w:pPr>
              <w:pStyle w:val="12"/>
            </w:pPr>
            <w:r>
              <w:t>项目名称</w:t>
            </w:r>
          </w:p>
        </w:tc>
        <w:tc>
          <w:tcPr>
            <w:tcW w:w="6342" w:type="dxa"/>
            <w:gridSpan w:val="3"/>
            <w:vAlign w:val="center"/>
          </w:tcPr>
          <w:p>
            <w:pPr>
              <w:pStyle w:val="14"/>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预算规模及资金用途</w:t>
            </w:r>
          </w:p>
        </w:tc>
        <w:tc>
          <w:tcPr>
            <w:tcW w:w="2114" w:type="dxa"/>
            <w:vAlign w:val="center"/>
          </w:tcPr>
          <w:p>
            <w:pPr>
              <w:pStyle w:val="12"/>
            </w:pPr>
            <w:r>
              <w:t>预算数</w:t>
            </w:r>
          </w:p>
        </w:tc>
        <w:tc>
          <w:tcPr>
            <w:tcW w:w="2114" w:type="dxa"/>
            <w:vAlign w:val="center"/>
          </w:tcPr>
          <w:p>
            <w:pPr>
              <w:pStyle w:val="14"/>
            </w:pPr>
            <w:r>
              <w:t>500000.00</w:t>
            </w:r>
          </w:p>
        </w:tc>
        <w:tc>
          <w:tcPr>
            <w:tcW w:w="2114" w:type="dxa"/>
            <w:vAlign w:val="center"/>
          </w:tcPr>
          <w:p>
            <w:pPr>
              <w:pStyle w:val="12"/>
            </w:pPr>
            <w:r>
              <w:t>其中：财政    资金</w:t>
            </w:r>
          </w:p>
        </w:tc>
        <w:tc>
          <w:tcPr>
            <w:tcW w:w="2114" w:type="dxa"/>
            <w:vAlign w:val="center"/>
          </w:tcPr>
          <w:p>
            <w:pPr>
              <w:pStyle w:val="14"/>
            </w:pPr>
            <w:r>
              <w:t>500000.00</w:t>
            </w:r>
          </w:p>
        </w:tc>
        <w:tc>
          <w:tcPr>
            <w:tcW w:w="2114" w:type="dxa"/>
            <w:vAlign w:val="center"/>
          </w:tcPr>
          <w:p>
            <w:pPr>
              <w:pStyle w:val="12"/>
            </w:pPr>
            <w:r>
              <w:t>其他资金</w:t>
            </w:r>
          </w:p>
        </w:tc>
        <w:tc>
          <w:tcPr>
            <w:tcW w:w="211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4"/>
            </w:pPr>
            <w:r>
              <w:t>用于招商引资费用支出。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2"/>
            </w:pPr>
            <w:r>
              <w:t>资金支出计划（%）</w:t>
            </w:r>
          </w:p>
        </w:tc>
        <w:tc>
          <w:tcPr>
            <w:tcW w:w="4228" w:type="dxa"/>
            <w:gridSpan w:val="2"/>
            <w:vAlign w:val="center"/>
          </w:tcPr>
          <w:p>
            <w:pPr>
              <w:pStyle w:val="12"/>
            </w:pPr>
            <w:r>
              <w:t>3月底</w:t>
            </w:r>
          </w:p>
        </w:tc>
        <w:tc>
          <w:tcPr>
            <w:tcW w:w="2114" w:type="dxa"/>
            <w:vAlign w:val="center"/>
          </w:tcPr>
          <w:p>
            <w:pPr>
              <w:pStyle w:val="12"/>
            </w:pPr>
            <w:r>
              <w:t>6月底</w:t>
            </w:r>
          </w:p>
        </w:tc>
        <w:tc>
          <w:tcPr>
            <w:tcW w:w="2114" w:type="dxa"/>
            <w:vAlign w:val="center"/>
          </w:tcPr>
          <w:p>
            <w:pPr>
              <w:pStyle w:val="12"/>
            </w:pPr>
            <w:r>
              <w:t>10月底</w:t>
            </w:r>
          </w:p>
        </w:tc>
        <w:tc>
          <w:tcPr>
            <w:tcW w:w="422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5"/>
            </w:pPr>
            <w:r>
              <w:t>25%</w:t>
            </w:r>
          </w:p>
        </w:tc>
        <w:tc>
          <w:tcPr>
            <w:tcW w:w="2114" w:type="dxa"/>
            <w:vAlign w:val="center"/>
          </w:tcPr>
          <w:p>
            <w:pPr>
              <w:pStyle w:val="15"/>
            </w:pPr>
            <w:r>
              <w:t>50%</w:t>
            </w:r>
          </w:p>
        </w:tc>
        <w:tc>
          <w:tcPr>
            <w:tcW w:w="2114" w:type="dxa"/>
            <w:vAlign w:val="center"/>
          </w:tcPr>
          <w:p>
            <w:pPr>
              <w:pStyle w:val="15"/>
            </w:pPr>
            <w:r>
              <w:t>75%</w:t>
            </w:r>
          </w:p>
        </w:tc>
        <w:tc>
          <w:tcPr>
            <w:tcW w:w="422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2"/>
            </w:pPr>
            <w:r>
              <w:t>绩效目标</w:t>
            </w:r>
          </w:p>
        </w:tc>
        <w:tc>
          <w:tcPr>
            <w:tcW w:w="12684" w:type="dxa"/>
            <w:gridSpan w:val="6"/>
            <w:vAlign w:val="center"/>
          </w:tcPr>
          <w:p>
            <w:pPr>
              <w:pStyle w:val="14"/>
            </w:pPr>
            <w:r>
              <w:t>1.通过开展招商引资工作，达到了改善我县经济结构，促进全县经济发展的目标。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2"/>
            </w:pPr>
            <w:r>
              <w:t>一级指标</w:t>
            </w:r>
          </w:p>
        </w:tc>
        <w:tc>
          <w:tcPr>
            <w:tcW w:w="2114" w:type="dxa"/>
            <w:vAlign w:val="center"/>
          </w:tcPr>
          <w:p>
            <w:pPr>
              <w:pStyle w:val="12"/>
            </w:pPr>
            <w:r>
              <w:t>二级指标</w:t>
            </w:r>
          </w:p>
        </w:tc>
        <w:tc>
          <w:tcPr>
            <w:tcW w:w="2114" w:type="dxa"/>
            <w:vAlign w:val="center"/>
          </w:tcPr>
          <w:p>
            <w:pPr>
              <w:pStyle w:val="12"/>
            </w:pPr>
            <w:r>
              <w:t>三级指标</w:t>
            </w:r>
          </w:p>
        </w:tc>
        <w:tc>
          <w:tcPr>
            <w:tcW w:w="4228" w:type="dxa"/>
            <w:vAlign w:val="center"/>
          </w:tcPr>
          <w:p>
            <w:pPr>
              <w:pStyle w:val="12"/>
            </w:pPr>
            <w:r>
              <w:t>绩效指标描述</w:t>
            </w:r>
          </w:p>
        </w:tc>
        <w:tc>
          <w:tcPr>
            <w:tcW w:w="2114" w:type="dxa"/>
            <w:vAlign w:val="center"/>
          </w:tcPr>
          <w:p>
            <w:pPr>
              <w:pStyle w:val="12"/>
            </w:pPr>
            <w:r>
              <w:t>指标值</w:t>
            </w:r>
          </w:p>
        </w:tc>
        <w:tc>
          <w:tcPr>
            <w:tcW w:w="211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5"/>
            </w:pPr>
            <w:r>
              <w:t>产出指标</w:t>
            </w:r>
          </w:p>
        </w:tc>
        <w:tc>
          <w:tcPr>
            <w:tcW w:w="2114" w:type="dxa"/>
            <w:vAlign w:val="center"/>
          </w:tcPr>
          <w:p>
            <w:pPr>
              <w:pStyle w:val="14"/>
            </w:pPr>
            <w:r>
              <w:t>数量指标</w:t>
            </w:r>
          </w:p>
        </w:tc>
        <w:tc>
          <w:tcPr>
            <w:tcW w:w="2114" w:type="dxa"/>
            <w:vAlign w:val="center"/>
          </w:tcPr>
          <w:p>
            <w:pPr>
              <w:pStyle w:val="14"/>
            </w:pPr>
            <w:r>
              <w:t>招引省外项目数量</w:t>
            </w:r>
          </w:p>
        </w:tc>
        <w:tc>
          <w:tcPr>
            <w:tcW w:w="4228" w:type="dxa"/>
            <w:vAlign w:val="center"/>
          </w:tcPr>
          <w:p>
            <w:pPr>
              <w:pStyle w:val="14"/>
            </w:pPr>
            <w:r>
              <w:t>招引省外项目数量</w:t>
            </w:r>
          </w:p>
        </w:tc>
        <w:tc>
          <w:tcPr>
            <w:tcW w:w="2114" w:type="dxa"/>
            <w:vAlign w:val="center"/>
          </w:tcPr>
          <w:p>
            <w:pPr>
              <w:pStyle w:val="14"/>
            </w:pPr>
            <w:r>
              <w:t>≥3个</w:t>
            </w:r>
          </w:p>
        </w:tc>
        <w:tc>
          <w:tcPr>
            <w:tcW w:w="2114" w:type="dxa"/>
            <w:vAlign w:val="center"/>
          </w:tcPr>
          <w:p>
            <w:pPr>
              <w:pStyle w:val="14"/>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质量指标</w:t>
            </w:r>
          </w:p>
        </w:tc>
        <w:tc>
          <w:tcPr>
            <w:tcW w:w="2114" w:type="dxa"/>
            <w:vAlign w:val="center"/>
          </w:tcPr>
          <w:p>
            <w:pPr>
              <w:pStyle w:val="14"/>
            </w:pPr>
            <w:r>
              <w:t>亿元以上项目占比</w:t>
            </w:r>
          </w:p>
        </w:tc>
        <w:tc>
          <w:tcPr>
            <w:tcW w:w="4228" w:type="dxa"/>
            <w:vAlign w:val="center"/>
          </w:tcPr>
          <w:p>
            <w:pPr>
              <w:pStyle w:val="14"/>
            </w:pPr>
            <w:r>
              <w:t>亿元以上项目占比</w:t>
            </w:r>
          </w:p>
        </w:tc>
        <w:tc>
          <w:tcPr>
            <w:tcW w:w="2114" w:type="dxa"/>
            <w:vAlign w:val="center"/>
          </w:tcPr>
          <w:p>
            <w:pPr>
              <w:pStyle w:val="14"/>
            </w:pPr>
            <w:r>
              <w:t>≥30%</w:t>
            </w:r>
          </w:p>
        </w:tc>
        <w:tc>
          <w:tcPr>
            <w:tcW w:w="2114" w:type="dxa"/>
            <w:vAlign w:val="center"/>
          </w:tcPr>
          <w:p>
            <w:pPr>
              <w:pStyle w:val="14"/>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时效指标</w:t>
            </w:r>
          </w:p>
        </w:tc>
        <w:tc>
          <w:tcPr>
            <w:tcW w:w="2114" w:type="dxa"/>
            <w:vAlign w:val="center"/>
          </w:tcPr>
          <w:p>
            <w:pPr>
              <w:pStyle w:val="14"/>
            </w:pPr>
            <w:r>
              <w:t>工作完成时间</w:t>
            </w:r>
          </w:p>
        </w:tc>
        <w:tc>
          <w:tcPr>
            <w:tcW w:w="4228" w:type="dxa"/>
            <w:vAlign w:val="center"/>
          </w:tcPr>
          <w:p>
            <w:pPr>
              <w:pStyle w:val="14"/>
            </w:pPr>
            <w:r>
              <w:t>工作完成时间</w:t>
            </w:r>
          </w:p>
        </w:tc>
        <w:tc>
          <w:tcPr>
            <w:tcW w:w="2114" w:type="dxa"/>
            <w:vAlign w:val="center"/>
          </w:tcPr>
          <w:p>
            <w:pPr>
              <w:pStyle w:val="14"/>
            </w:pPr>
            <w:r>
              <w:t>2024年12月</w:t>
            </w:r>
          </w:p>
        </w:tc>
        <w:tc>
          <w:tcPr>
            <w:tcW w:w="2114" w:type="dxa"/>
            <w:vAlign w:val="center"/>
          </w:tcPr>
          <w:p>
            <w:pPr>
              <w:pStyle w:val="14"/>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4"/>
            </w:pPr>
            <w:r>
              <w:t>成本指标</w:t>
            </w:r>
          </w:p>
        </w:tc>
        <w:tc>
          <w:tcPr>
            <w:tcW w:w="2114" w:type="dxa"/>
            <w:vAlign w:val="center"/>
          </w:tcPr>
          <w:p>
            <w:pPr>
              <w:pStyle w:val="14"/>
            </w:pPr>
            <w:r>
              <w:t>招商活动平均成本</w:t>
            </w:r>
          </w:p>
        </w:tc>
        <w:tc>
          <w:tcPr>
            <w:tcW w:w="4228" w:type="dxa"/>
            <w:vAlign w:val="center"/>
          </w:tcPr>
          <w:p>
            <w:pPr>
              <w:pStyle w:val="14"/>
            </w:pPr>
            <w:r>
              <w:t>招商活动平均成本</w:t>
            </w:r>
          </w:p>
        </w:tc>
        <w:tc>
          <w:tcPr>
            <w:tcW w:w="2114" w:type="dxa"/>
            <w:vAlign w:val="center"/>
          </w:tcPr>
          <w:p>
            <w:pPr>
              <w:pStyle w:val="14"/>
            </w:pPr>
            <w:r>
              <w:t>≤20万元</w:t>
            </w:r>
          </w:p>
        </w:tc>
        <w:tc>
          <w:tcPr>
            <w:tcW w:w="2114" w:type="dxa"/>
            <w:vAlign w:val="center"/>
          </w:tcPr>
          <w:p>
            <w:pPr>
              <w:pStyle w:val="14"/>
            </w:pPr>
            <w:r>
              <w:t>2024年预算预测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效益指标</w:t>
            </w:r>
          </w:p>
        </w:tc>
        <w:tc>
          <w:tcPr>
            <w:tcW w:w="2114" w:type="dxa"/>
            <w:vAlign w:val="center"/>
          </w:tcPr>
          <w:p>
            <w:pPr>
              <w:pStyle w:val="14"/>
            </w:pPr>
            <w:r>
              <w:t>社会效益指标</w:t>
            </w:r>
          </w:p>
        </w:tc>
        <w:tc>
          <w:tcPr>
            <w:tcW w:w="2114" w:type="dxa"/>
            <w:vAlign w:val="center"/>
          </w:tcPr>
          <w:p>
            <w:pPr>
              <w:pStyle w:val="14"/>
            </w:pPr>
            <w:r>
              <w:t>促进全县经济发展</w:t>
            </w:r>
          </w:p>
        </w:tc>
        <w:tc>
          <w:tcPr>
            <w:tcW w:w="4228" w:type="dxa"/>
            <w:vAlign w:val="center"/>
          </w:tcPr>
          <w:p>
            <w:pPr>
              <w:pStyle w:val="14"/>
            </w:pPr>
            <w:r>
              <w:t>促进全县经济发展</w:t>
            </w:r>
          </w:p>
        </w:tc>
        <w:tc>
          <w:tcPr>
            <w:tcW w:w="2114" w:type="dxa"/>
            <w:vAlign w:val="center"/>
          </w:tcPr>
          <w:p>
            <w:pPr>
              <w:pStyle w:val="14"/>
            </w:pPr>
            <w:r>
              <w:t>进一步发展</w:t>
            </w:r>
          </w:p>
        </w:tc>
        <w:tc>
          <w:tcPr>
            <w:tcW w:w="2114" w:type="dxa"/>
            <w:vAlign w:val="center"/>
          </w:tcPr>
          <w:p>
            <w:pPr>
              <w:pStyle w:val="14"/>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5"/>
            </w:pPr>
            <w:r>
              <w:t>满意度指标</w:t>
            </w:r>
          </w:p>
        </w:tc>
        <w:tc>
          <w:tcPr>
            <w:tcW w:w="2114" w:type="dxa"/>
            <w:vAlign w:val="center"/>
          </w:tcPr>
          <w:p>
            <w:pPr>
              <w:pStyle w:val="14"/>
            </w:pPr>
            <w:r>
              <w:t>服务对象满意度指标</w:t>
            </w:r>
          </w:p>
        </w:tc>
        <w:tc>
          <w:tcPr>
            <w:tcW w:w="2114" w:type="dxa"/>
            <w:vAlign w:val="center"/>
          </w:tcPr>
          <w:p>
            <w:pPr>
              <w:pStyle w:val="14"/>
            </w:pPr>
            <w:r>
              <w:t>招引项目企业满意度</w:t>
            </w:r>
          </w:p>
        </w:tc>
        <w:tc>
          <w:tcPr>
            <w:tcW w:w="4228" w:type="dxa"/>
            <w:vAlign w:val="center"/>
          </w:tcPr>
          <w:p>
            <w:pPr>
              <w:pStyle w:val="14"/>
            </w:pPr>
            <w:r>
              <w:t>招引项目企业满意度</w:t>
            </w:r>
          </w:p>
        </w:tc>
        <w:tc>
          <w:tcPr>
            <w:tcW w:w="2114" w:type="dxa"/>
            <w:vAlign w:val="center"/>
          </w:tcPr>
          <w:p>
            <w:pPr>
              <w:pStyle w:val="14"/>
            </w:pPr>
            <w:r>
              <w:t>≥95%</w:t>
            </w:r>
          </w:p>
        </w:tc>
        <w:tc>
          <w:tcPr>
            <w:tcW w:w="2114"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322井陉县商务局</w:t>
            </w:r>
          </w:p>
        </w:tc>
        <w:tc>
          <w:tcPr>
            <w:tcW w:w="7888" w:type="dxa"/>
            <w:gridSpan w:val="8"/>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2"/>
            </w:pPr>
            <w:r>
              <w:t>项目名称</w:t>
            </w:r>
          </w:p>
        </w:tc>
        <w:tc>
          <w:tcPr>
            <w:tcW w:w="986"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6"/>
            </w:pPr>
            <w:r>
              <w:t>合  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25400.00</w:t>
            </w:r>
          </w:p>
        </w:tc>
        <w:tc>
          <w:tcPr>
            <w:tcW w:w="986" w:type="dxa"/>
            <w:vAlign w:val="center"/>
          </w:tcPr>
          <w:p>
            <w:pPr>
              <w:pStyle w:val="17"/>
            </w:pPr>
            <w:r>
              <w:t>25400.00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6"/>
            </w:pPr>
            <w:r>
              <w:t>井陉县商务局本级小计</w:t>
            </w:r>
          </w:p>
        </w:tc>
        <w:tc>
          <w:tcPr>
            <w:tcW w:w="986"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25400.00</w:t>
            </w:r>
          </w:p>
        </w:tc>
        <w:tc>
          <w:tcPr>
            <w:tcW w:w="986" w:type="dxa"/>
            <w:vAlign w:val="center"/>
          </w:tcPr>
          <w:p>
            <w:pPr>
              <w:pStyle w:val="17"/>
            </w:pPr>
            <w:r>
              <w:t>25400.00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招商引资及促进服务经费</w:t>
            </w:r>
          </w:p>
        </w:tc>
        <w:tc>
          <w:tcPr>
            <w:tcW w:w="986" w:type="dxa"/>
            <w:vAlign w:val="center"/>
          </w:tcPr>
          <w:p>
            <w:pPr>
              <w:pStyle w:val="13"/>
            </w:pPr>
            <w:r>
              <w:t>500000.00</w:t>
            </w:r>
          </w:p>
        </w:tc>
        <w:tc>
          <w:tcPr>
            <w:tcW w:w="986" w:type="dxa"/>
            <w:vAlign w:val="center"/>
          </w:tcPr>
          <w:p>
            <w:pPr>
              <w:pStyle w:val="14"/>
            </w:pPr>
            <w:r>
              <w:t>台式计算机</w:t>
            </w:r>
          </w:p>
        </w:tc>
        <w:tc>
          <w:tcPr>
            <w:tcW w:w="986" w:type="dxa"/>
            <w:vAlign w:val="center"/>
          </w:tcPr>
          <w:p>
            <w:pPr>
              <w:pStyle w:val="14"/>
            </w:pPr>
            <w:r>
              <w:t>A02010105</w:t>
            </w:r>
          </w:p>
        </w:tc>
        <w:tc>
          <w:tcPr>
            <w:tcW w:w="986" w:type="dxa"/>
            <w:vAlign w:val="center"/>
          </w:tcPr>
          <w:p>
            <w:pPr>
              <w:pStyle w:val="15"/>
            </w:pPr>
            <w:r>
              <w:t>年</w:t>
            </w:r>
          </w:p>
        </w:tc>
        <w:tc>
          <w:tcPr>
            <w:tcW w:w="986" w:type="dxa"/>
            <w:vAlign w:val="center"/>
          </w:tcPr>
          <w:p>
            <w:pPr>
              <w:pStyle w:val="13"/>
            </w:pPr>
            <w:r>
              <w:t>1</w:t>
            </w:r>
          </w:p>
        </w:tc>
        <w:tc>
          <w:tcPr>
            <w:tcW w:w="986" w:type="dxa"/>
            <w:vAlign w:val="center"/>
          </w:tcPr>
          <w:p>
            <w:pPr>
              <w:pStyle w:val="13"/>
            </w:pPr>
            <w:r>
              <w:t>20000.00</w:t>
            </w:r>
          </w:p>
        </w:tc>
        <w:tc>
          <w:tcPr>
            <w:tcW w:w="986" w:type="dxa"/>
            <w:vAlign w:val="center"/>
          </w:tcPr>
          <w:p>
            <w:pPr>
              <w:pStyle w:val="13"/>
            </w:pPr>
            <w:r>
              <w:t>20000.00</w:t>
            </w:r>
          </w:p>
        </w:tc>
        <w:tc>
          <w:tcPr>
            <w:tcW w:w="986" w:type="dxa"/>
            <w:vAlign w:val="center"/>
          </w:tcPr>
          <w:p>
            <w:pPr>
              <w:pStyle w:val="13"/>
            </w:pPr>
            <w:r>
              <w:t>20000.00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招商引资及促进服务经费</w:t>
            </w:r>
          </w:p>
        </w:tc>
        <w:tc>
          <w:tcPr>
            <w:tcW w:w="986" w:type="dxa"/>
            <w:vAlign w:val="center"/>
          </w:tcPr>
          <w:p>
            <w:pPr>
              <w:pStyle w:val="13"/>
            </w:pPr>
            <w:r>
              <w:t>500000.00</w:t>
            </w:r>
          </w:p>
        </w:tc>
        <w:tc>
          <w:tcPr>
            <w:tcW w:w="986" w:type="dxa"/>
            <w:vAlign w:val="center"/>
          </w:tcPr>
          <w:p>
            <w:pPr>
              <w:pStyle w:val="14"/>
            </w:pPr>
            <w:r>
              <w:t>复印纸</w:t>
            </w:r>
          </w:p>
        </w:tc>
        <w:tc>
          <w:tcPr>
            <w:tcW w:w="986" w:type="dxa"/>
            <w:vAlign w:val="center"/>
          </w:tcPr>
          <w:p>
            <w:pPr>
              <w:pStyle w:val="14"/>
            </w:pPr>
            <w:r>
              <w:t>A05040101</w:t>
            </w:r>
          </w:p>
        </w:tc>
        <w:tc>
          <w:tcPr>
            <w:tcW w:w="986" w:type="dxa"/>
            <w:vAlign w:val="center"/>
          </w:tcPr>
          <w:p>
            <w:pPr>
              <w:pStyle w:val="15"/>
            </w:pPr>
            <w:r>
              <w:t>箱</w:t>
            </w:r>
          </w:p>
        </w:tc>
        <w:tc>
          <w:tcPr>
            <w:tcW w:w="986" w:type="dxa"/>
            <w:vAlign w:val="center"/>
          </w:tcPr>
          <w:p>
            <w:pPr>
              <w:pStyle w:val="13"/>
            </w:pPr>
            <w:r>
              <w:t>30</w:t>
            </w:r>
          </w:p>
        </w:tc>
        <w:tc>
          <w:tcPr>
            <w:tcW w:w="986" w:type="dxa"/>
            <w:vAlign w:val="center"/>
          </w:tcPr>
          <w:p>
            <w:pPr>
              <w:pStyle w:val="13"/>
            </w:pPr>
            <w:r>
              <w:t>180.00</w:t>
            </w:r>
          </w:p>
        </w:tc>
        <w:tc>
          <w:tcPr>
            <w:tcW w:w="986" w:type="dxa"/>
            <w:vAlign w:val="center"/>
          </w:tcPr>
          <w:p>
            <w:pPr>
              <w:pStyle w:val="13"/>
            </w:pPr>
            <w:r>
              <w:t>5400.00</w:t>
            </w:r>
          </w:p>
        </w:tc>
        <w:tc>
          <w:tcPr>
            <w:tcW w:w="986" w:type="dxa"/>
            <w:vAlign w:val="center"/>
          </w:tcPr>
          <w:p>
            <w:pPr>
              <w:pStyle w:val="13"/>
            </w:pPr>
            <w:r>
              <w:t>5400.00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5400.00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井陉县商务局（含所属单位）上年末固定资产金额为441628.66元（详见下表）。本年度拟购置固定资产总额为20000.00元，已按要求列入政府采购预算，详见政府采购预算表。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322井陉县商务局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441628.66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267730.00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103</w:t>
            </w:r>
          </w:p>
        </w:tc>
        <w:tc>
          <w:tcPr>
            <w:tcW w:w="4933" w:type="dxa"/>
            <w:vAlign w:val="center"/>
          </w:tcPr>
          <w:p>
            <w:pPr>
              <w:pStyle w:val="13"/>
            </w:pPr>
            <w:r>
              <w:t>173898.66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FD6CD1"/>
    <w:rsid w:val="08281379"/>
    <w:rsid w:val="0B57376D"/>
    <w:rsid w:val="0B6B2407"/>
    <w:rsid w:val="0CFB4C78"/>
    <w:rsid w:val="0E1972D0"/>
    <w:rsid w:val="0E9714DA"/>
    <w:rsid w:val="0F0A0979"/>
    <w:rsid w:val="14B339B8"/>
    <w:rsid w:val="16547D6B"/>
    <w:rsid w:val="245F5CD8"/>
    <w:rsid w:val="26422721"/>
    <w:rsid w:val="28DD104C"/>
    <w:rsid w:val="2C025495"/>
    <w:rsid w:val="2CC654F6"/>
    <w:rsid w:val="2F721648"/>
    <w:rsid w:val="329308AB"/>
    <w:rsid w:val="346D1635"/>
    <w:rsid w:val="3EE41808"/>
    <w:rsid w:val="421E746F"/>
    <w:rsid w:val="42714F10"/>
    <w:rsid w:val="429B22F9"/>
    <w:rsid w:val="45AB148E"/>
    <w:rsid w:val="45EA309F"/>
    <w:rsid w:val="4FBD63A0"/>
    <w:rsid w:val="51316D52"/>
    <w:rsid w:val="513B43D4"/>
    <w:rsid w:val="51601704"/>
    <w:rsid w:val="530B1EC3"/>
    <w:rsid w:val="53714E81"/>
    <w:rsid w:val="59C054C8"/>
    <w:rsid w:val="5DF826FE"/>
    <w:rsid w:val="5F116F60"/>
    <w:rsid w:val="635C19BE"/>
    <w:rsid w:val="661F2919"/>
    <w:rsid w:val="6AA51B64"/>
    <w:rsid w:val="70D92AF6"/>
    <w:rsid w:val="721B4702"/>
    <w:rsid w:val="79E81E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Normal Indent"/>
    <w:basedOn w:val="1"/>
    <w:qFormat/>
    <w:uiPriority w:val="99"/>
    <w:pPr>
      <w:adjustRightInd w:val="0"/>
      <w:spacing w:line="360" w:lineRule="atLeast"/>
      <w:ind w:firstLine="420"/>
      <w:jc w:val="left"/>
      <w:textAlignment w:val="baseline"/>
    </w:pPr>
    <w:rPr>
      <w:kern w:val="0"/>
      <w:sz w:val="25"/>
      <w:szCs w:val="25"/>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2024-01-26T10:48:18Z</dcterms:created>
  <dcterms:modified xsi:type="dcterms:W3CDTF">2024-01-26T02:48:18Z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2024-01-26T10:48:17Z</dcterms:created>
  <dcterms:modified xsi:type="dcterms:W3CDTF">2024-01-26T02:48:17Z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2024-01-26T10:48:17Z</dcterms:created>
  <dcterms:modified xsi:type="dcterms:W3CDTF">2024-01-26T02:48:17Z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2024-01-26T10:48:17Z</dcterms:created>
  <dcterms:modified xsi:type="dcterms:W3CDTF">2024-01-26T02:48:17Z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2024-01-26T10:48:13Z</dcterms:created>
  <dcterms:modified xsi:type="dcterms:W3CDTF">2024-01-26T02:48:13Z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2024-01-26T10:48:17Z</dcterms:created>
  <dcterms:modified xsi:type="dcterms:W3CDTF">2024-01-26T02:48:17Z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2024-01-26T10:48:16Z</dcterms:created>
  <dcterms:modified xsi:type="dcterms:W3CDTF">2024-01-26T02:48:16Z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2024-01-26T10:48:16Z</dcterms:created>
  <dcterms:modified xsi:type="dcterms:W3CDTF">2024-01-26T02:48:16Z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2024-01-26T10:48:16Z</dcterms:created>
  <dcterms:modified xsi:type="dcterms:W3CDTF">2024-01-26T02:48:16Z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2024-01-26T10:48:15Z</dcterms:created>
  <dcterms:modified xsi:type="dcterms:W3CDTF">2024-01-26T02:48:15Z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2024-01-26T10:48:15Z</dcterms:created>
  <dcterms:modified xsi:type="dcterms:W3CDTF">2024-01-26T02:48:15Z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2024-01-26T10:48:15Z</dcterms:created>
  <dcterms:modified xsi:type="dcterms:W3CDTF">2024-01-26T02:48:15Z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2024-01-26T10:48:15Z</dcterms:created>
  <dcterms:modified xsi:type="dcterms:W3CDTF">2024-01-26T02:48:15Z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c587c8a-a900-4f86-93fe-95ab89bfa8a6}">
  <ds:schemaRefs/>
</ds:datastoreItem>
</file>

<file path=customXml/itemProps11.xml><?xml version="1.0" encoding="utf-8"?>
<ds:datastoreItem xmlns:ds="http://schemas.openxmlformats.org/officeDocument/2006/customXml" ds:itemID="{bead3b12-9d0a-479a-812d-6faa86978e33}">
  <ds:schemaRefs/>
</ds:datastoreItem>
</file>

<file path=customXml/itemProps12.xml><?xml version="1.0" encoding="utf-8"?>
<ds:datastoreItem xmlns:ds="http://schemas.openxmlformats.org/officeDocument/2006/customXml" ds:itemID="{6ceda4ce-9bce-4819-a433-100438b005d7}">
  <ds:schemaRefs/>
</ds:datastoreItem>
</file>

<file path=customXml/itemProps13.xml><?xml version="1.0" encoding="utf-8"?>
<ds:datastoreItem xmlns:ds="http://schemas.openxmlformats.org/officeDocument/2006/customXml" ds:itemID="{2e8a401b-95b1-44b1-a355-b1720c93d6ec}">
  <ds:schemaRefs/>
</ds:datastoreItem>
</file>

<file path=customXml/itemProps14.xml><?xml version="1.0" encoding="utf-8"?>
<ds:datastoreItem xmlns:ds="http://schemas.openxmlformats.org/officeDocument/2006/customXml" ds:itemID="{3fbbaea0-6e44-4128-b889-0cee43c37a5a}">
  <ds:schemaRefs/>
</ds:datastoreItem>
</file>

<file path=customXml/itemProps15.xml><?xml version="1.0" encoding="utf-8"?>
<ds:datastoreItem xmlns:ds="http://schemas.openxmlformats.org/officeDocument/2006/customXml" ds:itemID="{4e6e726e-1324-4cf4-b459-c153dde7a2ca}">
  <ds:schemaRefs/>
</ds:datastoreItem>
</file>

<file path=customXml/itemProps16.xml><?xml version="1.0" encoding="utf-8"?>
<ds:datastoreItem xmlns:ds="http://schemas.openxmlformats.org/officeDocument/2006/customXml" ds:itemID="{794217f9-d5df-46bc-8936-7d1976999ef4}">
  <ds:schemaRefs/>
</ds:datastoreItem>
</file>

<file path=customXml/itemProps17.xml><?xml version="1.0" encoding="utf-8"?>
<ds:datastoreItem xmlns:ds="http://schemas.openxmlformats.org/officeDocument/2006/customXml" ds:itemID="{f3f7f0d5-4b6e-4648-8ce7-b57ba80a59bb}">
  <ds:schemaRefs/>
</ds:datastoreItem>
</file>

<file path=customXml/itemProps18.xml><?xml version="1.0" encoding="utf-8"?>
<ds:datastoreItem xmlns:ds="http://schemas.openxmlformats.org/officeDocument/2006/customXml" ds:itemID="{9cbef590-efe5-40ca-8d7a-9d7cf82db081}">
  <ds:schemaRefs/>
</ds:datastoreItem>
</file>

<file path=customXml/itemProps19.xml><?xml version="1.0" encoding="utf-8"?>
<ds:datastoreItem xmlns:ds="http://schemas.openxmlformats.org/officeDocument/2006/customXml" ds:itemID="{d6e7a348-5259-44ee-aa36-f7ea1e09d2b1}">
  <ds:schemaRefs/>
</ds:datastoreItem>
</file>

<file path=customXml/itemProps2.xml><?xml version="1.0" encoding="utf-8"?>
<ds:datastoreItem xmlns:ds="http://schemas.openxmlformats.org/officeDocument/2006/customXml" ds:itemID="{983fe56a-dbbc-4227-ba9a-dbbbae7650de}">
  <ds:schemaRefs/>
</ds:datastoreItem>
</file>

<file path=customXml/itemProps20.xml><?xml version="1.0" encoding="utf-8"?>
<ds:datastoreItem xmlns:ds="http://schemas.openxmlformats.org/officeDocument/2006/customXml" ds:itemID="{c81f03a9-a8bc-4dcc-9a9a-f80bbf569eb1}">
  <ds:schemaRefs/>
</ds:datastoreItem>
</file>

<file path=customXml/itemProps21.xml><?xml version="1.0" encoding="utf-8"?>
<ds:datastoreItem xmlns:ds="http://schemas.openxmlformats.org/officeDocument/2006/customXml" ds:itemID="{f7682ae0-7775-439e-b264-66517554d69b}">
  <ds:schemaRefs/>
</ds:datastoreItem>
</file>

<file path=customXml/itemProps22.xml><?xml version="1.0" encoding="utf-8"?>
<ds:datastoreItem xmlns:ds="http://schemas.openxmlformats.org/officeDocument/2006/customXml" ds:itemID="{87fbd9f8-c94b-4b9a-a1cd-782adb258807}">
  <ds:schemaRefs/>
</ds:datastoreItem>
</file>

<file path=customXml/itemProps23.xml><?xml version="1.0" encoding="utf-8"?>
<ds:datastoreItem xmlns:ds="http://schemas.openxmlformats.org/officeDocument/2006/customXml" ds:itemID="{3cd5b1b1-f736-4108-a7bc-d51b668bd8ef}">
  <ds:schemaRefs/>
</ds:datastoreItem>
</file>

<file path=customXml/itemProps24.xml><?xml version="1.0" encoding="utf-8"?>
<ds:datastoreItem xmlns:ds="http://schemas.openxmlformats.org/officeDocument/2006/customXml" ds:itemID="{aa3d61b5-6c38-494c-8477-eb564961c414}">
  <ds:schemaRefs/>
</ds:datastoreItem>
</file>

<file path=customXml/itemProps25.xml><?xml version="1.0" encoding="utf-8"?>
<ds:datastoreItem xmlns:ds="http://schemas.openxmlformats.org/officeDocument/2006/customXml" ds:itemID="{8c303c38-7e7c-488c-988d-9d58346c1ec0}">
  <ds:schemaRefs/>
</ds:datastoreItem>
</file>

<file path=customXml/itemProps26.xml><?xml version="1.0" encoding="utf-8"?>
<ds:datastoreItem xmlns:ds="http://schemas.openxmlformats.org/officeDocument/2006/customXml" ds:itemID="{53d37b1f-e4e6-44a0-a7ab-b609a68f3f88}">
  <ds:schemaRefs/>
</ds:datastoreItem>
</file>

<file path=customXml/itemProps27.xml><?xml version="1.0" encoding="utf-8"?>
<ds:datastoreItem xmlns:ds="http://schemas.openxmlformats.org/officeDocument/2006/customXml" ds:itemID="{0f0f4ff8-fde8-4cab-88af-fa8a2c56f348}">
  <ds:schemaRefs/>
</ds:datastoreItem>
</file>

<file path=customXml/itemProps3.xml><?xml version="1.0" encoding="utf-8"?>
<ds:datastoreItem xmlns:ds="http://schemas.openxmlformats.org/officeDocument/2006/customXml" ds:itemID="{4bcedf22-0879-4463-ba56-126546dfbb1c}">
  <ds:schemaRefs/>
</ds:datastoreItem>
</file>

<file path=customXml/itemProps4.xml><?xml version="1.0" encoding="utf-8"?>
<ds:datastoreItem xmlns:ds="http://schemas.openxmlformats.org/officeDocument/2006/customXml" ds:itemID="{d6398552-e1b9-43a2-9a10-4999d73f0939}">
  <ds:schemaRefs/>
</ds:datastoreItem>
</file>

<file path=customXml/itemProps5.xml><?xml version="1.0" encoding="utf-8"?>
<ds:datastoreItem xmlns:ds="http://schemas.openxmlformats.org/officeDocument/2006/customXml" ds:itemID="{fdc6b3d9-86b7-4336-8d01-2d9a29d571ac}">
  <ds:schemaRefs/>
</ds:datastoreItem>
</file>

<file path=customXml/itemProps6.xml><?xml version="1.0" encoding="utf-8"?>
<ds:datastoreItem xmlns:ds="http://schemas.openxmlformats.org/officeDocument/2006/customXml" ds:itemID="{799b1c1e-d98a-45de-9a67-75d9251fe2f0}">
  <ds:schemaRefs/>
</ds:datastoreItem>
</file>

<file path=customXml/itemProps7.xml><?xml version="1.0" encoding="utf-8"?>
<ds:datastoreItem xmlns:ds="http://schemas.openxmlformats.org/officeDocument/2006/customXml" ds:itemID="{2c634f28-aa2d-4130-a974-95e661dc039b}">
  <ds:schemaRefs/>
</ds:datastoreItem>
</file>

<file path=customXml/itemProps8.xml><?xml version="1.0" encoding="utf-8"?>
<ds:datastoreItem xmlns:ds="http://schemas.openxmlformats.org/officeDocument/2006/customXml" ds:itemID="{3f04f685-89a6-47df-91af-8e25412d4be4}">
  <ds:schemaRefs/>
</ds:datastoreItem>
</file>

<file path=customXml/itemProps9.xml><?xml version="1.0" encoding="utf-8"?>
<ds:datastoreItem xmlns:ds="http://schemas.openxmlformats.org/officeDocument/2006/customXml" ds:itemID="{640804bf-db66-4362-ad4c-8bc5e950a0e3}">
  <ds:schemaRefs/>
</ds:datastoreItem>
</file>

<file path=docProps/app.xml><?xml version="1.0" encoding="utf-8"?>
<Properties xmlns="http://schemas.openxmlformats.org/officeDocument/2006/extended-properties" xmlns:vt="http://schemas.openxmlformats.org/officeDocument/2006/docPropsVTypes">
  <Pages>53</Pages>
  <Words>2715</Words>
  <Characters>4428</Characters>
  <TotalTime>24</TotalTime>
  <ScaleCrop>false</ScaleCrop>
  <LinksUpToDate>false</LinksUpToDate>
  <CharactersWithSpaces>4476</CharactersWithSpaces>
  <Application>WPS Office_11.8.2.8721_F1E327BC-269C-435d-A152-05C5408002CA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2024-01-26T10:48:00Z</dcterms:created>
  <dc:creator>Administrator</dc:creator>
  <cp:lastModifiedBy>Administrator</cp:lastModifiedBy>
  <dcterms:modified xsi:type="dcterms:W3CDTF">2025-10-27T06:28:31Z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E3858CE9B8844D53BB6F21DC04AE9D79_12</vt:lpwstr>
  </property>
</Properties>
</file>