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auto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auto"/>
          <w:lang w:eastAsia="zh-CN"/>
        </w:rPr>
        <w:t>井陉县北正乡机构设置和职能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shd w:val="clear" w:color="auto" w:fill="auto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eastAsia="zh-CN"/>
        </w:rPr>
        <w:t>北正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乡党委、人大、政府设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8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个工作机构，联系电话：0311--8236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6049，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办公地址：井陉县北正乡北正村南七巷1号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eastAsia="zh-CN"/>
        </w:rPr>
        <w:t>，办公时间：法定工作日。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1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.</w:t>
      </w: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shd w:val="clear" w:color="auto" w:fill="auto"/>
        </w:rPr>
        <w:t>党政综合办公室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负责机关日常工作的综合协调和督促检查；负责机关文电、值班、会务、机要、保密、档案、党务政务公开、对外联络、后勤保障等日常运转工作；负责机关和所属单位财务及国有资产管理等工作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eastAsia="zh-CN"/>
        </w:rPr>
        <w:t>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负责编制乡财政预决算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eastAsia="zh-CN"/>
        </w:rPr>
        <w:t>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负责乡政府预算单位的财务管理和核算。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2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.</w:t>
      </w: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shd w:val="clear" w:color="auto" w:fill="auto"/>
        </w:rPr>
        <w:t>党建工作办公室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eastAsia="zh-CN"/>
        </w:rPr>
        <w:t>。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负责基层党的政治建设、组织建设、思想建设、宣传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文化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、意识形态、精神文明建设、统战工作、民族宗教事务、党管武装、组织人事等工作，统筹推进区域化党建工作，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负责“两企三新”党建工作；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领导辖区内人大工作，以及工会、共青团、妇联等群团工作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eastAsia="zh-CN"/>
        </w:rPr>
        <w:t>；负责开展群众文化艺术娱乐、体育活动，指导村(社区)文化室建设、文体设施规划建设工作;负责文物普查、保护和开发利用工作。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eastAsia="zh-CN"/>
        </w:rPr>
        <w:t>负责指导基层自治和居民区建设工作，负责指导村(居)民委员会建立健全各项自治制度，指导村(居)民委员会的换届选举;负责社区工作者的日常管理工作，指导基层开展社区社会工作实践，收集、反映社情民意。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3.</w:t>
      </w: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shd w:val="clear" w:color="auto" w:fill="auto"/>
          <w:lang w:val="en-US" w:eastAsia="zh-CN"/>
        </w:rPr>
        <w:t>经济发展办公室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。负责拟订辖区经济发展规划、年度工作计划并组织实施;负责经济发展、招商引资工作;负责村级资金核拨和监督管理等相关工作;推进“千村示范、万村整治工程经验运用，促进乡村全面振兴;负责促进农村一二三产业融合发展，指导农文旅融合发展工作;负责指导农业龙头企业建设，大力发展设施农业、品牌农业;指导农户和农民专业合作社因地制宜发展家庭经营项目，提升生产经营水平;负责小微企业扶助等工作;负责防返贫工作，推动辖区特色产业提质增效;负责乡镇统计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负责拟订辖区村镇建设规划、年度工作计划并组织实施;负责农村体制改革工作;协助上级部门做好重点项目建设的前期政策处理及项目跟进工作。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负责自然资源保护和监管、人居环境改善、土地调查、基本农田保护管理等工作;负责大气、水、土壤污染防治，水资源保护、水环境治理、节约用水、全民义务植树、古树名木保护、园林绿化等工作，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负责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</w:rPr>
        <w:t>禁止露天焚烧秸秆、“散乱污”企业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综合整治工作。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4.</w:t>
      </w: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shd w:val="clear" w:color="auto" w:fill="auto"/>
          <w:lang w:val="en-US" w:eastAsia="zh-CN"/>
        </w:rPr>
        <w:t>安全发展办公室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。负责拟订辖区安全发展规划、年度工作计划并组织实施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;负责应急管理工作，落实应急管理责任，制定突发事件应急预案，组织开展应急演练;配合做好气象信息宣传、预警工作，负责消防、气象灾害、防汛、抗旱等应急防御、防灾减灾救灾相关工作;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负责辖区安全生产监督管理工作，组织开展安全生产宣传、教育、培训、巡查等工作;负责领导辖区传染病防治工作，自然灾害救助相关工作，护林和森林草原防火等相关工作。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负责基层治理综合指挥工作，建立健全综合指挥协调机制和工作流程，统筹协调指挥各类民生诉求事项、各类政府服务热线交办事项的受理、研判、转办、落实、反馈工作;负责基层网格化管理工作;负责组织协调互联网舆情化解和舆论引导工作，统筹推进信息化网络管理工作;负责指挥平台建设管理工作。负责社会治安综合治理、法制宣传教育、信访工作，调解各类纠纷;负责加强群防群治组织建设，做好防范邪教工作;会同司法部门开展社区矫正、社区戒毒、社区康复工作，负责刑满释放人员安置帮教工作，负责做好未成年人保护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5.</w:t>
      </w: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shd w:val="clear" w:color="auto" w:fill="auto"/>
          <w:lang w:val="en-US" w:eastAsia="zh-CN"/>
        </w:rPr>
        <w:t>综合行政执法队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。根据有关法律法规和上级部门授权、委托，承担城乡建设、自然资源、生态环境、文化市场、农业农村、安全生产、民族宗教等领域行政执法工作;配合县直有关部门、乡镇有关科室做好辖区内城乡建设、自然资源、生态环境、文化市场、农业农村、安全生产、民族宗教等领域监督巡查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6.</w:t>
      </w: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shd w:val="clear" w:color="auto" w:fill="auto"/>
          <w:lang w:val="en-US" w:eastAsia="zh-CN"/>
        </w:rPr>
        <w:t>退役军人服务站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。负责退役军人就业创业扶持、拥军优属、优抚帮扶、走访慰问、信访接待、权益保障等工作;配合做好征兵、民兵、预备役、国防教育、国民经济动员、人民防空、国防交通、国防设施保护等国防动员相关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7.</w:t>
      </w: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shd w:val="clear" w:color="auto" w:fill="auto"/>
          <w:lang w:val="en-US" w:eastAsia="zh-CN"/>
        </w:rPr>
        <w:t>行政综合服务中心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。负责行政审批服务事项的受理、办理工作，提供政策和业务咨询;指导村(社区)便民服务点建设。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Chars="0"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负责物业监督管理，负责调解物业管理纠纷，指导物委会、业委会开展工作;负责爱国卫生日常工作，负责健康教育、就业服务、人口与计划生育工作，负责社会救助、残疾人保障工作，开展居家养老服务、精神障碍患者康复等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8.</w:t>
      </w: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shd w:val="clear" w:color="auto" w:fill="auto"/>
          <w:lang w:val="en-US" w:eastAsia="zh-CN"/>
        </w:rPr>
        <w:t>农业综合服务中心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。负责拟订辖区农业综合服务发展规划、年度工作计划并组织实施;负责农业、畜牧、林业、水利、农机等技术推广和服务工作，负责农产品质量安全监管工作，负责指导农业生产、技术培训和信息咨询服务;负责动植物病虫害及灾情的预报、防治、处置;负责农村土地承包、水土保持和综合治理等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负责新农村建设，推进和美乡村、美丽庭院创建工作;负责农村环境卫生工作，推进农村改厕、生活垃圾处理、生活污水治理等工作;负责推进农村移风易俗、文明创建等工作。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3" w:firstLineChars="200"/>
        <w:textAlignment w:val="auto"/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</w:pPr>
      <w:r>
        <w:rPr>
          <w:rFonts w:hint="eastAsia" w:ascii="方正仿宋_GB2312" w:hAnsi="方正仿宋_GB2312" w:eastAsia="方正仿宋_GB2312" w:cs="方正仿宋_GB2312"/>
          <w:b/>
          <w:bCs/>
          <w:sz w:val="32"/>
          <w:szCs w:val="32"/>
          <w:shd w:val="clear" w:color="auto" w:fill="auto"/>
          <w:lang w:val="en-US" w:eastAsia="zh-CN"/>
        </w:rPr>
        <w:t>乡纪委(监察办公室)</w:t>
      </w:r>
      <w:r>
        <w:rPr>
          <w:rFonts w:hint="eastAsia" w:ascii="方正仿宋_GB2312" w:hAnsi="方正仿宋_GB2312" w:eastAsia="方正仿宋_GB2312" w:cs="方正仿宋_GB2312"/>
          <w:b w:val="0"/>
          <w:bCs w:val="0"/>
          <w:sz w:val="32"/>
          <w:szCs w:val="32"/>
          <w:shd w:val="clear" w:color="auto" w:fill="auto"/>
          <w:lang w:val="en-US" w:eastAsia="zh-CN"/>
        </w:rPr>
        <w:t>。</w:t>
      </w:r>
      <w:r>
        <w:rPr>
          <w:rFonts w:hint="eastAsia" w:ascii="方正仿宋_GB2312" w:hAnsi="方正仿宋_GB2312" w:eastAsia="方正仿宋_GB2312" w:cs="方正仿宋_GB2312"/>
          <w:sz w:val="32"/>
          <w:szCs w:val="32"/>
          <w:shd w:val="clear" w:color="auto" w:fill="auto"/>
          <w:lang w:val="en-US" w:eastAsia="zh-CN"/>
        </w:rPr>
        <w:t>负责全乡党的纪律检查工作，监督检查辖区内党组织和党员贯彻执行党的路线方针政策和决议，遵守和执行党内法规和上级党委决定、命令的情况，监督检查公职人员依法履职、秉公用权、廉洁从政从业以及道德操守等情况;负责组织协调全乡党风廉政建设和反腐败工作;受理本乡范围内对党的组织、党员违犯党纪行为的检举以及党员的控告、申诉，维护党员的权利。督促落实全乡党务、政务、财务村务公开，监督规范农村资金、资产、资源管理，负责内部审计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20" w:firstLineChars="200"/>
        <w:textAlignment w:val="auto"/>
        <w:rPr>
          <w:rFonts w:hint="eastAsia" w:ascii="方正仿宋_GB2312" w:hAnsi="方正仿宋_GB2312" w:eastAsia="方正仿宋_GB2312" w:cs="方正仿宋_GB2312"/>
          <w:shd w:val="clear" w:color="auto" w:fill="auto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9A5EFF"/>
    <w:rsid w:val="0CD357F4"/>
    <w:rsid w:val="1D9A5EFF"/>
    <w:rsid w:val="25543D70"/>
    <w:rsid w:val="39B12CEE"/>
    <w:rsid w:val="410427B6"/>
    <w:rsid w:val="4F9368E0"/>
    <w:rsid w:val="76867F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2205</Words>
  <Characters>2226</Characters>
  <Lines>0</Lines>
  <Paragraphs>0</Paragraphs>
  <TotalTime>13</TotalTime>
  <ScaleCrop>false</ScaleCrop>
  <LinksUpToDate>false</LinksUpToDate>
  <CharactersWithSpaces>2226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2025-04-03T03:31:00Z</dcterms:created>
  <dc:creator>。。</dc:creator>
  <cp:lastModifiedBy>X.</cp:lastModifiedBy>
  <dcterms:modified xsi:type="dcterms:W3CDTF">2025-09-24T08:12:42Z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05E63262A451456DB9289837ECBED29E</vt:lpwstr>
  </property>
  <property fmtid="{D5CDD505-2E9C-101B-9397-08002B2CF9AE}" pid="4" name="KSOTemplateDocerSaveRecord">
    <vt:lpwstr>eyJoZGlkIjoiMzMyYTJhYmZiOTRjZjk1ZDA0OTk4YWNhMjE3N2JlN2IiLCJ1c2VySWQiOiI0MjYwOTY0NTkifQ==</vt:lpwstr>
  </property>
</Properties>
</file>