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一、井陉县统计局本级收支预算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一、井陉县统计局本级收支预算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410001井陉县统计局本级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4563268.00</w:t>
            </w:r>
          </w:p>
        </w:tc>
        <w:tc>
          <w:tcPr>
            <w:tcW w:w="2959" w:type="dxa"/>
            <w:vAlign w:val="center"/>
          </w:tcPr>
          <w:p>
            <w:pPr>
              <w:pStyle w:val="12"/>
            </w:pPr>
            <w:r>
              <w:t>一、一般公共服务支出</w:t>
            </w:r>
          </w:p>
        </w:tc>
        <w:tc>
          <w:tcPr>
            <w:tcW w:w="2959" w:type="dxa"/>
            <w:vAlign w:val="center"/>
          </w:tcPr>
          <w:p>
            <w:pPr>
              <w:pStyle w:val="11"/>
            </w:pPr>
            <w:r>
              <w:t>3568712.00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599980.00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148803.00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245773.00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二十六、年初预留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二十九、灾害防治及应急管理共同财政事权转移支付支出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三十、科学技术</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三十一、文化旅游体育与传媒</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三十二、社会保障和就业</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三十三、节能环保</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三十四、城乡社区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三十五、农林水</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三十六、交通运输</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三十七、资源勘探工业信息等</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三十八、其他支出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三十九、政府性基金上解支出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四十、国有资本经营预算上解支出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四十一、企业职工基本养老保险基金年终结余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四十二、失业保险基金年终结余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四十三、职工基本医疗保险基金年终结余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四十四、工伤保险基金年终结余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四十五、城乡居民基本养老保险基金年终结余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四十六、机关事业单位基本养老保险基金年终结余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四十七、城乡居民基本医疗保险基金年终结余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四十八、社会保险基金转移支出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四十九、社会保险基金补助下级支出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五十、社会保险基金上解上级支出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五十一、债务还本支出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五十二、债务付息支出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五十三、地方政府其他一般债务付息支出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五十四、债务发行费用支出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五十五、人行科目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56</w:t>
            </w:r>
          </w:p>
        </w:tc>
        <w:tc>
          <w:tcPr>
            <w:tcW w:w="2959" w:type="dxa"/>
            <w:vAlign w:val="center"/>
          </w:tcPr>
          <w:p>
            <w:pPr>
              <w:pStyle w:val="14"/>
            </w:pPr>
            <w:r>
              <w:t>本年收入合计</w:t>
            </w:r>
          </w:p>
        </w:tc>
        <w:tc>
          <w:tcPr>
            <w:tcW w:w="2959" w:type="dxa"/>
            <w:vAlign w:val="center"/>
          </w:tcPr>
          <w:p>
            <w:pPr>
              <w:pStyle w:val="15"/>
            </w:pPr>
            <w:r>
              <w:t>4563268.00</w:t>
            </w:r>
          </w:p>
        </w:tc>
        <w:tc>
          <w:tcPr>
            <w:tcW w:w="2959" w:type="dxa"/>
            <w:vAlign w:val="center"/>
          </w:tcPr>
          <w:p>
            <w:pPr>
              <w:pStyle w:val="14"/>
            </w:pPr>
            <w:r>
              <w:t>本年支出合计</w:t>
            </w:r>
          </w:p>
        </w:tc>
        <w:tc>
          <w:tcPr>
            <w:tcW w:w="2959" w:type="dxa"/>
            <w:vAlign w:val="center"/>
          </w:tcPr>
          <w:p>
            <w:pPr>
              <w:pStyle w:val="15"/>
            </w:pPr>
            <w:r>
              <w:t>4563268.00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57</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58</w:t>
            </w:r>
          </w:p>
        </w:tc>
        <w:tc>
          <w:tcPr>
            <w:tcW w:w="2959" w:type="dxa"/>
            <w:vAlign w:val="center"/>
          </w:tcPr>
          <w:p>
            <w:pPr>
              <w:pStyle w:val="14"/>
            </w:pPr>
            <w:r>
              <w:t>收入总计</w:t>
            </w:r>
          </w:p>
        </w:tc>
        <w:tc>
          <w:tcPr>
            <w:tcW w:w="2959" w:type="dxa"/>
            <w:vAlign w:val="center"/>
          </w:tcPr>
          <w:p>
            <w:pPr>
              <w:pStyle w:val="15"/>
            </w:pPr>
            <w:r>
              <w:t>4563268.00</w:t>
            </w:r>
          </w:p>
        </w:tc>
        <w:tc>
          <w:tcPr>
            <w:tcW w:w="2959" w:type="dxa"/>
            <w:vAlign w:val="center"/>
          </w:tcPr>
          <w:p>
            <w:pPr>
              <w:pStyle w:val="14"/>
            </w:pPr>
            <w:r>
              <w:t>支出总计</w:t>
            </w:r>
          </w:p>
        </w:tc>
        <w:tc>
          <w:tcPr>
            <w:tcW w:w="2959" w:type="dxa"/>
            <w:vAlign w:val="center"/>
          </w:tcPr>
          <w:p>
            <w:pPr>
              <w:pStyle w:val="15"/>
            </w:pPr>
            <w:r>
              <w:t>4563268.00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410001井陉县统计局本级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4563268.00</w:t>
            </w:r>
          </w:p>
        </w:tc>
        <w:tc>
          <w:tcPr>
            <w:tcW w:w="758" w:type="dxa"/>
            <w:vAlign w:val="center"/>
          </w:tcPr>
          <w:p>
            <w:pPr>
              <w:pStyle w:val="15"/>
            </w:pPr>
            <w:r>
              <w:t>4563268.00</w:t>
            </w:r>
          </w:p>
        </w:tc>
        <w:tc>
          <w:tcPr>
            <w:tcW w:w="758" w:type="dxa"/>
            <w:vAlign w:val="center"/>
          </w:tcPr>
          <w:p>
            <w:pPr>
              <w:pStyle w:val="15"/>
            </w:pPr>
            <w:r>
              <w:t>4563268.00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1"/>
            </w:pPr>
            <w:r>
              <w:t>3568712.00</w:t>
            </w:r>
          </w:p>
        </w:tc>
        <w:tc>
          <w:tcPr>
            <w:tcW w:w="758" w:type="dxa"/>
            <w:vAlign w:val="center"/>
          </w:tcPr>
          <w:p>
            <w:pPr>
              <w:pStyle w:val="11"/>
            </w:pPr>
            <w:r>
              <w:t>3568712.00</w:t>
            </w:r>
          </w:p>
        </w:tc>
        <w:tc>
          <w:tcPr>
            <w:tcW w:w="758" w:type="dxa"/>
            <w:vAlign w:val="center"/>
          </w:tcPr>
          <w:p>
            <w:pPr>
              <w:pStyle w:val="11"/>
            </w:pPr>
            <w:r>
              <w:t>3568712.00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20105</w:t>
            </w:r>
          </w:p>
        </w:tc>
        <w:tc>
          <w:tcPr>
            <w:tcW w:w="758" w:type="dxa"/>
            <w:vAlign w:val="center"/>
          </w:tcPr>
          <w:p>
            <w:pPr>
              <w:pStyle w:val="12"/>
            </w:pPr>
            <w:r>
              <w:t>统计信息事务</w:t>
            </w:r>
          </w:p>
        </w:tc>
        <w:tc>
          <w:tcPr>
            <w:tcW w:w="758" w:type="dxa"/>
            <w:vAlign w:val="center"/>
          </w:tcPr>
          <w:p>
            <w:pPr>
              <w:pStyle w:val="11"/>
            </w:pPr>
            <w:r>
              <w:t>3568712.00</w:t>
            </w:r>
          </w:p>
        </w:tc>
        <w:tc>
          <w:tcPr>
            <w:tcW w:w="758" w:type="dxa"/>
            <w:vAlign w:val="center"/>
          </w:tcPr>
          <w:p>
            <w:pPr>
              <w:pStyle w:val="11"/>
            </w:pPr>
            <w:r>
              <w:t>3568712.00</w:t>
            </w:r>
          </w:p>
        </w:tc>
        <w:tc>
          <w:tcPr>
            <w:tcW w:w="758" w:type="dxa"/>
            <w:vAlign w:val="center"/>
          </w:tcPr>
          <w:p>
            <w:pPr>
              <w:pStyle w:val="11"/>
            </w:pPr>
            <w:r>
              <w:t>3568712.00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2010501</w:t>
            </w:r>
          </w:p>
        </w:tc>
        <w:tc>
          <w:tcPr>
            <w:tcW w:w="758" w:type="dxa"/>
            <w:vAlign w:val="center"/>
          </w:tcPr>
          <w:p>
            <w:pPr>
              <w:pStyle w:val="12"/>
            </w:pPr>
            <w:r>
              <w:t>行政运行</w:t>
            </w:r>
          </w:p>
        </w:tc>
        <w:tc>
          <w:tcPr>
            <w:tcW w:w="758" w:type="dxa"/>
            <w:vAlign w:val="center"/>
          </w:tcPr>
          <w:p>
            <w:pPr>
              <w:pStyle w:val="11"/>
            </w:pPr>
            <w:r>
              <w:t>2899712.00</w:t>
            </w:r>
          </w:p>
        </w:tc>
        <w:tc>
          <w:tcPr>
            <w:tcW w:w="758" w:type="dxa"/>
            <w:vAlign w:val="center"/>
          </w:tcPr>
          <w:p>
            <w:pPr>
              <w:pStyle w:val="11"/>
            </w:pPr>
            <w:r>
              <w:t>2899712.00</w:t>
            </w:r>
          </w:p>
        </w:tc>
        <w:tc>
          <w:tcPr>
            <w:tcW w:w="758" w:type="dxa"/>
            <w:vAlign w:val="center"/>
          </w:tcPr>
          <w:p>
            <w:pPr>
              <w:pStyle w:val="11"/>
            </w:pPr>
            <w:r>
              <w:t>2899712.00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2010505</w:t>
            </w:r>
          </w:p>
        </w:tc>
        <w:tc>
          <w:tcPr>
            <w:tcW w:w="758" w:type="dxa"/>
            <w:vAlign w:val="center"/>
          </w:tcPr>
          <w:p>
            <w:pPr>
              <w:pStyle w:val="12"/>
            </w:pPr>
            <w:r>
              <w:t>专项统计业务</w:t>
            </w:r>
          </w:p>
        </w:tc>
        <w:tc>
          <w:tcPr>
            <w:tcW w:w="758" w:type="dxa"/>
            <w:vAlign w:val="center"/>
          </w:tcPr>
          <w:p>
            <w:pPr>
              <w:pStyle w:val="11"/>
            </w:pPr>
            <w:r>
              <w:t>300000.00</w:t>
            </w:r>
          </w:p>
        </w:tc>
        <w:tc>
          <w:tcPr>
            <w:tcW w:w="758" w:type="dxa"/>
            <w:vAlign w:val="center"/>
          </w:tcPr>
          <w:p>
            <w:pPr>
              <w:pStyle w:val="11"/>
            </w:pPr>
            <w:r>
              <w:t>300000.00</w:t>
            </w:r>
          </w:p>
        </w:tc>
        <w:tc>
          <w:tcPr>
            <w:tcW w:w="758" w:type="dxa"/>
            <w:vAlign w:val="center"/>
          </w:tcPr>
          <w:p>
            <w:pPr>
              <w:pStyle w:val="11"/>
            </w:pPr>
            <w:r>
              <w:t>300000.00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2010507</w:t>
            </w:r>
          </w:p>
        </w:tc>
        <w:tc>
          <w:tcPr>
            <w:tcW w:w="758" w:type="dxa"/>
            <w:vAlign w:val="center"/>
          </w:tcPr>
          <w:p>
            <w:pPr>
              <w:pStyle w:val="12"/>
            </w:pPr>
            <w:r>
              <w:t>专项普查活动</w:t>
            </w:r>
          </w:p>
        </w:tc>
        <w:tc>
          <w:tcPr>
            <w:tcW w:w="758" w:type="dxa"/>
            <w:vAlign w:val="center"/>
          </w:tcPr>
          <w:p>
            <w:pPr>
              <w:pStyle w:val="11"/>
            </w:pPr>
            <w:r>
              <w:t>369000.00</w:t>
            </w:r>
          </w:p>
        </w:tc>
        <w:tc>
          <w:tcPr>
            <w:tcW w:w="758" w:type="dxa"/>
            <w:vAlign w:val="center"/>
          </w:tcPr>
          <w:p>
            <w:pPr>
              <w:pStyle w:val="11"/>
            </w:pPr>
            <w:r>
              <w:t>369000.00</w:t>
            </w:r>
          </w:p>
        </w:tc>
        <w:tc>
          <w:tcPr>
            <w:tcW w:w="758" w:type="dxa"/>
            <w:vAlign w:val="center"/>
          </w:tcPr>
          <w:p>
            <w:pPr>
              <w:pStyle w:val="11"/>
            </w:pPr>
            <w:r>
              <w:t>369000.00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599980.00</w:t>
            </w:r>
          </w:p>
        </w:tc>
        <w:tc>
          <w:tcPr>
            <w:tcW w:w="758" w:type="dxa"/>
            <w:vAlign w:val="center"/>
          </w:tcPr>
          <w:p>
            <w:pPr>
              <w:pStyle w:val="11"/>
            </w:pPr>
            <w:r>
              <w:t>599980.00</w:t>
            </w:r>
          </w:p>
        </w:tc>
        <w:tc>
          <w:tcPr>
            <w:tcW w:w="758" w:type="dxa"/>
            <w:vAlign w:val="center"/>
          </w:tcPr>
          <w:p>
            <w:pPr>
              <w:pStyle w:val="11"/>
            </w:pPr>
            <w:r>
              <w:t>599980.00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591890.00</w:t>
            </w:r>
          </w:p>
        </w:tc>
        <w:tc>
          <w:tcPr>
            <w:tcW w:w="758" w:type="dxa"/>
            <w:vAlign w:val="center"/>
          </w:tcPr>
          <w:p>
            <w:pPr>
              <w:pStyle w:val="11"/>
            </w:pPr>
            <w:r>
              <w:t>591890.00</w:t>
            </w:r>
          </w:p>
        </w:tc>
        <w:tc>
          <w:tcPr>
            <w:tcW w:w="758" w:type="dxa"/>
            <w:vAlign w:val="center"/>
          </w:tcPr>
          <w:p>
            <w:pPr>
              <w:pStyle w:val="11"/>
            </w:pPr>
            <w:r>
              <w:t>591890.00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2080501</w:t>
            </w:r>
          </w:p>
        </w:tc>
        <w:tc>
          <w:tcPr>
            <w:tcW w:w="758" w:type="dxa"/>
            <w:vAlign w:val="center"/>
          </w:tcPr>
          <w:p>
            <w:pPr>
              <w:pStyle w:val="12"/>
            </w:pPr>
            <w:r>
              <w:t>行政单位离退休</w:t>
            </w:r>
          </w:p>
        </w:tc>
        <w:tc>
          <w:tcPr>
            <w:tcW w:w="758" w:type="dxa"/>
            <w:vAlign w:val="center"/>
          </w:tcPr>
          <w:p>
            <w:pPr>
              <w:pStyle w:val="11"/>
            </w:pPr>
            <w:r>
              <w:t>287233.00</w:t>
            </w:r>
          </w:p>
        </w:tc>
        <w:tc>
          <w:tcPr>
            <w:tcW w:w="758" w:type="dxa"/>
            <w:vAlign w:val="center"/>
          </w:tcPr>
          <w:p>
            <w:pPr>
              <w:pStyle w:val="11"/>
            </w:pPr>
            <w:r>
              <w:t>287233.00</w:t>
            </w:r>
          </w:p>
        </w:tc>
        <w:tc>
          <w:tcPr>
            <w:tcW w:w="758" w:type="dxa"/>
            <w:vAlign w:val="center"/>
          </w:tcPr>
          <w:p>
            <w:pPr>
              <w:pStyle w:val="11"/>
            </w:pPr>
            <w:r>
              <w:t>287233.00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304657.00</w:t>
            </w:r>
          </w:p>
        </w:tc>
        <w:tc>
          <w:tcPr>
            <w:tcW w:w="758" w:type="dxa"/>
            <w:vAlign w:val="center"/>
          </w:tcPr>
          <w:p>
            <w:pPr>
              <w:pStyle w:val="11"/>
            </w:pPr>
            <w:r>
              <w:t>304657.00</w:t>
            </w:r>
          </w:p>
        </w:tc>
        <w:tc>
          <w:tcPr>
            <w:tcW w:w="758" w:type="dxa"/>
            <w:vAlign w:val="center"/>
          </w:tcPr>
          <w:p>
            <w:pPr>
              <w:pStyle w:val="11"/>
            </w:pPr>
            <w:r>
              <w:t>304657.00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20899</w:t>
            </w:r>
          </w:p>
        </w:tc>
        <w:tc>
          <w:tcPr>
            <w:tcW w:w="758" w:type="dxa"/>
            <w:vAlign w:val="center"/>
          </w:tcPr>
          <w:p>
            <w:pPr>
              <w:pStyle w:val="12"/>
            </w:pPr>
            <w:r>
              <w:t>其他社会保障和就业支出</w:t>
            </w:r>
          </w:p>
        </w:tc>
        <w:tc>
          <w:tcPr>
            <w:tcW w:w="758" w:type="dxa"/>
            <w:vAlign w:val="center"/>
          </w:tcPr>
          <w:p>
            <w:pPr>
              <w:pStyle w:val="11"/>
            </w:pPr>
            <w:r>
              <w:t>8090.00</w:t>
            </w:r>
          </w:p>
        </w:tc>
        <w:tc>
          <w:tcPr>
            <w:tcW w:w="758" w:type="dxa"/>
            <w:vAlign w:val="center"/>
          </w:tcPr>
          <w:p>
            <w:pPr>
              <w:pStyle w:val="11"/>
            </w:pPr>
            <w:r>
              <w:t>8090.00</w:t>
            </w:r>
          </w:p>
        </w:tc>
        <w:tc>
          <w:tcPr>
            <w:tcW w:w="758" w:type="dxa"/>
            <w:vAlign w:val="center"/>
          </w:tcPr>
          <w:p>
            <w:pPr>
              <w:pStyle w:val="11"/>
            </w:pPr>
            <w:r>
              <w:t>8090.00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2089999</w:t>
            </w:r>
          </w:p>
        </w:tc>
        <w:tc>
          <w:tcPr>
            <w:tcW w:w="758" w:type="dxa"/>
            <w:vAlign w:val="center"/>
          </w:tcPr>
          <w:p>
            <w:pPr>
              <w:pStyle w:val="12"/>
            </w:pPr>
            <w:r>
              <w:t>其他社会保障和就业支出</w:t>
            </w:r>
          </w:p>
        </w:tc>
        <w:tc>
          <w:tcPr>
            <w:tcW w:w="758" w:type="dxa"/>
            <w:vAlign w:val="center"/>
          </w:tcPr>
          <w:p>
            <w:pPr>
              <w:pStyle w:val="11"/>
            </w:pPr>
            <w:r>
              <w:t>8090.00</w:t>
            </w:r>
          </w:p>
        </w:tc>
        <w:tc>
          <w:tcPr>
            <w:tcW w:w="758" w:type="dxa"/>
            <w:vAlign w:val="center"/>
          </w:tcPr>
          <w:p>
            <w:pPr>
              <w:pStyle w:val="11"/>
            </w:pPr>
            <w:r>
              <w:t>8090.00</w:t>
            </w:r>
          </w:p>
        </w:tc>
        <w:tc>
          <w:tcPr>
            <w:tcW w:w="758" w:type="dxa"/>
            <w:vAlign w:val="center"/>
          </w:tcPr>
          <w:p>
            <w:pPr>
              <w:pStyle w:val="11"/>
            </w:pPr>
            <w:r>
              <w:t>8090.00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148803.00</w:t>
            </w:r>
          </w:p>
        </w:tc>
        <w:tc>
          <w:tcPr>
            <w:tcW w:w="758" w:type="dxa"/>
            <w:vAlign w:val="center"/>
          </w:tcPr>
          <w:p>
            <w:pPr>
              <w:pStyle w:val="11"/>
            </w:pPr>
            <w:r>
              <w:t>148803.00</w:t>
            </w:r>
          </w:p>
        </w:tc>
        <w:tc>
          <w:tcPr>
            <w:tcW w:w="758" w:type="dxa"/>
            <w:vAlign w:val="center"/>
          </w:tcPr>
          <w:p>
            <w:pPr>
              <w:pStyle w:val="11"/>
            </w:pPr>
            <w:r>
              <w:t>148803.00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148803.00</w:t>
            </w:r>
          </w:p>
        </w:tc>
        <w:tc>
          <w:tcPr>
            <w:tcW w:w="758" w:type="dxa"/>
            <w:vAlign w:val="center"/>
          </w:tcPr>
          <w:p>
            <w:pPr>
              <w:pStyle w:val="11"/>
            </w:pPr>
            <w:r>
              <w:t>148803.00</w:t>
            </w:r>
          </w:p>
        </w:tc>
        <w:tc>
          <w:tcPr>
            <w:tcW w:w="758" w:type="dxa"/>
            <w:vAlign w:val="center"/>
          </w:tcPr>
          <w:p>
            <w:pPr>
              <w:pStyle w:val="11"/>
            </w:pPr>
            <w:r>
              <w:t>148803.00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2101101</w:t>
            </w:r>
          </w:p>
        </w:tc>
        <w:tc>
          <w:tcPr>
            <w:tcW w:w="758" w:type="dxa"/>
            <w:vAlign w:val="center"/>
          </w:tcPr>
          <w:p>
            <w:pPr>
              <w:pStyle w:val="12"/>
            </w:pPr>
            <w:r>
              <w:t>行政单位医疗</w:t>
            </w:r>
          </w:p>
        </w:tc>
        <w:tc>
          <w:tcPr>
            <w:tcW w:w="758" w:type="dxa"/>
            <w:vAlign w:val="center"/>
          </w:tcPr>
          <w:p>
            <w:pPr>
              <w:pStyle w:val="11"/>
            </w:pPr>
            <w:r>
              <w:t>148803.00</w:t>
            </w:r>
          </w:p>
        </w:tc>
        <w:tc>
          <w:tcPr>
            <w:tcW w:w="758" w:type="dxa"/>
            <w:vAlign w:val="center"/>
          </w:tcPr>
          <w:p>
            <w:pPr>
              <w:pStyle w:val="11"/>
            </w:pPr>
            <w:r>
              <w:t>148803.00</w:t>
            </w:r>
          </w:p>
        </w:tc>
        <w:tc>
          <w:tcPr>
            <w:tcW w:w="758" w:type="dxa"/>
            <w:vAlign w:val="center"/>
          </w:tcPr>
          <w:p>
            <w:pPr>
              <w:pStyle w:val="11"/>
            </w:pPr>
            <w:r>
              <w:t>148803.00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245773.00</w:t>
            </w:r>
          </w:p>
        </w:tc>
        <w:tc>
          <w:tcPr>
            <w:tcW w:w="758" w:type="dxa"/>
            <w:vAlign w:val="center"/>
          </w:tcPr>
          <w:p>
            <w:pPr>
              <w:pStyle w:val="11"/>
            </w:pPr>
            <w:r>
              <w:t>245773.00</w:t>
            </w:r>
          </w:p>
        </w:tc>
        <w:tc>
          <w:tcPr>
            <w:tcW w:w="758" w:type="dxa"/>
            <w:vAlign w:val="center"/>
          </w:tcPr>
          <w:p>
            <w:pPr>
              <w:pStyle w:val="11"/>
            </w:pPr>
            <w:r>
              <w:t>245773.00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245773.00</w:t>
            </w:r>
          </w:p>
        </w:tc>
        <w:tc>
          <w:tcPr>
            <w:tcW w:w="758" w:type="dxa"/>
            <w:vAlign w:val="center"/>
          </w:tcPr>
          <w:p>
            <w:pPr>
              <w:pStyle w:val="11"/>
            </w:pPr>
            <w:r>
              <w:t>245773.00</w:t>
            </w:r>
          </w:p>
        </w:tc>
        <w:tc>
          <w:tcPr>
            <w:tcW w:w="758" w:type="dxa"/>
            <w:vAlign w:val="center"/>
          </w:tcPr>
          <w:p>
            <w:pPr>
              <w:pStyle w:val="11"/>
            </w:pPr>
            <w:r>
              <w:t>245773.00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245773.00</w:t>
            </w:r>
          </w:p>
        </w:tc>
        <w:tc>
          <w:tcPr>
            <w:tcW w:w="758" w:type="dxa"/>
            <w:vAlign w:val="center"/>
          </w:tcPr>
          <w:p>
            <w:pPr>
              <w:pStyle w:val="11"/>
            </w:pPr>
            <w:r>
              <w:t>245773.00</w:t>
            </w:r>
          </w:p>
        </w:tc>
        <w:tc>
          <w:tcPr>
            <w:tcW w:w="758" w:type="dxa"/>
            <w:vAlign w:val="center"/>
          </w:tcPr>
          <w:p>
            <w:pPr>
              <w:pStyle w:val="11"/>
            </w:pPr>
            <w:r>
              <w:t>245773.00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410001井陉县统计局本级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4563268.00</w:t>
            </w:r>
          </w:p>
        </w:tc>
        <w:tc>
          <w:tcPr>
            <w:tcW w:w="1095" w:type="dxa"/>
            <w:vAlign w:val="center"/>
          </w:tcPr>
          <w:p>
            <w:pPr>
              <w:pStyle w:val="15"/>
            </w:pPr>
            <w:r>
              <w:t>3480520.00</w:t>
            </w:r>
          </w:p>
        </w:tc>
        <w:tc>
          <w:tcPr>
            <w:tcW w:w="1095" w:type="dxa"/>
            <w:vAlign w:val="center"/>
          </w:tcPr>
          <w:p>
            <w:pPr>
              <w:pStyle w:val="15"/>
            </w:pPr>
            <w:r>
              <w:t>1082748.00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1"/>
            </w:pPr>
            <w:r>
              <w:t>3568712.00</w:t>
            </w:r>
          </w:p>
        </w:tc>
        <w:tc>
          <w:tcPr>
            <w:tcW w:w="1095" w:type="dxa"/>
            <w:vAlign w:val="center"/>
          </w:tcPr>
          <w:p>
            <w:pPr>
              <w:pStyle w:val="11"/>
            </w:pPr>
            <w:r>
              <w:t>2485964.00</w:t>
            </w:r>
          </w:p>
        </w:tc>
        <w:tc>
          <w:tcPr>
            <w:tcW w:w="1095" w:type="dxa"/>
            <w:vAlign w:val="center"/>
          </w:tcPr>
          <w:p>
            <w:pPr>
              <w:pStyle w:val="11"/>
            </w:pPr>
            <w:r>
              <w:t>1082748.00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20105</w:t>
            </w:r>
          </w:p>
        </w:tc>
        <w:tc>
          <w:tcPr>
            <w:tcW w:w="1095" w:type="dxa"/>
            <w:vAlign w:val="center"/>
          </w:tcPr>
          <w:p>
            <w:pPr>
              <w:pStyle w:val="12"/>
            </w:pPr>
            <w:r>
              <w:t>统计信息事务</w:t>
            </w:r>
          </w:p>
        </w:tc>
        <w:tc>
          <w:tcPr>
            <w:tcW w:w="1095" w:type="dxa"/>
            <w:vAlign w:val="center"/>
          </w:tcPr>
          <w:p>
            <w:pPr>
              <w:pStyle w:val="11"/>
            </w:pPr>
            <w:r>
              <w:t>3568712.00</w:t>
            </w:r>
          </w:p>
        </w:tc>
        <w:tc>
          <w:tcPr>
            <w:tcW w:w="1095" w:type="dxa"/>
            <w:vAlign w:val="center"/>
          </w:tcPr>
          <w:p>
            <w:pPr>
              <w:pStyle w:val="11"/>
            </w:pPr>
            <w:r>
              <w:t>2485964.00</w:t>
            </w:r>
          </w:p>
        </w:tc>
        <w:tc>
          <w:tcPr>
            <w:tcW w:w="1095" w:type="dxa"/>
            <w:vAlign w:val="center"/>
          </w:tcPr>
          <w:p>
            <w:pPr>
              <w:pStyle w:val="11"/>
            </w:pPr>
            <w:r>
              <w:t>1082748.00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2010501</w:t>
            </w:r>
          </w:p>
        </w:tc>
        <w:tc>
          <w:tcPr>
            <w:tcW w:w="1095" w:type="dxa"/>
            <w:vAlign w:val="center"/>
          </w:tcPr>
          <w:p>
            <w:pPr>
              <w:pStyle w:val="12"/>
            </w:pPr>
            <w:r>
              <w:t>行政运行</w:t>
            </w:r>
          </w:p>
        </w:tc>
        <w:tc>
          <w:tcPr>
            <w:tcW w:w="1095" w:type="dxa"/>
            <w:vAlign w:val="center"/>
          </w:tcPr>
          <w:p>
            <w:pPr>
              <w:pStyle w:val="11"/>
            </w:pPr>
            <w:r>
              <w:t>2899712.00</w:t>
            </w:r>
          </w:p>
        </w:tc>
        <w:tc>
          <w:tcPr>
            <w:tcW w:w="1095" w:type="dxa"/>
            <w:vAlign w:val="center"/>
          </w:tcPr>
          <w:p>
            <w:pPr>
              <w:pStyle w:val="11"/>
            </w:pPr>
            <w:r>
              <w:t>2485964.00</w:t>
            </w:r>
          </w:p>
        </w:tc>
        <w:tc>
          <w:tcPr>
            <w:tcW w:w="1095" w:type="dxa"/>
            <w:vAlign w:val="center"/>
          </w:tcPr>
          <w:p>
            <w:pPr>
              <w:pStyle w:val="11"/>
            </w:pPr>
            <w:r>
              <w:t>413748.00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2010505</w:t>
            </w:r>
          </w:p>
        </w:tc>
        <w:tc>
          <w:tcPr>
            <w:tcW w:w="1095" w:type="dxa"/>
            <w:vAlign w:val="center"/>
          </w:tcPr>
          <w:p>
            <w:pPr>
              <w:pStyle w:val="12"/>
            </w:pPr>
            <w:r>
              <w:t>专项统计业务</w:t>
            </w:r>
          </w:p>
        </w:tc>
        <w:tc>
          <w:tcPr>
            <w:tcW w:w="1095" w:type="dxa"/>
            <w:vAlign w:val="center"/>
          </w:tcPr>
          <w:p>
            <w:pPr>
              <w:pStyle w:val="11"/>
            </w:pPr>
            <w:r>
              <w:t>300000.00</w:t>
            </w:r>
          </w:p>
        </w:tc>
        <w:tc>
          <w:tcPr>
            <w:tcW w:w="1095" w:type="dxa"/>
            <w:vAlign w:val="center"/>
          </w:tcPr>
          <w:p>
            <w:pPr>
              <w:pStyle w:val="11"/>
            </w:pPr>
          </w:p>
        </w:tc>
        <w:tc>
          <w:tcPr>
            <w:tcW w:w="1095" w:type="dxa"/>
            <w:vAlign w:val="center"/>
          </w:tcPr>
          <w:p>
            <w:pPr>
              <w:pStyle w:val="11"/>
            </w:pPr>
            <w:r>
              <w:t>300000.00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2010507</w:t>
            </w:r>
          </w:p>
        </w:tc>
        <w:tc>
          <w:tcPr>
            <w:tcW w:w="1095" w:type="dxa"/>
            <w:vAlign w:val="center"/>
          </w:tcPr>
          <w:p>
            <w:pPr>
              <w:pStyle w:val="12"/>
            </w:pPr>
            <w:r>
              <w:t>专项普查活动</w:t>
            </w:r>
          </w:p>
        </w:tc>
        <w:tc>
          <w:tcPr>
            <w:tcW w:w="1095" w:type="dxa"/>
            <w:vAlign w:val="center"/>
          </w:tcPr>
          <w:p>
            <w:pPr>
              <w:pStyle w:val="11"/>
            </w:pPr>
            <w:r>
              <w:t>369000.00</w:t>
            </w:r>
          </w:p>
        </w:tc>
        <w:tc>
          <w:tcPr>
            <w:tcW w:w="1095" w:type="dxa"/>
            <w:vAlign w:val="center"/>
          </w:tcPr>
          <w:p>
            <w:pPr>
              <w:pStyle w:val="11"/>
            </w:pPr>
          </w:p>
        </w:tc>
        <w:tc>
          <w:tcPr>
            <w:tcW w:w="1095" w:type="dxa"/>
            <w:vAlign w:val="center"/>
          </w:tcPr>
          <w:p>
            <w:pPr>
              <w:pStyle w:val="11"/>
            </w:pPr>
            <w:r>
              <w:t>369000.00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599980.00</w:t>
            </w:r>
          </w:p>
        </w:tc>
        <w:tc>
          <w:tcPr>
            <w:tcW w:w="1095" w:type="dxa"/>
            <w:vAlign w:val="center"/>
          </w:tcPr>
          <w:p>
            <w:pPr>
              <w:pStyle w:val="11"/>
            </w:pPr>
            <w:r>
              <w:t>599980.00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591890.00</w:t>
            </w:r>
          </w:p>
        </w:tc>
        <w:tc>
          <w:tcPr>
            <w:tcW w:w="1095" w:type="dxa"/>
            <w:vAlign w:val="center"/>
          </w:tcPr>
          <w:p>
            <w:pPr>
              <w:pStyle w:val="11"/>
            </w:pPr>
            <w:r>
              <w:t>591890.00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2080501</w:t>
            </w:r>
          </w:p>
        </w:tc>
        <w:tc>
          <w:tcPr>
            <w:tcW w:w="1095" w:type="dxa"/>
            <w:vAlign w:val="center"/>
          </w:tcPr>
          <w:p>
            <w:pPr>
              <w:pStyle w:val="12"/>
            </w:pPr>
            <w:r>
              <w:t>行政单位离退休</w:t>
            </w:r>
          </w:p>
        </w:tc>
        <w:tc>
          <w:tcPr>
            <w:tcW w:w="1095" w:type="dxa"/>
            <w:vAlign w:val="center"/>
          </w:tcPr>
          <w:p>
            <w:pPr>
              <w:pStyle w:val="11"/>
            </w:pPr>
            <w:r>
              <w:t>287233.00</w:t>
            </w:r>
          </w:p>
        </w:tc>
        <w:tc>
          <w:tcPr>
            <w:tcW w:w="1095" w:type="dxa"/>
            <w:vAlign w:val="center"/>
          </w:tcPr>
          <w:p>
            <w:pPr>
              <w:pStyle w:val="11"/>
            </w:pPr>
            <w:r>
              <w:t>287233.00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304657.00</w:t>
            </w:r>
          </w:p>
        </w:tc>
        <w:tc>
          <w:tcPr>
            <w:tcW w:w="1095" w:type="dxa"/>
            <w:vAlign w:val="center"/>
          </w:tcPr>
          <w:p>
            <w:pPr>
              <w:pStyle w:val="11"/>
            </w:pPr>
            <w:r>
              <w:t>304657.00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20899</w:t>
            </w:r>
          </w:p>
        </w:tc>
        <w:tc>
          <w:tcPr>
            <w:tcW w:w="1095" w:type="dxa"/>
            <w:vAlign w:val="center"/>
          </w:tcPr>
          <w:p>
            <w:pPr>
              <w:pStyle w:val="12"/>
            </w:pPr>
            <w:r>
              <w:t>其他社会保障和就业支出</w:t>
            </w:r>
          </w:p>
        </w:tc>
        <w:tc>
          <w:tcPr>
            <w:tcW w:w="1095" w:type="dxa"/>
            <w:vAlign w:val="center"/>
          </w:tcPr>
          <w:p>
            <w:pPr>
              <w:pStyle w:val="11"/>
            </w:pPr>
            <w:r>
              <w:t>8090.00</w:t>
            </w:r>
          </w:p>
        </w:tc>
        <w:tc>
          <w:tcPr>
            <w:tcW w:w="1095" w:type="dxa"/>
            <w:vAlign w:val="center"/>
          </w:tcPr>
          <w:p>
            <w:pPr>
              <w:pStyle w:val="11"/>
            </w:pPr>
            <w:r>
              <w:t>8090.00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2089999</w:t>
            </w:r>
          </w:p>
        </w:tc>
        <w:tc>
          <w:tcPr>
            <w:tcW w:w="1095" w:type="dxa"/>
            <w:vAlign w:val="center"/>
          </w:tcPr>
          <w:p>
            <w:pPr>
              <w:pStyle w:val="12"/>
            </w:pPr>
            <w:r>
              <w:t>其他社会保障和就业支出</w:t>
            </w:r>
          </w:p>
        </w:tc>
        <w:tc>
          <w:tcPr>
            <w:tcW w:w="1095" w:type="dxa"/>
            <w:vAlign w:val="center"/>
          </w:tcPr>
          <w:p>
            <w:pPr>
              <w:pStyle w:val="11"/>
            </w:pPr>
            <w:r>
              <w:t>8090.00</w:t>
            </w:r>
          </w:p>
        </w:tc>
        <w:tc>
          <w:tcPr>
            <w:tcW w:w="1095" w:type="dxa"/>
            <w:vAlign w:val="center"/>
          </w:tcPr>
          <w:p>
            <w:pPr>
              <w:pStyle w:val="11"/>
            </w:pPr>
            <w:r>
              <w:t>8090.00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148803.00</w:t>
            </w:r>
          </w:p>
        </w:tc>
        <w:tc>
          <w:tcPr>
            <w:tcW w:w="1095" w:type="dxa"/>
            <w:vAlign w:val="center"/>
          </w:tcPr>
          <w:p>
            <w:pPr>
              <w:pStyle w:val="11"/>
            </w:pPr>
            <w:r>
              <w:t>148803.00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148803.00</w:t>
            </w:r>
          </w:p>
        </w:tc>
        <w:tc>
          <w:tcPr>
            <w:tcW w:w="1095" w:type="dxa"/>
            <w:vAlign w:val="center"/>
          </w:tcPr>
          <w:p>
            <w:pPr>
              <w:pStyle w:val="11"/>
            </w:pPr>
            <w:r>
              <w:t>148803.00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2101101</w:t>
            </w:r>
          </w:p>
        </w:tc>
        <w:tc>
          <w:tcPr>
            <w:tcW w:w="1095" w:type="dxa"/>
            <w:vAlign w:val="center"/>
          </w:tcPr>
          <w:p>
            <w:pPr>
              <w:pStyle w:val="12"/>
            </w:pPr>
            <w:r>
              <w:t>行政单位医疗</w:t>
            </w:r>
          </w:p>
        </w:tc>
        <w:tc>
          <w:tcPr>
            <w:tcW w:w="1095" w:type="dxa"/>
            <w:vAlign w:val="center"/>
          </w:tcPr>
          <w:p>
            <w:pPr>
              <w:pStyle w:val="11"/>
            </w:pPr>
            <w:r>
              <w:t>148803.00</w:t>
            </w:r>
          </w:p>
        </w:tc>
        <w:tc>
          <w:tcPr>
            <w:tcW w:w="1095" w:type="dxa"/>
            <w:vAlign w:val="center"/>
          </w:tcPr>
          <w:p>
            <w:pPr>
              <w:pStyle w:val="11"/>
            </w:pPr>
            <w:r>
              <w:t>148803.00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245773.00</w:t>
            </w:r>
          </w:p>
        </w:tc>
        <w:tc>
          <w:tcPr>
            <w:tcW w:w="1095" w:type="dxa"/>
            <w:vAlign w:val="center"/>
          </w:tcPr>
          <w:p>
            <w:pPr>
              <w:pStyle w:val="11"/>
            </w:pPr>
            <w:r>
              <w:t>245773.00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245773.00</w:t>
            </w:r>
          </w:p>
        </w:tc>
        <w:tc>
          <w:tcPr>
            <w:tcW w:w="1095" w:type="dxa"/>
            <w:vAlign w:val="center"/>
          </w:tcPr>
          <w:p>
            <w:pPr>
              <w:pStyle w:val="11"/>
            </w:pPr>
            <w:r>
              <w:t>245773.00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245773.00</w:t>
            </w:r>
          </w:p>
        </w:tc>
        <w:tc>
          <w:tcPr>
            <w:tcW w:w="1095" w:type="dxa"/>
            <w:vAlign w:val="center"/>
          </w:tcPr>
          <w:p>
            <w:pPr>
              <w:pStyle w:val="11"/>
            </w:pPr>
            <w:r>
              <w:t>245773.00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410001井陉县统计局本级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4563268.00</w:t>
            </w:r>
          </w:p>
        </w:tc>
        <w:tc>
          <w:tcPr>
            <w:tcW w:w="1232" w:type="dxa"/>
            <w:vAlign w:val="center"/>
          </w:tcPr>
          <w:p>
            <w:pPr>
              <w:pStyle w:val="12"/>
            </w:pPr>
            <w:r>
              <w:t>一、一般公共服务支出</w:t>
            </w:r>
          </w:p>
        </w:tc>
        <w:tc>
          <w:tcPr>
            <w:tcW w:w="1232" w:type="dxa"/>
            <w:vAlign w:val="center"/>
          </w:tcPr>
          <w:p>
            <w:pPr>
              <w:pStyle w:val="11"/>
            </w:pPr>
            <w:r>
              <w:t>3568712.00</w:t>
            </w:r>
          </w:p>
        </w:tc>
        <w:tc>
          <w:tcPr>
            <w:tcW w:w="1232" w:type="dxa"/>
            <w:vAlign w:val="center"/>
          </w:tcPr>
          <w:p>
            <w:pPr>
              <w:pStyle w:val="11"/>
            </w:pPr>
            <w:r>
              <w:t>3568712.00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599980.00</w:t>
            </w:r>
          </w:p>
        </w:tc>
        <w:tc>
          <w:tcPr>
            <w:tcW w:w="1232" w:type="dxa"/>
            <w:vAlign w:val="center"/>
          </w:tcPr>
          <w:p>
            <w:pPr>
              <w:pStyle w:val="11"/>
            </w:pPr>
            <w:r>
              <w:t>599980.00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148803.00</w:t>
            </w:r>
          </w:p>
        </w:tc>
        <w:tc>
          <w:tcPr>
            <w:tcW w:w="1232" w:type="dxa"/>
            <w:vAlign w:val="center"/>
          </w:tcPr>
          <w:p>
            <w:pPr>
              <w:pStyle w:val="11"/>
            </w:pPr>
            <w:r>
              <w:t>148803.00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245773.00</w:t>
            </w:r>
          </w:p>
        </w:tc>
        <w:tc>
          <w:tcPr>
            <w:tcW w:w="1232" w:type="dxa"/>
            <w:vAlign w:val="center"/>
          </w:tcPr>
          <w:p>
            <w:pPr>
              <w:pStyle w:val="11"/>
            </w:pPr>
            <w:r>
              <w:t>245773.00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二十六、年初预留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二十九、灾害防治及应急管理共同财政事权转移支付支出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三十、科学技术</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三十一、文化旅游体育与传媒</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三十二、社会保障和就业</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三十三、节能环保</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三十四、城乡社区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三十五、农林水</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三十六、交通运输</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三十七、资源勘探工业信息等</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三十八、其他支出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三十九、政府性基金上解支出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四十、国有资本经营预算上解支出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四十一、企业职工基本养老保险基金年终结余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四十二、失业保险基金年终结余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四十三、职工基本医疗保险基金年终结余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四十四、工伤保险基金年终结余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四十五、城乡居民基本养老保险基金年终结余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四十六、机关事业单位基本养老保险基金年终结余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四十七、城乡居民基本医疗保险基金年终结余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四十八、社会保险基金转移支出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四十九、社会保险基金补助下级支出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五十、社会保险基金上解上级支出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五十一、债务还本支出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五十二、债务付息支出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五十三、地方政府其他一般债务付息支出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五十四、债务发行费用支出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五十五、人行科目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56</w:t>
            </w:r>
          </w:p>
        </w:tc>
        <w:tc>
          <w:tcPr>
            <w:tcW w:w="1232" w:type="dxa"/>
            <w:vAlign w:val="center"/>
          </w:tcPr>
          <w:p>
            <w:pPr>
              <w:pStyle w:val="14"/>
            </w:pPr>
            <w:r>
              <w:t>本年收入合计</w:t>
            </w:r>
          </w:p>
        </w:tc>
        <w:tc>
          <w:tcPr>
            <w:tcW w:w="1232" w:type="dxa"/>
            <w:vAlign w:val="center"/>
          </w:tcPr>
          <w:p>
            <w:pPr>
              <w:pStyle w:val="15"/>
            </w:pPr>
            <w:r>
              <w:t>4563268.00</w:t>
            </w:r>
          </w:p>
        </w:tc>
        <w:tc>
          <w:tcPr>
            <w:tcW w:w="1232" w:type="dxa"/>
            <w:vAlign w:val="center"/>
          </w:tcPr>
          <w:p>
            <w:pPr>
              <w:pStyle w:val="14"/>
            </w:pPr>
            <w:r>
              <w:t>本年支出合计</w:t>
            </w:r>
          </w:p>
        </w:tc>
        <w:tc>
          <w:tcPr>
            <w:tcW w:w="1232" w:type="dxa"/>
            <w:vAlign w:val="center"/>
          </w:tcPr>
          <w:p>
            <w:pPr>
              <w:pStyle w:val="15"/>
            </w:pPr>
            <w:r>
              <w:t>4563268.00</w:t>
            </w:r>
          </w:p>
        </w:tc>
        <w:tc>
          <w:tcPr>
            <w:tcW w:w="1232" w:type="dxa"/>
            <w:vAlign w:val="center"/>
          </w:tcPr>
          <w:p>
            <w:pPr>
              <w:pStyle w:val="15"/>
            </w:pPr>
            <w:r>
              <w:t>4563268.00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57</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58</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59</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60</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61</w:t>
            </w:r>
          </w:p>
        </w:tc>
        <w:tc>
          <w:tcPr>
            <w:tcW w:w="1232" w:type="dxa"/>
            <w:vAlign w:val="center"/>
          </w:tcPr>
          <w:p>
            <w:pPr>
              <w:pStyle w:val="14"/>
            </w:pPr>
            <w:r>
              <w:t>收入总计</w:t>
            </w:r>
          </w:p>
        </w:tc>
        <w:tc>
          <w:tcPr>
            <w:tcW w:w="1232" w:type="dxa"/>
            <w:vAlign w:val="center"/>
          </w:tcPr>
          <w:p>
            <w:pPr>
              <w:pStyle w:val="15"/>
            </w:pPr>
            <w:r>
              <w:t>4563268.00</w:t>
            </w:r>
          </w:p>
        </w:tc>
        <w:tc>
          <w:tcPr>
            <w:tcW w:w="1232" w:type="dxa"/>
            <w:vAlign w:val="center"/>
          </w:tcPr>
          <w:p>
            <w:pPr>
              <w:pStyle w:val="14"/>
            </w:pPr>
            <w:r>
              <w:t>支出总计</w:t>
            </w:r>
          </w:p>
        </w:tc>
        <w:tc>
          <w:tcPr>
            <w:tcW w:w="1232" w:type="dxa"/>
            <w:vAlign w:val="center"/>
          </w:tcPr>
          <w:p>
            <w:pPr>
              <w:pStyle w:val="15"/>
            </w:pPr>
            <w:r>
              <w:t>4563268.00</w:t>
            </w:r>
          </w:p>
        </w:tc>
        <w:tc>
          <w:tcPr>
            <w:tcW w:w="1232" w:type="dxa"/>
            <w:vAlign w:val="center"/>
          </w:tcPr>
          <w:p>
            <w:pPr>
              <w:pStyle w:val="15"/>
            </w:pPr>
            <w:r>
              <w:t>4563268.00</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410001井陉县统计局本级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4563268.00</w:t>
            </w:r>
          </w:p>
        </w:tc>
        <w:tc>
          <w:tcPr>
            <w:tcW w:w="1643" w:type="dxa"/>
            <w:vAlign w:val="center"/>
          </w:tcPr>
          <w:p>
            <w:pPr>
              <w:pStyle w:val="15"/>
            </w:pPr>
            <w:r>
              <w:t>3480520.00</w:t>
            </w:r>
          </w:p>
        </w:tc>
        <w:tc>
          <w:tcPr>
            <w:tcW w:w="1643" w:type="dxa"/>
            <w:vAlign w:val="center"/>
          </w:tcPr>
          <w:p>
            <w:pPr>
              <w:pStyle w:val="15"/>
            </w:pPr>
            <w:r>
              <w:t>1082748.00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1"/>
            </w:pPr>
            <w:r>
              <w:t>3568712.00</w:t>
            </w:r>
          </w:p>
        </w:tc>
        <w:tc>
          <w:tcPr>
            <w:tcW w:w="1643" w:type="dxa"/>
            <w:vAlign w:val="center"/>
          </w:tcPr>
          <w:p>
            <w:pPr>
              <w:pStyle w:val="11"/>
            </w:pPr>
            <w:r>
              <w:t>2485964.00</w:t>
            </w:r>
          </w:p>
        </w:tc>
        <w:tc>
          <w:tcPr>
            <w:tcW w:w="1643" w:type="dxa"/>
            <w:vAlign w:val="center"/>
          </w:tcPr>
          <w:p>
            <w:pPr>
              <w:pStyle w:val="11"/>
            </w:pPr>
            <w:r>
              <w:t>1082748.00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20105</w:t>
            </w:r>
          </w:p>
        </w:tc>
        <w:tc>
          <w:tcPr>
            <w:tcW w:w="1643" w:type="dxa"/>
            <w:vAlign w:val="center"/>
          </w:tcPr>
          <w:p>
            <w:pPr>
              <w:pStyle w:val="12"/>
            </w:pPr>
            <w:r>
              <w:t>统计信息事务</w:t>
            </w:r>
          </w:p>
        </w:tc>
        <w:tc>
          <w:tcPr>
            <w:tcW w:w="1643" w:type="dxa"/>
            <w:vAlign w:val="center"/>
          </w:tcPr>
          <w:p>
            <w:pPr>
              <w:pStyle w:val="11"/>
            </w:pPr>
            <w:r>
              <w:t>3568712.00</w:t>
            </w:r>
          </w:p>
        </w:tc>
        <w:tc>
          <w:tcPr>
            <w:tcW w:w="1643" w:type="dxa"/>
            <w:vAlign w:val="center"/>
          </w:tcPr>
          <w:p>
            <w:pPr>
              <w:pStyle w:val="11"/>
            </w:pPr>
            <w:r>
              <w:t>2485964.00</w:t>
            </w:r>
          </w:p>
        </w:tc>
        <w:tc>
          <w:tcPr>
            <w:tcW w:w="1643" w:type="dxa"/>
            <w:vAlign w:val="center"/>
          </w:tcPr>
          <w:p>
            <w:pPr>
              <w:pStyle w:val="11"/>
            </w:pPr>
            <w:r>
              <w:t>1082748.00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2010501</w:t>
            </w:r>
          </w:p>
        </w:tc>
        <w:tc>
          <w:tcPr>
            <w:tcW w:w="1643" w:type="dxa"/>
            <w:vAlign w:val="center"/>
          </w:tcPr>
          <w:p>
            <w:pPr>
              <w:pStyle w:val="12"/>
            </w:pPr>
            <w:r>
              <w:t>行政运行</w:t>
            </w:r>
          </w:p>
        </w:tc>
        <w:tc>
          <w:tcPr>
            <w:tcW w:w="1643" w:type="dxa"/>
            <w:vAlign w:val="center"/>
          </w:tcPr>
          <w:p>
            <w:pPr>
              <w:pStyle w:val="11"/>
            </w:pPr>
            <w:r>
              <w:t>2899712.00</w:t>
            </w:r>
          </w:p>
        </w:tc>
        <w:tc>
          <w:tcPr>
            <w:tcW w:w="1643" w:type="dxa"/>
            <w:vAlign w:val="center"/>
          </w:tcPr>
          <w:p>
            <w:pPr>
              <w:pStyle w:val="11"/>
            </w:pPr>
            <w:r>
              <w:t>2485964.00</w:t>
            </w:r>
          </w:p>
        </w:tc>
        <w:tc>
          <w:tcPr>
            <w:tcW w:w="1643" w:type="dxa"/>
            <w:vAlign w:val="center"/>
          </w:tcPr>
          <w:p>
            <w:pPr>
              <w:pStyle w:val="11"/>
            </w:pPr>
            <w:r>
              <w:t>413748.00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2010505</w:t>
            </w:r>
          </w:p>
        </w:tc>
        <w:tc>
          <w:tcPr>
            <w:tcW w:w="1643" w:type="dxa"/>
            <w:vAlign w:val="center"/>
          </w:tcPr>
          <w:p>
            <w:pPr>
              <w:pStyle w:val="12"/>
            </w:pPr>
            <w:r>
              <w:t>专项统计业务</w:t>
            </w:r>
          </w:p>
        </w:tc>
        <w:tc>
          <w:tcPr>
            <w:tcW w:w="1643" w:type="dxa"/>
            <w:vAlign w:val="center"/>
          </w:tcPr>
          <w:p>
            <w:pPr>
              <w:pStyle w:val="11"/>
            </w:pPr>
            <w:r>
              <w:t>300000.00</w:t>
            </w:r>
          </w:p>
        </w:tc>
        <w:tc>
          <w:tcPr>
            <w:tcW w:w="1643" w:type="dxa"/>
            <w:vAlign w:val="center"/>
          </w:tcPr>
          <w:p>
            <w:pPr>
              <w:pStyle w:val="11"/>
            </w:pPr>
          </w:p>
        </w:tc>
        <w:tc>
          <w:tcPr>
            <w:tcW w:w="1643" w:type="dxa"/>
            <w:vAlign w:val="center"/>
          </w:tcPr>
          <w:p>
            <w:pPr>
              <w:pStyle w:val="11"/>
            </w:pPr>
            <w:r>
              <w:t>300000.00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2010507</w:t>
            </w:r>
          </w:p>
        </w:tc>
        <w:tc>
          <w:tcPr>
            <w:tcW w:w="1643" w:type="dxa"/>
            <w:vAlign w:val="center"/>
          </w:tcPr>
          <w:p>
            <w:pPr>
              <w:pStyle w:val="12"/>
            </w:pPr>
            <w:r>
              <w:t>专项普查活动</w:t>
            </w:r>
          </w:p>
        </w:tc>
        <w:tc>
          <w:tcPr>
            <w:tcW w:w="1643" w:type="dxa"/>
            <w:vAlign w:val="center"/>
          </w:tcPr>
          <w:p>
            <w:pPr>
              <w:pStyle w:val="11"/>
            </w:pPr>
            <w:r>
              <w:t>369000.00</w:t>
            </w:r>
          </w:p>
        </w:tc>
        <w:tc>
          <w:tcPr>
            <w:tcW w:w="1643" w:type="dxa"/>
            <w:vAlign w:val="center"/>
          </w:tcPr>
          <w:p>
            <w:pPr>
              <w:pStyle w:val="11"/>
            </w:pPr>
          </w:p>
        </w:tc>
        <w:tc>
          <w:tcPr>
            <w:tcW w:w="1643" w:type="dxa"/>
            <w:vAlign w:val="center"/>
          </w:tcPr>
          <w:p>
            <w:pPr>
              <w:pStyle w:val="11"/>
            </w:pPr>
            <w:r>
              <w:t>369000.00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599980.00</w:t>
            </w:r>
          </w:p>
        </w:tc>
        <w:tc>
          <w:tcPr>
            <w:tcW w:w="1643" w:type="dxa"/>
            <w:vAlign w:val="center"/>
          </w:tcPr>
          <w:p>
            <w:pPr>
              <w:pStyle w:val="11"/>
            </w:pPr>
            <w:r>
              <w:t>599980.00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591890.00</w:t>
            </w:r>
          </w:p>
        </w:tc>
        <w:tc>
          <w:tcPr>
            <w:tcW w:w="1643" w:type="dxa"/>
            <w:vAlign w:val="center"/>
          </w:tcPr>
          <w:p>
            <w:pPr>
              <w:pStyle w:val="11"/>
            </w:pPr>
            <w:r>
              <w:t>591890.00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2080501</w:t>
            </w:r>
          </w:p>
        </w:tc>
        <w:tc>
          <w:tcPr>
            <w:tcW w:w="1643" w:type="dxa"/>
            <w:vAlign w:val="center"/>
          </w:tcPr>
          <w:p>
            <w:pPr>
              <w:pStyle w:val="12"/>
            </w:pPr>
            <w:r>
              <w:t>行政单位离退休</w:t>
            </w:r>
          </w:p>
        </w:tc>
        <w:tc>
          <w:tcPr>
            <w:tcW w:w="1643" w:type="dxa"/>
            <w:vAlign w:val="center"/>
          </w:tcPr>
          <w:p>
            <w:pPr>
              <w:pStyle w:val="11"/>
            </w:pPr>
            <w:r>
              <w:t>287233.00</w:t>
            </w:r>
          </w:p>
        </w:tc>
        <w:tc>
          <w:tcPr>
            <w:tcW w:w="1643" w:type="dxa"/>
            <w:vAlign w:val="center"/>
          </w:tcPr>
          <w:p>
            <w:pPr>
              <w:pStyle w:val="11"/>
            </w:pPr>
            <w:r>
              <w:t>287233.00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304657.00</w:t>
            </w:r>
          </w:p>
        </w:tc>
        <w:tc>
          <w:tcPr>
            <w:tcW w:w="1643" w:type="dxa"/>
            <w:vAlign w:val="center"/>
          </w:tcPr>
          <w:p>
            <w:pPr>
              <w:pStyle w:val="11"/>
            </w:pPr>
            <w:r>
              <w:t>304657.00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20899</w:t>
            </w:r>
          </w:p>
        </w:tc>
        <w:tc>
          <w:tcPr>
            <w:tcW w:w="1643" w:type="dxa"/>
            <w:vAlign w:val="center"/>
          </w:tcPr>
          <w:p>
            <w:pPr>
              <w:pStyle w:val="12"/>
            </w:pPr>
            <w:r>
              <w:t>其他社会保障和就业支出</w:t>
            </w:r>
          </w:p>
        </w:tc>
        <w:tc>
          <w:tcPr>
            <w:tcW w:w="1643" w:type="dxa"/>
            <w:vAlign w:val="center"/>
          </w:tcPr>
          <w:p>
            <w:pPr>
              <w:pStyle w:val="11"/>
            </w:pPr>
            <w:r>
              <w:t>8090.00</w:t>
            </w:r>
          </w:p>
        </w:tc>
        <w:tc>
          <w:tcPr>
            <w:tcW w:w="1643" w:type="dxa"/>
            <w:vAlign w:val="center"/>
          </w:tcPr>
          <w:p>
            <w:pPr>
              <w:pStyle w:val="11"/>
            </w:pPr>
            <w:r>
              <w:t>8090.00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2089999</w:t>
            </w:r>
          </w:p>
        </w:tc>
        <w:tc>
          <w:tcPr>
            <w:tcW w:w="1643" w:type="dxa"/>
            <w:vAlign w:val="center"/>
          </w:tcPr>
          <w:p>
            <w:pPr>
              <w:pStyle w:val="12"/>
            </w:pPr>
            <w:r>
              <w:t>其他社会保障和就业支出</w:t>
            </w:r>
          </w:p>
        </w:tc>
        <w:tc>
          <w:tcPr>
            <w:tcW w:w="1643" w:type="dxa"/>
            <w:vAlign w:val="center"/>
          </w:tcPr>
          <w:p>
            <w:pPr>
              <w:pStyle w:val="11"/>
            </w:pPr>
            <w:r>
              <w:t>8090.00</w:t>
            </w:r>
          </w:p>
        </w:tc>
        <w:tc>
          <w:tcPr>
            <w:tcW w:w="1643" w:type="dxa"/>
            <w:vAlign w:val="center"/>
          </w:tcPr>
          <w:p>
            <w:pPr>
              <w:pStyle w:val="11"/>
            </w:pPr>
            <w:r>
              <w:t>8090.00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148803.00</w:t>
            </w:r>
          </w:p>
        </w:tc>
        <w:tc>
          <w:tcPr>
            <w:tcW w:w="1643" w:type="dxa"/>
            <w:vAlign w:val="center"/>
          </w:tcPr>
          <w:p>
            <w:pPr>
              <w:pStyle w:val="11"/>
            </w:pPr>
            <w:r>
              <w:t>148803.00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148803.00</w:t>
            </w:r>
          </w:p>
        </w:tc>
        <w:tc>
          <w:tcPr>
            <w:tcW w:w="1643" w:type="dxa"/>
            <w:vAlign w:val="center"/>
          </w:tcPr>
          <w:p>
            <w:pPr>
              <w:pStyle w:val="11"/>
            </w:pPr>
            <w:r>
              <w:t>148803.00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2101101</w:t>
            </w:r>
          </w:p>
        </w:tc>
        <w:tc>
          <w:tcPr>
            <w:tcW w:w="1643" w:type="dxa"/>
            <w:vAlign w:val="center"/>
          </w:tcPr>
          <w:p>
            <w:pPr>
              <w:pStyle w:val="12"/>
            </w:pPr>
            <w:r>
              <w:t>行政单位医疗</w:t>
            </w:r>
          </w:p>
        </w:tc>
        <w:tc>
          <w:tcPr>
            <w:tcW w:w="1643" w:type="dxa"/>
            <w:vAlign w:val="center"/>
          </w:tcPr>
          <w:p>
            <w:pPr>
              <w:pStyle w:val="11"/>
            </w:pPr>
            <w:r>
              <w:t>148803.00</w:t>
            </w:r>
          </w:p>
        </w:tc>
        <w:tc>
          <w:tcPr>
            <w:tcW w:w="1643" w:type="dxa"/>
            <w:vAlign w:val="center"/>
          </w:tcPr>
          <w:p>
            <w:pPr>
              <w:pStyle w:val="11"/>
            </w:pPr>
            <w:r>
              <w:t>148803.00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245773.00</w:t>
            </w:r>
          </w:p>
        </w:tc>
        <w:tc>
          <w:tcPr>
            <w:tcW w:w="1643" w:type="dxa"/>
            <w:vAlign w:val="center"/>
          </w:tcPr>
          <w:p>
            <w:pPr>
              <w:pStyle w:val="11"/>
            </w:pPr>
            <w:r>
              <w:t>245773.00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245773.00</w:t>
            </w:r>
          </w:p>
        </w:tc>
        <w:tc>
          <w:tcPr>
            <w:tcW w:w="1643" w:type="dxa"/>
            <w:vAlign w:val="center"/>
          </w:tcPr>
          <w:p>
            <w:pPr>
              <w:pStyle w:val="11"/>
            </w:pPr>
            <w:r>
              <w:t>245773.00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245773.00</w:t>
            </w:r>
          </w:p>
        </w:tc>
        <w:tc>
          <w:tcPr>
            <w:tcW w:w="1643" w:type="dxa"/>
            <w:vAlign w:val="center"/>
          </w:tcPr>
          <w:p>
            <w:pPr>
              <w:pStyle w:val="11"/>
            </w:pPr>
            <w:r>
              <w:t>245773.00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410001井陉县统计局本级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3480520.00</w:t>
            </w:r>
          </w:p>
        </w:tc>
        <w:tc>
          <w:tcPr>
            <w:tcW w:w="1643" w:type="dxa"/>
            <w:vAlign w:val="center"/>
          </w:tcPr>
          <w:p>
            <w:pPr>
              <w:pStyle w:val="15"/>
            </w:pPr>
            <w:r>
              <w:t>3198920.00</w:t>
            </w:r>
          </w:p>
        </w:tc>
        <w:tc>
          <w:tcPr>
            <w:tcW w:w="1643" w:type="dxa"/>
            <w:vAlign w:val="center"/>
          </w:tcPr>
          <w:p>
            <w:pPr>
              <w:pStyle w:val="15"/>
            </w:pPr>
            <w:r>
              <w:t>281600.00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2908567.00</w:t>
            </w:r>
          </w:p>
        </w:tc>
        <w:tc>
          <w:tcPr>
            <w:tcW w:w="1643" w:type="dxa"/>
            <w:vAlign w:val="center"/>
          </w:tcPr>
          <w:p>
            <w:pPr>
              <w:pStyle w:val="11"/>
            </w:pPr>
            <w:r>
              <w:t>2908567.00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1036596.00</w:t>
            </w:r>
          </w:p>
        </w:tc>
        <w:tc>
          <w:tcPr>
            <w:tcW w:w="1643" w:type="dxa"/>
            <w:vAlign w:val="center"/>
          </w:tcPr>
          <w:p>
            <w:pPr>
              <w:pStyle w:val="11"/>
            </w:pPr>
            <w:r>
              <w:t>1036596.00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650597.00</w:t>
            </w:r>
          </w:p>
        </w:tc>
        <w:tc>
          <w:tcPr>
            <w:tcW w:w="1643" w:type="dxa"/>
            <w:vAlign w:val="center"/>
          </w:tcPr>
          <w:p>
            <w:pPr>
              <w:pStyle w:val="11"/>
            </w:pPr>
            <w:r>
              <w:t>650597.00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514051.00</w:t>
            </w:r>
          </w:p>
        </w:tc>
        <w:tc>
          <w:tcPr>
            <w:tcW w:w="1643" w:type="dxa"/>
            <w:vAlign w:val="center"/>
          </w:tcPr>
          <w:p>
            <w:pPr>
              <w:pStyle w:val="11"/>
            </w:pPr>
            <w:r>
              <w:t>514051.00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304657.00</w:t>
            </w:r>
          </w:p>
        </w:tc>
        <w:tc>
          <w:tcPr>
            <w:tcW w:w="1643" w:type="dxa"/>
            <w:vAlign w:val="center"/>
          </w:tcPr>
          <w:p>
            <w:pPr>
              <w:pStyle w:val="11"/>
            </w:pPr>
            <w:r>
              <w:t>304657.00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148803.00</w:t>
            </w:r>
          </w:p>
        </w:tc>
        <w:tc>
          <w:tcPr>
            <w:tcW w:w="1643" w:type="dxa"/>
            <w:vAlign w:val="center"/>
          </w:tcPr>
          <w:p>
            <w:pPr>
              <w:pStyle w:val="11"/>
            </w:pPr>
            <w:r>
              <w:t>148803.00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8090.00</w:t>
            </w:r>
          </w:p>
        </w:tc>
        <w:tc>
          <w:tcPr>
            <w:tcW w:w="1643" w:type="dxa"/>
            <w:vAlign w:val="center"/>
          </w:tcPr>
          <w:p>
            <w:pPr>
              <w:pStyle w:val="11"/>
            </w:pPr>
            <w:r>
              <w:t>8090.00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245773.00</w:t>
            </w:r>
          </w:p>
        </w:tc>
        <w:tc>
          <w:tcPr>
            <w:tcW w:w="1643" w:type="dxa"/>
            <w:vAlign w:val="center"/>
          </w:tcPr>
          <w:p>
            <w:pPr>
              <w:pStyle w:val="11"/>
            </w:pPr>
            <w:r>
              <w:t>245773.00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281600.00</w:t>
            </w:r>
          </w:p>
        </w:tc>
        <w:tc>
          <w:tcPr>
            <w:tcW w:w="1643" w:type="dxa"/>
            <w:vAlign w:val="center"/>
          </w:tcPr>
          <w:p>
            <w:pPr>
              <w:pStyle w:val="11"/>
            </w:pPr>
          </w:p>
        </w:tc>
        <w:tc>
          <w:tcPr>
            <w:tcW w:w="1643" w:type="dxa"/>
            <w:vAlign w:val="center"/>
          </w:tcPr>
          <w:p>
            <w:pPr>
              <w:pStyle w:val="11"/>
            </w:pPr>
            <w:r>
              <w:t>281600.00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18100.00</w:t>
            </w:r>
          </w:p>
        </w:tc>
        <w:tc>
          <w:tcPr>
            <w:tcW w:w="1643" w:type="dxa"/>
            <w:vAlign w:val="center"/>
          </w:tcPr>
          <w:p>
            <w:pPr>
              <w:pStyle w:val="11"/>
            </w:pPr>
          </w:p>
        </w:tc>
        <w:tc>
          <w:tcPr>
            <w:tcW w:w="1643" w:type="dxa"/>
            <w:vAlign w:val="center"/>
          </w:tcPr>
          <w:p>
            <w:pPr>
              <w:pStyle w:val="11"/>
            </w:pPr>
            <w:r>
              <w:t>18100.00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30205</w:t>
            </w:r>
          </w:p>
        </w:tc>
        <w:tc>
          <w:tcPr>
            <w:tcW w:w="1643" w:type="dxa"/>
            <w:vAlign w:val="center"/>
          </w:tcPr>
          <w:p>
            <w:pPr>
              <w:pStyle w:val="12"/>
            </w:pPr>
            <w:r>
              <w:t>水费</w:t>
            </w:r>
          </w:p>
        </w:tc>
        <w:tc>
          <w:tcPr>
            <w:tcW w:w="1643" w:type="dxa"/>
            <w:vAlign w:val="center"/>
          </w:tcPr>
          <w:p>
            <w:pPr>
              <w:pStyle w:val="11"/>
            </w:pPr>
            <w:r>
              <w:t>2400.00</w:t>
            </w:r>
          </w:p>
        </w:tc>
        <w:tc>
          <w:tcPr>
            <w:tcW w:w="1643" w:type="dxa"/>
            <w:vAlign w:val="center"/>
          </w:tcPr>
          <w:p>
            <w:pPr>
              <w:pStyle w:val="11"/>
            </w:pPr>
          </w:p>
        </w:tc>
        <w:tc>
          <w:tcPr>
            <w:tcW w:w="1643" w:type="dxa"/>
            <w:vAlign w:val="center"/>
          </w:tcPr>
          <w:p>
            <w:pPr>
              <w:pStyle w:val="11"/>
            </w:pPr>
            <w:r>
              <w:t>2400.00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30206</w:t>
            </w:r>
          </w:p>
        </w:tc>
        <w:tc>
          <w:tcPr>
            <w:tcW w:w="1643" w:type="dxa"/>
            <w:vAlign w:val="center"/>
          </w:tcPr>
          <w:p>
            <w:pPr>
              <w:pStyle w:val="12"/>
            </w:pPr>
            <w:r>
              <w:t>电费</w:t>
            </w:r>
          </w:p>
        </w:tc>
        <w:tc>
          <w:tcPr>
            <w:tcW w:w="1643" w:type="dxa"/>
            <w:vAlign w:val="center"/>
          </w:tcPr>
          <w:p>
            <w:pPr>
              <w:pStyle w:val="11"/>
            </w:pPr>
            <w:r>
              <w:t>13500.00</w:t>
            </w:r>
          </w:p>
        </w:tc>
        <w:tc>
          <w:tcPr>
            <w:tcW w:w="1643" w:type="dxa"/>
            <w:vAlign w:val="center"/>
          </w:tcPr>
          <w:p>
            <w:pPr>
              <w:pStyle w:val="11"/>
            </w:pPr>
          </w:p>
        </w:tc>
        <w:tc>
          <w:tcPr>
            <w:tcW w:w="1643" w:type="dxa"/>
            <w:vAlign w:val="center"/>
          </w:tcPr>
          <w:p>
            <w:pPr>
              <w:pStyle w:val="11"/>
            </w:pPr>
            <w:r>
              <w:t>13500.00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56000.00</w:t>
            </w:r>
          </w:p>
        </w:tc>
        <w:tc>
          <w:tcPr>
            <w:tcW w:w="1643" w:type="dxa"/>
            <w:vAlign w:val="center"/>
          </w:tcPr>
          <w:p>
            <w:pPr>
              <w:pStyle w:val="11"/>
            </w:pPr>
          </w:p>
        </w:tc>
        <w:tc>
          <w:tcPr>
            <w:tcW w:w="1643" w:type="dxa"/>
            <w:vAlign w:val="center"/>
          </w:tcPr>
          <w:p>
            <w:pPr>
              <w:pStyle w:val="11"/>
            </w:pPr>
            <w:r>
              <w:t>56000.00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30213</w:t>
            </w:r>
          </w:p>
        </w:tc>
        <w:tc>
          <w:tcPr>
            <w:tcW w:w="1643" w:type="dxa"/>
            <w:vAlign w:val="center"/>
          </w:tcPr>
          <w:p>
            <w:pPr>
              <w:pStyle w:val="12"/>
            </w:pPr>
            <w:r>
              <w:t>维修(护)费</w:t>
            </w:r>
          </w:p>
        </w:tc>
        <w:tc>
          <w:tcPr>
            <w:tcW w:w="1643" w:type="dxa"/>
            <w:vAlign w:val="center"/>
          </w:tcPr>
          <w:p>
            <w:pPr>
              <w:pStyle w:val="11"/>
            </w:pPr>
            <w:r>
              <w:t>2200.00</w:t>
            </w:r>
          </w:p>
        </w:tc>
        <w:tc>
          <w:tcPr>
            <w:tcW w:w="1643" w:type="dxa"/>
            <w:vAlign w:val="center"/>
          </w:tcPr>
          <w:p>
            <w:pPr>
              <w:pStyle w:val="11"/>
            </w:pPr>
          </w:p>
        </w:tc>
        <w:tc>
          <w:tcPr>
            <w:tcW w:w="1643" w:type="dxa"/>
            <w:vAlign w:val="center"/>
          </w:tcPr>
          <w:p>
            <w:pPr>
              <w:pStyle w:val="11"/>
            </w:pPr>
            <w:r>
              <w:t>2200.00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21800.00</w:t>
            </w:r>
          </w:p>
        </w:tc>
        <w:tc>
          <w:tcPr>
            <w:tcW w:w="1643" w:type="dxa"/>
            <w:vAlign w:val="center"/>
          </w:tcPr>
          <w:p>
            <w:pPr>
              <w:pStyle w:val="11"/>
            </w:pPr>
          </w:p>
        </w:tc>
        <w:tc>
          <w:tcPr>
            <w:tcW w:w="1643" w:type="dxa"/>
            <w:vAlign w:val="center"/>
          </w:tcPr>
          <w:p>
            <w:pPr>
              <w:pStyle w:val="11"/>
            </w:pPr>
            <w:r>
              <w:t>21800.00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20000.00</w:t>
            </w:r>
          </w:p>
        </w:tc>
        <w:tc>
          <w:tcPr>
            <w:tcW w:w="1643" w:type="dxa"/>
            <w:vAlign w:val="center"/>
          </w:tcPr>
          <w:p>
            <w:pPr>
              <w:pStyle w:val="11"/>
            </w:pPr>
          </w:p>
        </w:tc>
        <w:tc>
          <w:tcPr>
            <w:tcW w:w="1643" w:type="dxa"/>
            <w:vAlign w:val="center"/>
          </w:tcPr>
          <w:p>
            <w:pPr>
              <w:pStyle w:val="11"/>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143400.00</w:t>
            </w:r>
          </w:p>
        </w:tc>
        <w:tc>
          <w:tcPr>
            <w:tcW w:w="1643" w:type="dxa"/>
            <w:vAlign w:val="center"/>
          </w:tcPr>
          <w:p>
            <w:pPr>
              <w:pStyle w:val="11"/>
            </w:pPr>
          </w:p>
        </w:tc>
        <w:tc>
          <w:tcPr>
            <w:tcW w:w="1643" w:type="dxa"/>
            <w:vAlign w:val="center"/>
          </w:tcPr>
          <w:p>
            <w:pPr>
              <w:pStyle w:val="11"/>
            </w:pPr>
            <w:r>
              <w:t>143400.00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4200.00</w:t>
            </w:r>
          </w:p>
        </w:tc>
        <w:tc>
          <w:tcPr>
            <w:tcW w:w="1643" w:type="dxa"/>
            <w:vAlign w:val="center"/>
          </w:tcPr>
          <w:p>
            <w:pPr>
              <w:pStyle w:val="11"/>
            </w:pPr>
          </w:p>
        </w:tc>
        <w:tc>
          <w:tcPr>
            <w:tcW w:w="1643" w:type="dxa"/>
            <w:vAlign w:val="center"/>
          </w:tcPr>
          <w:p>
            <w:pPr>
              <w:pStyle w:val="11"/>
            </w:pPr>
            <w:r>
              <w:t>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290353.00</w:t>
            </w:r>
          </w:p>
        </w:tc>
        <w:tc>
          <w:tcPr>
            <w:tcW w:w="1643" w:type="dxa"/>
            <w:vAlign w:val="center"/>
          </w:tcPr>
          <w:p>
            <w:pPr>
              <w:pStyle w:val="11"/>
            </w:pPr>
            <w:r>
              <w:t>290353.00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277753.00</w:t>
            </w:r>
          </w:p>
        </w:tc>
        <w:tc>
          <w:tcPr>
            <w:tcW w:w="1643" w:type="dxa"/>
            <w:vAlign w:val="center"/>
          </w:tcPr>
          <w:p>
            <w:pPr>
              <w:pStyle w:val="11"/>
            </w:pPr>
            <w:r>
              <w:t>277753.00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1"/>
            </w:pPr>
            <w:r>
              <w:t>9480.00</w:t>
            </w:r>
          </w:p>
        </w:tc>
        <w:tc>
          <w:tcPr>
            <w:tcW w:w="1643" w:type="dxa"/>
            <w:vAlign w:val="center"/>
          </w:tcPr>
          <w:p>
            <w:pPr>
              <w:pStyle w:val="11"/>
            </w:pPr>
            <w:r>
              <w:t>9480.00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3120.00</w:t>
            </w:r>
          </w:p>
        </w:tc>
        <w:tc>
          <w:tcPr>
            <w:tcW w:w="1643" w:type="dxa"/>
            <w:vAlign w:val="center"/>
          </w:tcPr>
          <w:p>
            <w:pPr>
              <w:pStyle w:val="11"/>
            </w:pPr>
            <w:r>
              <w:t>3120.00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410001井陉县统计局本级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410001井陉县统计局本级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410001井陉县统计局本级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rPr>
                <w:rFonts w:hint="eastAsia"/>
                <w:lang w:val="en-US" w:eastAsia="zh-CN"/>
              </w:rPr>
              <w:t>58</w:t>
            </w:r>
            <w:r>
              <w:t>300.00</w:t>
            </w:r>
          </w:p>
        </w:tc>
        <w:tc>
          <w:tcPr>
            <w:tcW w:w="1643" w:type="dxa"/>
            <w:vAlign w:val="center"/>
          </w:tcPr>
          <w:p>
            <w:pPr>
              <w:pStyle w:val="15"/>
            </w:pPr>
            <w:r>
              <w:rPr>
                <w:rFonts w:hint="eastAsia"/>
                <w:lang w:val="en-US" w:eastAsia="zh-CN"/>
              </w:rPr>
              <w:t>58</w:t>
            </w:r>
            <w:r>
              <w:t>300.00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r>
              <w:t>38500.00</w:t>
            </w:r>
          </w:p>
        </w:tc>
        <w:tc>
          <w:tcPr>
            <w:tcW w:w="1643" w:type="dxa"/>
            <w:vAlign w:val="center"/>
          </w:tcPr>
          <w:p>
            <w:pPr>
              <w:pStyle w:val="11"/>
            </w:pPr>
            <w:r>
              <w:t>38500.00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r>
              <w:t>38500.00</w:t>
            </w:r>
          </w:p>
        </w:tc>
        <w:tc>
          <w:tcPr>
            <w:tcW w:w="1643" w:type="dxa"/>
            <w:vAlign w:val="center"/>
          </w:tcPr>
          <w:p>
            <w:pPr>
              <w:pStyle w:val="11"/>
            </w:pPr>
            <w:r>
              <w:t>38500.00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38500.00</w:t>
            </w:r>
          </w:p>
        </w:tc>
        <w:tc>
          <w:tcPr>
            <w:tcW w:w="1643" w:type="dxa"/>
            <w:vAlign w:val="center"/>
          </w:tcPr>
          <w:p>
            <w:pPr>
              <w:pStyle w:val="11"/>
            </w:pPr>
            <w:r>
              <w:t>38500.00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10</w:t>
            </w:r>
          </w:p>
        </w:tc>
        <w:tc>
          <w:tcPr>
            <w:tcW w:w="1643" w:type="dxa"/>
            <w:vAlign w:val="center"/>
          </w:tcPr>
          <w:p>
            <w:pPr>
              <w:pStyle w:val="12"/>
            </w:pPr>
            <w:r>
              <w:t>四、会议费</w:t>
            </w:r>
          </w:p>
        </w:tc>
        <w:tc>
          <w:tcPr>
            <w:tcW w:w="1643" w:type="dxa"/>
            <w:vAlign w:val="center"/>
          </w:tcPr>
          <w:p>
            <w:pPr>
              <w:pStyle w:val="11"/>
            </w:pPr>
            <w:r>
              <w:rPr>
                <w:rFonts w:hint="eastAsia"/>
                <w:lang w:val="en-US" w:eastAsia="zh-CN"/>
              </w:rPr>
              <w:t>4</w:t>
            </w:r>
            <w:r>
              <w:t>000.00</w:t>
            </w:r>
          </w:p>
        </w:tc>
        <w:tc>
          <w:tcPr>
            <w:tcW w:w="1643" w:type="dxa"/>
            <w:vAlign w:val="center"/>
          </w:tcPr>
          <w:p>
            <w:pPr>
              <w:pStyle w:val="11"/>
            </w:pPr>
            <w:r>
              <w:rPr>
                <w:rFonts w:hint="eastAsia"/>
                <w:lang w:val="en-US" w:eastAsia="zh-CN"/>
              </w:rPr>
              <w:t>4</w:t>
            </w:r>
            <w:r>
              <w:t>000.00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11</w:t>
            </w:r>
          </w:p>
        </w:tc>
        <w:tc>
          <w:tcPr>
            <w:tcW w:w="1643" w:type="dxa"/>
            <w:vAlign w:val="center"/>
          </w:tcPr>
          <w:p>
            <w:pPr>
              <w:pStyle w:val="12"/>
            </w:pPr>
            <w:r>
              <w:t xml:space="preserve">    其中：省属高校业务性会议费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12</w:t>
            </w:r>
          </w:p>
        </w:tc>
        <w:tc>
          <w:tcPr>
            <w:tcW w:w="1643" w:type="dxa"/>
            <w:vAlign w:val="center"/>
          </w:tcPr>
          <w:p>
            <w:pPr>
              <w:pStyle w:val="12"/>
            </w:pPr>
            <w:r>
              <w:t xml:space="preserve">          其他会议费</w:t>
            </w:r>
          </w:p>
        </w:tc>
        <w:tc>
          <w:tcPr>
            <w:tcW w:w="1643" w:type="dxa"/>
            <w:vAlign w:val="center"/>
          </w:tcPr>
          <w:p>
            <w:pPr>
              <w:pStyle w:val="11"/>
            </w:pPr>
            <w:r>
              <w:rPr>
                <w:rFonts w:hint="eastAsia"/>
                <w:lang w:val="en-US" w:eastAsia="zh-CN"/>
              </w:rPr>
              <w:t>4</w:t>
            </w:r>
            <w:r>
              <w:t>000.00</w:t>
            </w:r>
          </w:p>
        </w:tc>
        <w:tc>
          <w:tcPr>
            <w:tcW w:w="1643" w:type="dxa"/>
            <w:vAlign w:val="center"/>
          </w:tcPr>
          <w:p>
            <w:pPr>
              <w:pStyle w:val="11"/>
            </w:pPr>
            <w:r>
              <w:rPr>
                <w:rFonts w:hint="eastAsia"/>
                <w:lang w:val="en-US" w:eastAsia="zh-CN"/>
              </w:rPr>
              <w:t>4</w:t>
            </w:r>
            <w:r>
              <w:t>000.00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13</w:t>
            </w:r>
          </w:p>
        </w:tc>
        <w:tc>
          <w:tcPr>
            <w:tcW w:w="1643" w:type="dxa"/>
            <w:vAlign w:val="center"/>
          </w:tcPr>
          <w:p>
            <w:pPr>
              <w:pStyle w:val="12"/>
            </w:pPr>
            <w:r>
              <w:t>五、培训费</w:t>
            </w:r>
          </w:p>
        </w:tc>
        <w:tc>
          <w:tcPr>
            <w:tcW w:w="1643" w:type="dxa"/>
            <w:vAlign w:val="center"/>
          </w:tcPr>
          <w:p>
            <w:pPr>
              <w:pStyle w:val="11"/>
            </w:pPr>
            <w:r>
              <w:t>15800.00</w:t>
            </w:r>
          </w:p>
        </w:tc>
        <w:tc>
          <w:tcPr>
            <w:tcW w:w="1643" w:type="dxa"/>
            <w:vAlign w:val="center"/>
          </w:tcPr>
          <w:p>
            <w:pPr>
              <w:pStyle w:val="11"/>
            </w:pPr>
            <w:r>
              <w:t>15800.00</w:t>
            </w: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井陉县统计局本级2024年单位预算信息公开情况说明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按照《中华人民共和国预算法》、《地方预决算公开操作规程》和《关于进一步推进预算公开工作的实施意见》规定，现将井陉县统计局本级2024年单位预算公开如下：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根据《井陉县统计局职能配置、内设机构和人员编制规定》，井陉县统计局的主要职责是：</w:t>
      </w:r>
    </w:p>
    <w:p>
      <w:pPr>
        <w:pStyle w:val="17"/>
      </w:pPr>
      <w:r>
        <w:t>贯彻落实党中央、省委、市委和县委关于统计工作的方针政策和决策部署，坚持和加强党对统计工作的集中统一领导。主要职责是：</w:t>
      </w:r>
    </w:p>
    <w:p>
      <w:pPr>
        <w:pStyle w:val="17"/>
      </w:pPr>
      <w:r>
        <w:t>（一）、组织领导和协调全县统计工作，确保统计数据真实、准确、完整、及时。</w:t>
      </w:r>
    </w:p>
    <w:p>
      <w:pPr>
        <w:pStyle w:val="17"/>
      </w:pPr>
      <w:r>
        <w:t>（二）、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17"/>
      </w:pPr>
      <w:r>
        <w:t>（三）、贯彻执行国家、省、市国民经济核算制度，组织实施全县国民经济核算和民营经济统计工作；统一核算全县地区生产总值及派生产业增加值；组织实施投入产出调查，整理、测算和提供管理全县国民经济核算资料。</w:t>
      </w:r>
    </w:p>
    <w:p>
      <w:pPr>
        <w:pStyle w:val="17"/>
      </w:pPr>
      <w:r>
        <w:t>（四）、组织实施全县人口、经济、农业等重大普查调查，汇总、整理和提供有关全县国情国力方面的统计数据。</w:t>
      </w:r>
    </w:p>
    <w:p>
      <w:pPr>
        <w:pStyle w:val="17"/>
      </w:pPr>
      <w:r>
        <w:t>（五）、组织实施全县农林牧渔业、工业、建筑业、批发和零售业、住宿和餐饮业、房地产、服务业及能源、投资、消费、人口和城镇化率、劳动工资、就业、社会、科技、文化产业、县乡村三级社会经济基本情况、资源环境、战略性新兴产业、高新技术产业、民营经济等统计调查，收集、汇总、整理和提供统计数据。</w:t>
      </w:r>
    </w:p>
    <w:p>
      <w:pPr>
        <w:pStyle w:val="17"/>
      </w:pPr>
      <w:r>
        <w:t>（六）、组织实施县域经济发展、农业产业化、特色小镇、节能降耗、绿色发展、城镇化发展、妇女儿童监测、新产业新业态新商业模式（以下简称新经济）等统计监测，收集、整理和提供统计数据。</w:t>
      </w:r>
    </w:p>
    <w:p>
      <w:pPr>
        <w:pStyle w:val="17"/>
      </w:pPr>
      <w:r>
        <w:t>(七)、综合整理和提供财政、金融、旅游、交通运输、邮政、文化、教育、体育、卫生、社会保障、公用事业、对外经济、收入、价格等基本统计数据。</w:t>
      </w:r>
    </w:p>
    <w:p>
      <w:pPr>
        <w:pStyle w:val="17"/>
      </w:pPr>
      <w:r>
        <w:t>(八)、组织全县经济、社会、科技服务业统计调查，统一核定、管理、公布基本统计资料，定期发布全县国民经济和社会发展情况的统计信息，组织建立统计信息共享制度和发布制度。</w:t>
      </w:r>
    </w:p>
    <w:p>
      <w:pPr>
        <w:pStyle w:val="17"/>
      </w:pPr>
      <w:r>
        <w:t>(九)、对国民经济、社会发展、科技进步和资源环境等情况进行统计分析、统计预测和统计监督，向县委、县政府及有关部门提供统计信息和咨询建议。</w:t>
      </w:r>
    </w:p>
    <w:p>
      <w:pPr>
        <w:pStyle w:val="17"/>
      </w:pPr>
      <w:r>
        <w:t>(十)、依法审批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17"/>
      </w:pPr>
      <w:r>
        <w:t>(十一)、负责全县统计信息化系统和统计数据库体系建设工作，管理全县统计数据库网络，组织全县统计信息化系统建设</w:t>
      </w:r>
    </w:p>
    <w:p>
      <w:pPr>
        <w:pStyle w:val="17"/>
      </w:pPr>
      <w:r>
        <w:t>(十二)、指导名录库建设、全面建成小康社会统计监测、社情民意调查等工作；监督管理全县中央统计经费和县财政提供的统计经费。</w:t>
      </w:r>
    </w:p>
    <w:p>
      <w:pPr>
        <w:pStyle w:val="17"/>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17"/>
      </w:pPr>
      <w:r>
        <w:t>(十四)、完成县委、县政府和市统计局交办的其他任务。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井陉县统计局本级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反映本单位当年全部收入。2024年预算收入4563268.00元，其中：一般公共预算收入4563268.00元，基金预算收入0.00元，国有资本经营预算收入0.00元，财政专户核拨收入0.00元，单位资金收入0.00元，上年结转结余0.00元。</w:t>
      </w:r>
    </w:p>
    <w:p>
      <w:pPr>
        <w:pStyle w:val="18"/>
      </w:pPr>
      <w:r>
        <w:t>2、支出说明</w:t>
      </w:r>
    </w:p>
    <w:p>
      <w:pPr>
        <w:pStyle w:val="18"/>
        <w:rPr>
          <w:rFonts w:hint="eastAsia" w:eastAsia="方正仿宋_GBK"/>
          <w:lang w:eastAsia="zh-CN"/>
        </w:rPr>
      </w:pPr>
      <w:r>
        <w:t>收支预算总表支出栏、基本支出表、项目支出表按经济分类和支出功能分类科目编制，反映井陉县统计局本级年度单位预算中支出预算的总体情况。2024年支出预算4563268.00元，其中基本支出3480520.00元，包括人员经费3198920.00元和日常公用经费281600.00元；项目支出1082748.00元，主要为第五次经济普查、其它调查经费和派遣工工资</w:t>
      </w:r>
      <w:r>
        <w:rPr>
          <w:rFonts w:hint="eastAsia"/>
          <w:lang w:eastAsia="zh-CN"/>
        </w:rPr>
        <w:t>。</w:t>
      </w:r>
    </w:p>
    <w:p>
      <w:pPr>
        <w:pStyle w:val="18"/>
      </w:pPr>
      <w:r>
        <w:t>3、比上年增减情况</w:t>
      </w:r>
    </w:p>
    <w:p>
      <w:pPr>
        <w:pStyle w:val="18"/>
        <w:rPr>
          <w:rFonts w:hint="eastAsia" w:eastAsia="方正仿宋_GBK"/>
          <w:lang w:eastAsia="zh-CN"/>
        </w:rPr>
      </w:pPr>
      <w:r>
        <w:t>2024年预算收支安排4563268.00元，较2023年预算减少97069.75元，其中：基本支出减少479817.75元，主要为2024年减少了派遣工工资项目支出增加382748.00元，主要为2024年增加了派遣工工资</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2024年，我单位机关运行经费共计安排281600元主要用于保证机关正常运转的办公及印刷费、邮电费、差旅费、会议费、办公用房水电费、日常维修费、办公楼物业管理费、公务车运行维护费等支出。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2024年，我单位财政拨款“三公”经费预算安排38500.00元，其中因公出国（境）费0.00元；公务用车购置及运维费38500.00元（其中：公务用车购置费为0.00元，公务用车运维费38500.00元)；公务接待费0.00元。与2023年相比</w:t>
      </w:r>
      <w:r>
        <w:rPr>
          <w:rFonts w:hint="eastAsia"/>
          <w:lang w:val="en-US" w:eastAsia="zh-CN"/>
        </w:rPr>
        <w:t>减少100</w:t>
      </w:r>
      <w:r>
        <w:t>00.00元，增减变化的主要原因是统计局严格执行中央八项政策，逐年减少</w:t>
      </w:r>
      <w:r>
        <w:rPr>
          <w:rFonts w:hint="eastAsia"/>
          <w:lang w:val="en-US" w:eastAsia="zh-CN"/>
        </w:rPr>
        <w:t>三公经费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bookmarkStart w:id="1" w:name="_GoBack"/>
      <w:bookmarkEnd w:id="1"/>
    </w:p>
    <w:p>
      <w:pPr>
        <w:spacing w:before="0" w:after="0"/>
        <w:ind w:firstLine="560"/>
        <w:jc w:val="left"/>
        <w:outlineLvl w:val="9"/>
      </w:pPr>
      <w:r>
        <w:rPr>
          <w:rFonts w:ascii="方正仿宋_GBK" w:hAnsi="方正仿宋_GBK" w:eastAsia="方正仿宋_GBK" w:cs="方正仿宋_GBK"/>
          <w:b/>
          <w:color w:val="000000"/>
          <w:sz w:val="28"/>
        </w:rPr>
        <w:t>1、2024年第五次全国经济普查经费绩效目标表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13012124P000004100062</w:t>
            </w:r>
          </w:p>
        </w:tc>
        <w:tc>
          <w:tcPr>
            <w:tcW w:w="2114" w:type="dxa"/>
            <w:vAlign w:val="center"/>
          </w:tcPr>
          <w:p>
            <w:pPr>
              <w:pStyle w:val="10"/>
            </w:pPr>
            <w:r>
              <w:t>项目名称</w:t>
            </w:r>
          </w:p>
        </w:tc>
        <w:tc>
          <w:tcPr>
            <w:tcW w:w="6342" w:type="dxa"/>
            <w:gridSpan w:val="3"/>
            <w:vAlign w:val="center"/>
          </w:tcPr>
          <w:p>
            <w:pPr>
              <w:pStyle w:val="12"/>
            </w:pPr>
            <w:r>
              <w:t>2024年第五次全国经济普查经费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369000.00</w:t>
            </w:r>
          </w:p>
        </w:tc>
        <w:tc>
          <w:tcPr>
            <w:tcW w:w="2114" w:type="dxa"/>
            <w:vAlign w:val="center"/>
          </w:tcPr>
          <w:p>
            <w:pPr>
              <w:pStyle w:val="10"/>
            </w:pPr>
            <w:r>
              <w:t>其中：财政    资金</w:t>
            </w:r>
          </w:p>
        </w:tc>
        <w:tc>
          <w:tcPr>
            <w:tcW w:w="2114" w:type="dxa"/>
            <w:vAlign w:val="center"/>
          </w:tcPr>
          <w:p>
            <w:pPr>
              <w:pStyle w:val="12"/>
            </w:pPr>
            <w:r>
              <w:t>369000.00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通过购置设备开展普查登记，普查数据检查、审核与验收，普查数据质量抽查，普查数据汇总等重要工作，全面调查了解我县第二产业与第三产业的发展规模、布局与效益，了解产业组织、结构、形态的现状以及各生产要素的构成情况，为GDP工作提供数据支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75%</w:t>
            </w:r>
          </w:p>
        </w:tc>
        <w:tc>
          <w:tcPr>
            <w:tcW w:w="2114" w:type="dxa"/>
            <w:vAlign w:val="center"/>
          </w:tcPr>
          <w:p>
            <w:pPr>
              <w:pStyle w:val="13"/>
            </w:pPr>
            <w:r>
              <w:t>97%</w:t>
            </w:r>
          </w:p>
        </w:tc>
        <w:tc>
          <w:tcPr>
            <w:tcW w:w="2114" w:type="dxa"/>
            <w:vAlign w:val="center"/>
          </w:tcPr>
          <w:p>
            <w:pPr>
              <w:pStyle w:val="13"/>
            </w:pPr>
            <w:r>
              <w:t>97%</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购置设备开展普查登记，普查数据检查、审核与验收，普查数据质量抽查，普查数据汇总等重要工作，全面调查了解我县第二产业与第三产业的发展规模、布局与效益，了解产业组织、结构、形态的现状以及各生产要素的构成情况，为GDP工作提供数据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购置设备数量</w:t>
            </w:r>
          </w:p>
        </w:tc>
        <w:tc>
          <w:tcPr>
            <w:tcW w:w="4228" w:type="dxa"/>
            <w:vAlign w:val="center"/>
          </w:tcPr>
          <w:p>
            <w:pPr>
              <w:pStyle w:val="12"/>
            </w:pPr>
            <w:r>
              <w:t>购买PAD数量</w:t>
            </w:r>
          </w:p>
        </w:tc>
        <w:tc>
          <w:tcPr>
            <w:tcW w:w="2114" w:type="dxa"/>
            <w:vAlign w:val="center"/>
          </w:tcPr>
          <w:p>
            <w:pPr>
              <w:pStyle w:val="12"/>
            </w:pPr>
            <w:r>
              <w:t>129台</w:t>
            </w:r>
          </w:p>
        </w:tc>
        <w:tc>
          <w:tcPr>
            <w:tcW w:w="2114" w:type="dxa"/>
            <w:vAlign w:val="center"/>
          </w:tcPr>
          <w:p>
            <w:pPr>
              <w:pStyle w:val="12"/>
            </w:pPr>
            <w:r>
              <w:t>第五次全国经济普查方案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核查社区和乡镇的数量</w:t>
            </w:r>
          </w:p>
        </w:tc>
        <w:tc>
          <w:tcPr>
            <w:tcW w:w="4228" w:type="dxa"/>
            <w:vAlign w:val="center"/>
          </w:tcPr>
          <w:p>
            <w:pPr>
              <w:pStyle w:val="12"/>
            </w:pPr>
            <w:r>
              <w:t>反映核查社区和乡镇的数量情况</w:t>
            </w:r>
          </w:p>
        </w:tc>
        <w:tc>
          <w:tcPr>
            <w:tcW w:w="2114" w:type="dxa"/>
            <w:vAlign w:val="center"/>
          </w:tcPr>
          <w:p>
            <w:pPr>
              <w:pStyle w:val="12"/>
            </w:pPr>
            <w:r>
              <w:t>23个</w:t>
            </w:r>
          </w:p>
        </w:tc>
        <w:tc>
          <w:tcPr>
            <w:tcW w:w="2114" w:type="dxa"/>
            <w:vAlign w:val="center"/>
          </w:tcPr>
          <w:p>
            <w:pPr>
              <w:pStyle w:val="12"/>
            </w:pPr>
            <w:r>
              <w:t>第五次全国经济普查方案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调查数据验收通过率</w:t>
            </w:r>
          </w:p>
        </w:tc>
        <w:tc>
          <w:tcPr>
            <w:tcW w:w="4228" w:type="dxa"/>
            <w:vAlign w:val="center"/>
          </w:tcPr>
          <w:p>
            <w:pPr>
              <w:pStyle w:val="12"/>
            </w:pPr>
            <w:r>
              <w:t>反映统计数据质量通过国家统计局验收情况</w:t>
            </w:r>
          </w:p>
        </w:tc>
        <w:tc>
          <w:tcPr>
            <w:tcW w:w="2114" w:type="dxa"/>
            <w:vAlign w:val="center"/>
          </w:tcPr>
          <w:p>
            <w:pPr>
              <w:pStyle w:val="12"/>
            </w:pPr>
            <w:r>
              <w:t>100%</w:t>
            </w:r>
          </w:p>
        </w:tc>
        <w:tc>
          <w:tcPr>
            <w:tcW w:w="2114" w:type="dxa"/>
            <w:vAlign w:val="center"/>
          </w:tcPr>
          <w:p>
            <w:pPr>
              <w:pStyle w:val="12"/>
            </w:pPr>
            <w:r>
              <w:t>第五次全国经济普查方案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设备验收合格率</w:t>
            </w:r>
          </w:p>
        </w:tc>
        <w:tc>
          <w:tcPr>
            <w:tcW w:w="4228" w:type="dxa"/>
            <w:vAlign w:val="center"/>
          </w:tcPr>
          <w:p>
            <w:pPr>
              <w:pStyle w:val="12"/>
            </w:pPr>
            <w:r>
              <w:t xml:space="preserve">购置设备的验收合格情况 </w:t>
            </w:r>
          </w:p>
        </w:tc>
        <w:tc>
          <w:tcPr>
            <w:tcW w:w="2114" w:type="dxa"/>
            <w:vAlign w:val="center"/>
          </w:tcPr>
          <w:p>
            <w:pPr>
              <w:pStyle w:val="12"/>
            </w:pPr>
            <w:r>
              <w:t>≥97%</w:t>
            </w:r>
          </w:p>
        </w:tc>
        <w:tc>
          <w:tcPr>
            <w:tcW w:w="2114"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各项工作完成时间</w:t>
            </w:r>
          </w:p>
        </w:tc>
        <w:tc>
          <w:tcPr>
            <w:tcW w:w="4228" w:type="dxa"/>
            <w:vAlign w:val="center"/>
          </w:tcPr>
          <w:p>
            <w:pPr>
              <w:pStyle w:val="12"/>
            </w:pPr>
            <w:r>
              <w:t>完成购置设备及抽查工作时间</w:t>
            </w:r>
          </w:p>
        </w:tc>
        <w:tc>
          <w:tcPr>
            <w:tcW w:w="2114" w:type="dxa"/>
            <w:vAlign w:val="center"/>
          </w:tcPr>
          <w:p>
            <w:pPr>
              <w:pStyle w:val="12"/>
            </w:pPr>
            <w:r>
              <w:t>2024年8月以前</w:t>
            </w:r>
          </w:p>
        </w:tc>
        <w:tc>
          <w:tcPr>
            <w:tcW w:w="2114" w:type="dxa"/>
            <w:vAlign w:val="center"/>
          </w:tcPr>
          <w:p>
            <w:pPr>
              <w:pStyle w:val="12"/>
            </w:pPr>
            <w:r>
              <w:t>第五次全国经济普查方案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普查员、普查指导员劳动费成本</w:t>
            </w:r>
          </w:p>
        </w:tc>
        <w:tc>
          <w:tcPr>
            <w:tcW w:w="4228" w:type="dxa"/>
            <w:vAlign w:val="center"/>
          </w:tcPr>
          <w:p>
            <w:pPr>
              <w:pStyle w:val="12"/>
            </w:pPr>
            <w:r>
              <w:t>反映每个调查小区的调查员补贴</w:t>
            </w:r>
          </w:p>
        </w:tc>
        <w:tc>
          <w:tcPr>
            <w:tcW w:w="2114" w:type="dxa"/>
            <w:vAlign w:val="center"/>
          </w:tcPr>
          <w:p>
            <w:pPr>
              <w:pStyle w:val="12"/>
            </w:pPr>
            <w:r>
              <w:t>≤9.53万元</w:t>
            </w:r>
          </w:p>
        </w:tc>
        <w:tc>
          <w:tcPr>
            <w:tcW w:w="2114" w:type="dxa"/>
            <w:vAlign w:val="center"/>
          </w:tcPr>
          <w:p>
            <w:pPr>
              <w:pStyle w:val="12"/>
            </w:pPr>
            <w:r>
              <w:t>2024年度统计局第五次经济普查项目预算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 xml:space="preserve">购置设备成本 </w:t>
            </w:r>
          </w:p>
        </w:tc>
        <w:tc>
          <w:tcPr>
            <w:tcW w:w="4228" w:type="dxa"/>
            <w:vAlign w:val="center"/>
          </w:tcPr>
          <w:p>
            <w:pPr>
              <w:pStyle w:val="12"/>
            </w:pPr>
            <w:r>
              <w:t xml:space="preserve">购置129台PAD的成本 </w:t>
            </w:r>
          </w:p>
        </w:tc>
        <w:tc>
          <w:tcPr>
            <w:tcW w:w="2114" w:type="dxa"/>
            <w:vAlign w:val="center"/>
          </w:tcPr>
          <w:p>
            <w:pPr>
              <w:pStyle w:val="12"/>
            </w:pPr>
            <w:r>
              <w:t>≤24.51万元</w:t>
            </w:r>
          </w:p>
        </w:tc>
        <w:tc>
          <w:tcPr>
            <w:tcW w:w="2114" w:type="dxa"/>
            <w:vAlign w:val="center"/>
          </w:tcPr>
          <w:p>
            <w:pPr>
              <w:pStyle w:val="12"/>
            </w:pPr>
            <w:r>
              <w:t>2024年度统计局第五次经济普查项目预算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为GDP工作提供数据支撑</w:t>
            </w:r>
          </w:p>
        </w:tc>
        <w:tc>
          <w:tcPr>
            <w:tcW w:w="4228" w:type="dxa"/>
            <w:vAlign w:val="center"/>
          </w:tcPr>
          <w:p>
            <w:pPr>
              <w:pStyle w:val="12"/>
            </w:pPr>
            <w:r>
              <w:t>通过核查了解我县产业发展情况，为GDP工作提供数据支撑</w:t>
            </w:r>
          </w:p>
        </w:tc>
        <w:tc>
          <w:tcPr>
            <w:tcW w:w="2114" w:type="dxa"/>
            <w:vAlign w:val="center"/>
          </w:tcPr>
          <w:p>
            <w:pPr>
              <w:pStyle w:val="12"/>
            </w:pPr>
            <w:r>
              <w:t>为GDP工作提供数据支撑</w:t>
            </w:r>
          </w:p>
        </w:tc>
        <w:tc>
          <w:tcPr>
            <w:tcW w:w="2114" w:type="dxa"/>
            <w:vAlign w:val="center"/>
          </w:tcPr>
          <w:p>
            <w:pPr>
              <w:pStyle w:val="12"/>
            </w:pPr>
            <w:r>
              <w:t>第五次全国经济普查方案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调查对象的满意度</w:t>
            </w:r>
          </w:p>
        </w:tc>
        <w:tc>
          <w:tcPr>
            <w:tcW w:w="4228" w:type="dxa"/>
            <w:vAlign w:val="center"/>
          </w:tcPr>
          <w:p>
            <w:pPr>
              <w:pStyle w:val="12"/>
            </w:pPr>
            <w:r>
              <w:t>调查数据得到被调查对象的认可度</w:t>
            </w:r>
          </w:p>
        </w:tc>
        <w:tc>
          <w:tcPr>
            <w:tcW w:w="2114" w:type="dxa"/>
            <w:vAlign w:val="center"/>
          </w:tcPr>
          <w:p>
            <w:pPr>
              <w:pStyle w:val="12"/>
            </w:pPr>
            <w:r>
              <w:t>≥98%</w:t>
            </w:r>
          </w:p>
        </w:tc>
        <w:tc>
          <w:tcPr>
            <w:tcW w:w="2114" w:type="dxa"/>
            <w:vAlign w:val="center"/>
          </w:tcPr>
          <w:p>
            <w:pPr>
              <w:pStyle w:val="12"/>
            </w:pPr>
            <w:r>
              <w:t>被调查企业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2、2024年统计业务调查经费绩效目标表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13012124P00000310005Q</w:t>
            </w:r>
          </w:p>
        </w:tc>
        <w:tc>
          <w:tcPr>
            <w:tcW w:w="2114" w:type="dxa"/>
            <w:vAlign w:val="center"/>
          </w:tcPr>
          <w:p>
            <w:pPr>
              <w:pStyle w:val="10"/>
            </w:pPr>
            <w:r>
              <w:t>项目名称</w:t>
            </w:r>
          </w:p>
        </w:tc>
        <w:tc>
          <w:tcPr>
            <w:tcW w:w="6342" w:type="dxa"/>
            <w:gridSpan w:val="3"/>
            <w:vAlign w:val="center"/>
          </w:tcPr>
          <w:p>
            <w:pPr>
              <w:pStyle w:val="12"/>
            </w:pPr>
            <w:r>
              <w:t>2024年统计业务调查经费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300000.00</w:t>
            </w:r>
          </w:p>
        </w:tc>
        <w:tc>
          <w:tcPr>
            <w:tcW w:w="2114" w:type="dxa"/>
            <w:vAlign w:val="center"/>
          </w:tcPr>
          <w:p>
            <w:pPr>
              <w:pStyle w:val="10"/>
            </w:pPr>
            <w:r>
              <w:t>其中：财政    资金</w:t>
            </w:r>
          </w:p>
        </w:tc>
        <w:tc>
          <w:tcPr>
            <w:tcW w:w="2114" w:type="dxa"/>
            <w:vAlign w:val="center"/>
          </w:tcPr>
          <w:p>
            <w:pPr>
              <w:pStyle w:val="12"/>
            </w:pPr>
            <w:r>
              <w:t>300000.00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组织开展“四上”、“四下”、电子台账 、粮食测产、人口变动抽样调查、城乡划分等专项统计调查工作，了解全县和基层各行业经济发展情况和动态，提供统计信息、分析和建议。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80%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1.组织开展“四上”、“四下”、电子台账 、粮食测产、人口变动抽样调查、城乡划分等专项统计调查工作，了解全县和基层各行业经济发展情况和动态，提供统计信息、分析和建议。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印制统计资料的数量</w:t>
            </w:r>
          </w:p>
        </w:tc>
        <w:tc>
          <w:tcPr>
            <w:tcW w:w="4228" w:type="dxa"/>
            <w:vAlign w:val="center"/>
          </w:tcPr>
          <w:p>
            <w:pPr>
              <w:pStyle w:val="12"/>
            </w:pPr>
            <w:r>
              <w:t>反映印制统计资料的情况</w:t>
            </w:r>
          </w:p>
        </w:tc>
        <w:tc>
          <w:tcPr>
            <w:tcW w:w="2114" w:type="dxa"/>
            <w:vAlign w:val="center"/>
          </w:tcPr>
          <w:p>
            <w:pPr>
              <w:pStyle w:val="12"/>
            </w:pPr>
            <w:r>
              <w:t>≥82140册、本、张</w:t>
            </w:r>
          </w:p>
        </w:tc>
        <w:tc>
          <w:tcPr>
            <w:tcW w:w="2114" w:type="dxa"/>
            <w:vAlign w:val="center"/>
          </w:tcPr>
          <w:p>
            <w:pPr>
              <w:pStyle w:val="12"/>
            </w:pPr>
            <w:r>
              <w:t>按2024年统计局部门年度计划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保障办公人员数量</w:t>
            </w:r>
          </w:p>
        </w:tc>
        <w:tc>
          <w:tcPr>
            <w:tcW w:w="4228" w:type="dxa"/>
            <w:vAlign w:val="center"/>
          </w:tcPr>
          <w:p>
            <w:pPr>
              <w:pStyle w:val="12"/>
            </w:pPr>
            <w:r>
              <w:t>反映保障部门办公人数</w:t>
            </w:r>
          </w:p>
        </w:tc>
        <w:tc>
          <w:tcPr>
            <w:tcW w:w="2114" w:type="dxa"/>
            <w:vAlign w:val="center"/>
          </w:tcPr>
          <w:p>
            <w:pPr>
              <w:pStyle w:val="12"/>
            </w:pPr>
            <w:r>
              <w:t>34人</w:t>
            </w:r>
          </w:p>
        </w:tc>
        <w:tc>
          <w:tcPr>
            <w:tcW w:w="2114" w:type="dxa"/>
            <w:vAlign w:val="center"/>
          </w:tcPr>
          <w:p>
            <w:pPr>
              <w:pStyle w:val="12"/>
            </w:pPr>
            <w:r>
              <w:t>2024年度统计局普查及专项业务调查项目预算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保障公务用车的数量</w:t>
            </w:r>
          </w:p>
        </w:tc>
        <w:tc>
          <w:tcPr>
            <w:tcW w:w="4228" w:type="dxa"/>
            <w:vAlign w:val="center"/>
          </w:tcPr>
          <w:p>
            <w:pPr>
              <w:pStyle w:val="12"/>
            </w:pPr>
            <w:r>
              <w:t>反映保障公务用车的数量情况</w:t>
            </w:r>
          </w:p>
        </w:tc>
        <w:tc>
          <w:tcPr>
            <w:tcW w:w="2114" w:type="dxa"/>
            <w:vAlign w:val="center"/>
          </w:tcPr>
          <w:p>
            <w:pPr>
              <w:pStyle w:val="12"/>
            </w:pPr>
            <w:r>
              <w:t>1辆</w:t>
            </w:r>
          </w:p>
        </w:tc>
        <w:tc>
          <w:tcPr>
            <w:tcW w:w="2114" w:type="dxa"/>
            <w:vAlign w:val="center"/>
          </w:tcPr>
          <w:p>
            <w:pPr>
              <w:pStyle w:val="12"/>
            </w:pPr>
            <w:r>
              <w:t>2024年度统计局普查及专项业务调查项目预算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购置设备的种类</w:t>
            </w:r>
          </w:p>
        </w:tc>
        <w:tc>
          <w:tcPr>
            <w:tcW w:w="4228" w:type="dxa"/>
            <w:vAlign w:val="center"/>
          </w:tcPr>
          <w:p>
            <w:pPr>
              <w:pStyle w:val="12"/>
            </w:pPr>
            <w:r>
              <w:t>反映购置设备种类情况</w:t>
            </w:r>
          </w:p>
        </w:tc>
        <w:tc>
          <w:tcPr>
            <w:tcW w:w="2114" w:type="dxa"/>
            <w:vAlign w:val="center"/>
          </w:tcPr>
          <w:p>
            <w:pPr>
              <w:pStyle w:val="12"/>
            </w:pPr>
            <w:r>
              <w:t>≥4类</w:t>
            </w:r>
          </w:p>
        </w:tc>
        <w:tc>
          <w:tcPr>
            <w:tcW w:w="2114" w:type="dxa"/>
            <w:vAlign w:val="center"/>
          </w:tcPr>
          <w:p>
            <w:pPr>
              <w:pStyle w:val="12"/>
            </w:pPr>
            <w:r>
              <w:t>2024年度统计局普查及专项业务调查项目预算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开展培训次数</w:t>
            </w:r>
          </w:p>
        </w:tc>
        <w:tc>
          <w:tcPr>
            <w:tcW w:w="4228" w:type="dxa"/>
            <w:vAlign w:val="center"/>
          </w:tcPr>
          <w:p>
            <w:pPr>
              <w:pStyle w:val="12"/>
            </w:pPr>
            <w:r>
              <w:t>反映开展培训情况</w:t>
            </w:r>
          </w:p>
        </w:tc>
        <w:tc>
          <w:tcPr>
            <w:tcW w:w="2114" w:type="dxa"/>
            <w:vAlign w:val="center"/>
          </w:tcPr>
          <w:p>
            <w:pPr>
              <w:pStyle w:val="12"/>
            </w:pPr>
            <w:r>
              <w:t>≥18次</w:t>
            </w:r>
          </w:p>
        </w:tc>
        <w:tc>
          <w:tcPr>
            <w:tcW w:w="2114" w:type="dxa"/>
            <w:vAlign w:val="center"/>
          </w:tcPr>
          <w:p>
            <w:pPr>
              <w:pStyle w:val="12"/>
            </w:pPr>
            <w:r>
              <w:t>2024年度统计局普查及专项业务调查项目预算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委托机构的数量</w:t>
            </w:r>
          </w:p>
        </w:tc>
        <w:tc>
          <w:tcPr>
            <w:tcW w:w="4228" w:type="dxa"/>
            <w:vAlign w:val="center"/>
          </w:tcPr>
          <w:p>
            <w:pPr>
              <w:pStyle w:val="12"/>
            </w:pPr>
            <w:r>
              <w:t>反映委托机构数量的情况</w:t>
            </w:r>
          </w:p>
        </w:tc>
        <w:tc>
          <w:tcPr>
            <w:tcW w:w="2114" w:type="dxa"/>
            <w:vAlign w:val="center"/>
          </w:tcPr>
          <w:p>
            <w:pPr>
              <w:pStyle w:val="12"/>
            </w:pPr>
            <w:r>
              <w:t>1个</w:t>
            </w:r>
          </w:p>
        </w:tc>
        <w:tc>
          <w:tcPr>
            <w:tcW w:w="2114" w:type="dxa"/>
            <w:vAlign w:val="center"/>
          </w:tcPr>
          <w:p>
            <w:pPr>
              <w:pStyle w:val="12"/>
            </w:pPr>
            <w:r>
              <w:t>2024年度统计局普查及专项业务调查项目预算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印制资料的合格率</w:t>
            </w:r>
          </w:p>
        </w:tc>
        <w:tc>
          <w:tcPr>
            <w:tcW w:w="4228" w:type="dxa"/>
            <w:vAlign w:val="center"/>
          </w:tcPr>
          <w:p>
            <w:pPr>
              <w:pStyle w:val="12"/>
            </w:pPr>
            <w:r>
              <w:t>反映印制资料的合格情况</w:t>
            </w:r>
          </w:p>
        </w:tc>
        <w:tc>
          <w:tcPr>
            <w:tcW w:w="2114" w:type="dxa"/>
            <w:vAlign w:val="center"/>
          </w:tcPr>
          <w:p>
            <w:pPr>
              <w:pStyle w:val="12"/>
            </w:pPr>
            <w:r>
              <w:t>≥98%</w:t>
            </w:r>
          </w:p>
        </w:tc>
        <w:tc>
          <w:tcPr>
            <w:tcW w:w="2114"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各项工作正常开展率</w:t>
            </w:r>
          </w:p>
        </w:tc>
        <w:tc>
          <w:tcPr>
            <w:tcW w:w="4228" w:type="dxa"/>
            <w:vAlign w:val="center"/>
          </w:tcPr>
          <w:p>
            <w:pPr>
              <w:pStyle w:val="12"/>
            </w:pPr>
            <w:r>
              <w:t>反映各项工作正常开展情况</w:t>
            </w:r>
          </w:p>
        </w:tc>
        <w:tc>
          <w:tcPr>
            <w:tcW w:w="2114" w:type="dxa"/>
            <w:vAlign w:val="center"/>
          </w:tcPr>
          <w:p>
            <w:pPr>
              <w:pStyle w:val="12"/>
            </w:pPr>
            <w:r>
              <w:t>≥100%</w:t>
            </w:r>
          </w:p>
        </w:tc>
        <w:tc>
          <w:tcPr>
            <w:tcW w:w="2114" w:type="dxa"/>
            <w:vAlign w:val="center"/>
          </w:tcPr>
          <w:p>
            <w:pPr>
              <w:pStyle w:val="12"/>
            </w:pPr>
            <w:r>
              <w:t>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公务用车正常出勤率</w:t>
            </w:r>
          </w:p>
        </w:tc>
        <w:tc>
          <w:tcPr>
            <w:tcW w:w="4228" w:type="dxa"/>
            <w:vAlign w:val="center"/>
          </w:tcPr>
          <w:p>
            <w:pPr>
              <w:pStyle w:val="12"/>
            </w:pPr>
            <w:r>
              <w:t>反映公务用车正常出勤情况</w:t>
            </w:r>
          </w:p>
        </w:tc>
        <w:tc>
          <w:tcPr>
            <w:tcW w:w="2114" w:type="dxa"/>
            <w:vAlign w:val="center"/>
          </w:tcPr>
          <w:p>
            <w:pPr>
              <w:pStyle w:val="12"/>
            </w:pPr>
            <w:r>
              <w:t>22次/月</w:t>
            </w:r>
          </w:p>
        </w:tc>
        <w:tc>
          <w:tcPr>
            <w:tcW w:w="2114" w:type="dxa"/>
            <w:vAlign w:val="center"/>
          </w:tcPr>
          <w:p>
            <w:pPr>
              <w:pStyle w:val="12"/>
            </w:pPr>
            <w:r>
              <w:t>单位每月出勤公布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验收合格率</w:t>
            </w:r>
          </w:p>
        </w:tc>
        <w:tc>
          <w:tcPr>
            <w:tcW w:w="4228" w:type="dxa"/>
            <w:vAlign w:val="center"/>
          </w:tcPr>
          <w:p>
            <w:pPr>
              <w:pStyle w:val="12"/>
            </w:pPr>
            <w:r>
              <w:t>反映购置的固定资产验收合格情况</w:t>
            </w:r>
          </w:p>
        </w:tc>
        <w:tc>
          <w:tcPr>
            <w:tcW w:w="2114" w:type="dxa"/>
            <w:vAlign w:val="center"/>
          </w:tcPr>
          <w:p>
            <w:pPr>
              <w:pStyle w:val="12"/>
            </w:pPr>
            <w:r>
              <w:t>≥97%</w:t>
            </w:r>
          </w:p>
        </w:tc>
        <w:tc>
          <w:tcPr>
            <w:tcW w:w="2114" w:type="dxa"/>
            <w:vAlign w:val="center"/>
          </w:tcPr>
          <w:p>
            <w:pPr>
              <w:pStyle w:val="12"/>
            </w:pPr>
            <w:r>
              <w:t>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培训参加率</w:t>
            </w:r>
          </w:p>
        </w:tc>
        <w:tc>
          <w:tcPr>
            <w:tcW w:w="4228" w:type="dxa"/>
            <w:vAlign w:val="center"/>
          </w:tcPr>
          <w:p>
            <w:pPr>
              <w:pStyle w:val="12"/>
            </w:pPr>
            <w:r>
              <w:t>反映培训参加情况</w:t>
            </w:r>
          </w:p>
        </w:tc>
        <w:tc>
          <w:tcPr>
            <w:tcW w:w="2114" w:type="dxa"/>
            <w:vAlign w:val="center"/>
          </w:tcPr>
          <w:p>
            <w:pPr>
              <w:pStyle w:val="12"/>
            </w:pPr>
            <w:r>
              <w:t>≥90人/次</w:t>
            </w:r>
          </w:p>
        </w:tc>
        <w:tc>
          <w:tcPr>
            <w:tcW w:w="2114" w:type="dxa"/>
            <w:vAlign w:val="center"/>
          </w:tcPr>
          <w:p>
            <w:pPr>
              <w:pStyle w:val="12"/>
            </w:pPr>
            <w:r>
              <w:t>根据培训签到表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委托机构完成工作率</w:t>
            </w:r>
          </w:p>
        </w:tc>
        <w:tc>
          <w:tcPr>
            <w:tcW w:w="4228" w:type="dxa"/>
            <w:vAlign w:val="center"/>
          </w:tcPr>
          <w:p>
            <w:pPr>
              <w:pStyle w:val="12"/>
            </w:pPr>
            <w:r>
              <w:t>反映委托机构完成工作率</w:t>
            </w:r>
          </w:p>
        </w:tc>
        <w:tc>
          <w:tcPr>
            <w:tcW w:w="2114" w:type="dxa"/>
            <w:vAlign w:val="center"/>
          </w:tcPr>
          <w:p>
            <w:pPr>
              <w:pStyle w:val="12"/>
            </w:pPr>
            <w:r>
              <w:t>≥98%</w:t>
            </w:r>
          </w:p>
        </w:tc>
        <w:tc>
          <w:tcPr>
            <w:tcW w:w="2114" w:type="dxa"/>
            <w:vAlign w:val="center"/>
          </w:tcPr>
          <w:p>
            <w:pPr>
              <w:pStyle w:val="12"/>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完成人口变动抽样调查工作时间</w:t>
            </w:r>
          </w:p>
        </w:tc>
        <w:tc>
          <w:tcPr>
            <w:tcW w:w="4228" w:type="dxa"/>
            <w:vAlign w:val="center"/>
          </w:tcPr>
          <w:p>
            <w:pPr>
              <w:pStyle w:val="12"/>
            </w:pPr>
            <w:r>
              <w:t xml:space="preserve">反映 完成人口变动抽样调查工作时间情况 </w:t>
            </w:r>
          </w:p>
        </w:tc>
        <w:tc>
          <w:tcPr>
            <w:tcW w:w="2114" w:type="dxa"/>
            <w:vAlign w:val="center"/>
          </w:tcPr>
          <w:p>
            <w:pPr>
              <w:pStyle w:val="12"/>
            </w:pPr>
            <w:r>
              <w:t>月</w:t>
            </w:r>
          </w:p>
        </w:tc>
        <w:tc>
          <w:tcPr>
            <w:tcW w:w="2114" w:type="dxa"/>
            <w:vAlign w:val="center"/>
          </w:tcPr>
          <w:p>
            <w:pPr>
              <w:pStyle w:val="12"/>
            </w:pPr>
            <w:r>
              <w:t>2023年12月以前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保障统计调查上报时限</w:t>
            </w:r>
          </w:p>
        </w:tc>
        <w:tc>
          <w:tcPr>
            <w:tcW w:w="4228" w:type="dxa"/>
            <w:vAlign w:val="center"/>
          </w:tcPr>
          <w:p>
            <w:pPr>
              <w:pStyle w:val="12"/>
            </w:pPr>
            <w:r>
              <w:t>反映各类专项统计调查任务上报完成及时程度</w:t>
            </w:r>
          </w:p>
        </w:tc>
        <w:tc>
          <w:tcPr>
            <w:tcW w:w="2114" w:type="dxa"/>
            <w:vAlign w:val="center"/>
          </w:tcPr>
          <w:p>
            <w:pPr>
              <w:pStyle w:val="12"/>
            </w:pPr>
            <w:r>
              <w:t>≥100%</w:t>
            </w:r>
          </w:p>
        </w:tc>
        <w:tc>
          <w:tcPr>
            <w:tcW w:w="2114" w:type="dxa"/>
            <w:vAlign w:val="center"/>
          </w:tcPr>
          <w:p>
            <w:pPr>
              <w:pStyle w:val="12"/>
            </w:pPr>
            <w:r>
              <w:t>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印制统计资料的费用</w:t>
            </w:r>
          </w:p>
        </w:tc>
        <w:tc>
          <w:tcPr>
            <w:tcW w:w="4228" w:type="dxa"/>
            <w:vAlign w:val="center"/>
          </w:tcPr>
          <w:p>
            <w:pPr>
              <w:pStyle w:val="12"/>
            </w:pPr>
            <w:r>
              <w:t>反映印制统计资料的成本</w:t>
            </w:r>
          </w:p>
        </w:tc>
        <w:tc>
          <w:tcPr>
            <w:tcW w:w="2114" w:type="dxa"/>
            <w:vAlign w:val="center"/>
          </w:tcPr>
          <w:p>
            <w:pPr>
              <w:pStyle w:val="12"/>
            </w:pPr>
            <w:r>
              <w:t>≤6.62万元</w:t>
            </w:r>
          </w:p>
        </w:tc>
        <w:tc>
          <w:tcPr>
            <w:tcW w:w="2114" w:type="dxa"/>
            <w:vAlign w:val="center"/>
          </w:tcPr>
          <w:p>
            <w:pPr>
              <w:pStyle w:val="12"/>
            </w:pPr>
            <w:r>
              <w:t>2024年度统计局普查及专项业务调查项目预算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保障办公人员的成本</w:t>
            </w:r>
          </w:p>
        </w:tc>
        <w:tc>
          <w:tcPr>
            <w:tcW w:w="4228" w:type="dxa"/>
            <w:vAlign w:val="center"/>
          </w:tcPr>
          <w:p>
            <w:pPr>
              <w:pStyle w:val="12"/>
            </w:pPr>
            <w:r>
              <w:t>反映办公人员的成本</w:t>
            </w:r>
          </w:p>
        </w:tc>
        <w:tc>
          <w:tcPr>
            <w:tcW w:w="2114" w:type="dxa"/>
            <w:vAlign w:val="center"/>
          </w:tcPr>
          <w:p>
            <w:pPr>
              <w:pStyle w:val="12"/>
            </w:pPr>
            <w:r>
              <w:t>≤4.55万元</w:t>
            </w:r>
          </w:p>
        </w:tc>
        <w:tc>
          <w:tcPr>
            <w:tcW w:w="2114" w:type="dxa"/>
            <w:vAlign w:val="center"/>
          </w:tcPr>
          <w:p>
            <w:pPr>
              <w:pStyle w:val="12"/>
            </w:pPr>
            <w:r>
              <w:t>2024年度统计局普查及专项业务调查项目预算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保障公用车的成本</w:t>
            </w:r>
          </w:p>
        </w:tc>
        <w:tc>
          <w:tcPr>
            <w:tcW w:w="4228" w:type="dxa"/>
            <w:vAlign w:val="center"/>
          </w:tcPr>
          <w:p>
            <w:pPr>
              <w:pStyle w:val="12"/>
            </w:pPr>
            <w:r>
              <w:t>反映公用车的成本</w:t>
            </w:r>
          </w:p>
        </w:tc>
        <w:tc>
          <w:tcPr>
            <w:tcW w:w="2114" w:type="dxa"/>
            <w:vAlign w:val="center"/>
          </w:tcPr>
          <w:p>
            <w:pPr>
              <w:pStyle w:val="12"/>
            </w:pPr>
            <w:r>
              <w:t>≤1.85万元</w:t>
            </w:r>
          </w:p>
        </w:tc>
        <w:tc>
          <w:tcPr>
            <w:tcW w:w="2114" w:type="dxa"/>
            <w:vAlign w:val="center"/>
          </w:tcPr>
          <w:p>
            <w:pPr>
              <w:pStyle w:val="12"/>
            </w:pPr>
            <w:r>
              <w:t>2024年度统计局普查及专项业务调查项目预算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购置设备的成本</w:t>
            </w:r>
          </w:p>
        </w:tc>
        <w:tc>
          <w:tcPr>
            <w:tcW w:w="4228" w:type="dxa"/>
            <w:vAlign w:val="center"/>
          </w:tcPr>
          <w:p>
            <w:pPr>
              <w:pStyle w:val="12"/>
            </w:pPr>
            <w:r>
              <w:t>反映购置设备的成本</w:t>
            </w:r>
          </w:p>
        </w:tc>
        <w:tc>
          <w:tcPr>
            <w:tcW w:w="2114" w:type="dxa"/>
            <w:vAlign w:val="center"/>
          </w:tcPr>
          <w:p>
            <w:pPr>
              <w:pStyle w:val="12"/>
            </w:pPr>
            <w:r>
              <w:t>≤5.06万元</w:t>
            </w:r>
          </w:p>
        </w:tc>
        <w:tc>
          <w:tcPr>
            <w:tcW w:w="2114" w:type="dxa"/>
            <w:vAlign w:val="center"/>
          </w:tcPr>
          <w:p>
            <w:pPr>
              <w:pStyle w:val="12"/>
            </w:pPr>
            <w:r>
              <w:t>2025年度统计局普查及专项业务调查项目预算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保障培训成本</w:t>
            </w:r>
          </w:p>
        </w:tc>
        <w:tc>
          <w:tcPr>
            <w:tcW w:w="4228" w:type="dxa"/>
            <w:vAlign w:val="center"/>
          </w:tcPr>
          <w:p>
            <w:pPr>
              <w:pStyle w:val="12"/>
            </w:pPr>
            <w:r>
              <w:t>反映培训成本</w:t>
            </w:r>
          </w:p>
        </w:tc>
        <w:tc>
          <w:tcPr>
            <w:tcW w:w="2114" w:type="dxa"/>
            <w:vAlign w:val="center"/>
          </w:tcPr>
          <w:p>
            <w:pPr>
              <w:pStyle w:val="12"/>
            </w:pPr>
            <w:r>
              <w:t>≤1.58万元</w:t>
            </w:r>
          </w:p>
        </w:tc>
        <w:tc>
          <w:tcPr>
            <w:tcW w:w="2114" w:type="dxa"/>
            <w:vAlign w:val="center"/>
          </w:tcPr>
          <w:p>
            <w:pPr>
              <w:pStyle w:val="12"/>
            </w:pPr>
            <w:r>
              <w:t>2026年度统计局普查及专项业务调查项目预算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保障委托业务成本</w:t>
            </w:r>
          </w:p>
        </w:tc>
        <w:tc>
          <w:tcPr>
            <w:tcW w:w="4228" w:type="dxa"/>
            <w:vAlign w:val="center"/>
          </w:tcPr>
          <w:p>
            <w:pPr>
              <w:pStyle w:val="12"/>
            </w:pPr>
            <w:r>
              <w:t>反映委托业务成本</w:t>
            </w:r>
          </w:p>
        </w:tc>
        <w:tc>
          <w:tcPr>
            <w:tcW w:w="2114" w:type="dxa"/>
            <w:vAlign w:val="center"/>
          </w:tcPr>
          <w:p>
            <w:pPr>
              <w:pStyle w:val="12"/>
            </w:pPr>
            <w:r>
              <w:t>≤2.6万元</w:t>
            </w:r>
          </w:p>
        </w:tc>
        <w:tc>
          <w:tcPr>
            <w:tcW w:w="2114" w:type="dxa"/>
            <w:vAlign w:val="center"/>
          </w:tcPr>
          <w:p>
            <w:pPr>
              <w:pStyle w:val="12"/>
            </w:pPr>
            <w:r>
              <w:t>2027年度统计局普查及专项业务调查项目预算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统计数据质量提升度</w:t>
            </w:r>
          </w:p>
        </w:tc>
        <w:tc>
          <w:tcPr>
            <w:tcW w:w="4228" w:type="dxa"/>
            <w:vAlign w:val="center"/>
          </w:tcPr>
          <w:p>
            <w:pPr>
              <w:pStyle w:val="12"/>
            </w:pPr>
            <w:r>
              <w:t>反映统计单位数据质量提高程度，以便于更好地服务于社会</w:t>
            </w:r>
          </w:p>
        </w:tc>
        <w:tc>
          <w:tcPr>
            <w:tcW w:w="2114" w:type="dxa"/>
            <w:vAlign w:val="center"/>
          </w:tcPr>
          <w:p>
            <w:pPr>
              <w:pStyle w:val="12"/>
            </w:pPr>
            <w:r>
              <w:t>≥95%</w:t>
            </w:r>
          </w:p>
        </w:tc>
        <w:tc>
          <w:tcPr>
            <w:tcW w:w="2114" w:type="dxa"/>
            <w:vAlign w:val="center"/>
          </w:tcPr>
          <w:p>
            <w:pPr>
              <w:pStyle w:val="12"/>
            </w:pPr>
            <w:r>
              <w:t>调查方案、统计报表制度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调查对象的满意度</w:t>
            </w:r>
          </w:p>
        </w:tc>
        <w:tc>
          <w:tcPr>
            <w:tcW w:w="4228" w:type="dxa"/>
            <w:vAlign w:val="center"/>
          </w:tcPr>
          <w:p>
            <w:pPr>
              <w:pStyle w:val="12"/>
            </w:pPr>
            <w:r>
              <w:t>调查数据得到被调查对象的认可度</w:t>
            </w:r>
          </w:p>
        </w:tc>
        <w:tc>
          <w:tcPr>
            <w:tcW w:w="2114" w:type="dxa"/>
            <w:vAlign w:val="center"/>
          </w:tcPr>
          <w:p>
            <w:pPr>
              <w:pStyle w:val="12"/>
            </w:pPr>
            <w:r>
              <w:t>≥98%</w:t>
            </w:r>
          </w:p>
        </w:tc>
        <w:tc>
          <w:tcPr>
            <w:tcW w:w="2114" w:type="dxa"/>
            <w:vAlign w:val="center"/>
          </w:tcPr>
          <w:p>
            <w:pPr>
              <w:pStyle w:val="12"/>
            </w:pPr>
            <w:r>
              <w:t>被调查企业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3、井陉县统计局2024年劳务派遣人员经费绩效目标表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13012124P00094410001J</w:t>
            </w:r>
          </w:p>
        </w:tc>
        <w:tc>
          <w:tcPr>
            <w:tcW w:w="2114" w:type="dxa"/>
            <w:vAlign w:val="center"/>
          </w:tcPr>
          <w:p>
            <w:pPr>
              <w:pStyle w:val="10"/>
            </w:pPr>
            <w:r>
              <w:t>项目名称</w:t>
            </w:r>
          </w:p>
        </w:tc>
        <w:tc>
          <w:tcPr>
            <w:tcW w:w="6342" w:type="dxa"/>
            <w:gridSpan w:val="3"/>
            <w:vAlign w:val="center"/>
          </w:tcPr>
          <w:p>
            <w:pPr>
              <w:pStyle w:val="12"/>
            </w:pPr>
            <w:r>
              <w:t>井陉县统计局2024年劳务派遣人员经费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413748.00</w:t>
            </w:r>
          </w:p>
        </w:tc>
        <w:tc>
          <w:tcPr>
            <w:tcW w:w="2114" w:type="dxa"/>
            <w:vAlign w:val="center"/>
          </w:tcPr>
          <w:p>
            <w:pPr>
              <w:pStyle w:val="10"/>
            </w:pPr>
            <w:r>
              <w:t>其中：财政    资金</w:t>
            </w:r>
          </w:p>
        </w:tc>
        <w:tc>
          <w:tcPr>
            <w:tcW w:w="2114" w:type="dxa"/>
            <w:vAlign w:val="center"/>
          </w:tcPr>
          <w:p>
            <w:pPr>
              <w:pStyle w:val="12"/>
            </w:pPr>
            <w:r>
              <w:t>413748.00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按时发放派遣人员工资，保障机关工作正常运行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1.按时发放派遣人员工资，保障机关工作正常运行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劳动派遣人员数量</w:t>
            </w:r>
          </w:p>
        </w:tc>
        <w:tc>
          <w:tcPr>
            <w:tcW w:w="4228" w:type="dxa"/>
            <w:vAlign w:val="center"/>
          </w:tcPr>
          <w:p>
            <w:pPr>
              <w:pStyle w:val="12"/>
            </w:pPr>
            <w:r>
              <w:t>保证9名人员按时发放工资缴纳各项保险</w:t>
            </w:r>
          </w:p>
        </w:tc>
        <w:tc>
          <w:tcPr>
            <w:tcW w:w="2114" w:type="dxa"/>
            <w:vAlign w:val="center"/>
          </w:tcPr>
          <w:p>
            <w:pPr>
              <w:pStyle w:val="12"/>
            </w:pPr>
            <w:r>
              <w:t>9人</w:t>
            </w:r>
          </w:p>
        </w:tc>
        <w:tc>
          <w:tcPr>
            <w:tcW w:w="2114" w:type="dxa"/>
            <w:vAlign w:val="center"/>
          </w:tcPr>
          <w:p>
            <w:pPr>
              <w:pStyle w:val="12"/>
            </w:pPr>
            <w:r>
              <w:t>按合同规定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劳动派遣人员工资保险的发放率</w:t>
            </w:r>
          </w:p>
        </w:tc>
        <w:tc>
          <w:tcPr>
            <w:tcW w:w="4228" w:type="dxa"/>
            <w:vAlign w:val="center"/>
          </w:tcPr>
          <w:p>
            <w:pPr>
              <w:pStyle w:val="12"/>
            </w:pPr>
            <w:r>
              <w:t>实际发放人数/符合发放劳务派遣的人数*100%</w:t>
            </w:r>
          </w:p>
        </w:tc>
        <w:tc>
          <w:tcPr>
            <w:tcW w:w="2114" w:type="dxa"/>
            <w:vAlign w:val="center"/>
          </w:tcPr>
          <w:p>
            <w:pPr>
              <w:pStyle w:val="12"/>
            </w:pPr>
            <w:r>
              <w:t>≥95%</w:t>
            </w:r>
          </w:p>
        </w:tc>
        <w:tc>
          <w:tcPr>
            <w:tcW w:w="2114" w:type="dxa"/>
            <w:vAlign w:val="center"/>
          </w:tcPr>
          <w:p>
            <w:pPr>
              <w:pStyle w:val="12"/>
            </w:pPr>
            <w:r>
              <w:t>按实际发放情况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工资发放频次</w:t>
            </w:r>
          </w:p>
        </w:tc>
        <w:tc>
          <w:tcPr>
            <w:tcW w:w="4228" w:type="dxa"/>
            <w:vAlign w:val="center"/>
          </w:tcPr>
          <w:p>
            <w:pPr>
              <w:pStyle w:val="12"/>
            </w:pPr>
            <w:r>
              <w:t>劳务派遣人员工资发放频次</w:t>
            </w:r>
          </w:p>
        </w:tc>
        <w:tc>
          <w:tcPr>
            <w:tcW w:w="2114" w:type="dxa"/>
            <w:vAlign w:val="center"/>
          </w:tcPr>
          <w:p>
            <w:pPr>
              <w:pStyle w:val="12"/>
            </w:pPr>
            <w:r>
              <w:t>1次/月</w:t>
            </w:r>
          </w:p>
        </w:tc>
        <w:tc>
          <w:tcPr>
            <w:tcW w:w="2114"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3年工龄劳务人员人均工资 标准</w:t>
            </w:r>
          </w:p>
        </w:tc>
        <w:tc>
          <w:tcPr>
            <w:tcW w:w="4228" w:type="dxa"/>
            <w:vAlign w:val="center"/>
          </w:tcPr>
          <w:p>
            <w:pPr>
              <w:pStyle w:val="12"/>
            </w:pPr>
            <w:r>
              <w:t>反映3年工龄劳务派遣人员人均工资标准情况</w:t>
            </w:r>
          </w:p>
        </w:tc>
        <w:tc>
          <w:tcPr>
            <w:tcW w:w="2114" w:type="dxa"/>
            <w:vAlign w:val="center"/>
          </w:tcPr>
          <w:p>
            <w:pPr>
              <w:pStyle w:val="12"/>
            </w:pPr>
            <w:r>
              <w:t>≤3864元/人/月</w:t>
            </w:r>
          </w:p>
        </w:tc>
        <w:tc>
          <w:tcPr>
            <w:tcW w:w="2114" w:type="dxa"/>
            <w:vAlign w:val="center"/>
          </w:tcPr>
          <w:p>
            <w:pPr>
              <w:pStyle w:val="12"/>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2年工龄劳务人员人均工资 标准</w:t>
            </w:r>
          </w:p>
        </w:tc>
        <w:tc>
          <w:tcPr>
            <w:tcW w:w="4228" w:type="dxa"/>
            <w:vAlign w:val="center"/>
          </w:tcPr>
          <w:p>
            <w:pPr>
              <w:pStyle w:val="12"/>
            </w:pPr>
            <w:r>
              <w:t>反映2年工龄劳务派遣人员人均工资标准情况</w:t>
            </w:r>
          </w:p>
        </w:tc>
        <w:tc>
          <w:tcPr>
            <w:tcW w:w="2114" w:type="dxa"/>
            <w:vAlign w:val="center"/>
          </w:tcPr>
          <w:p>
            <w:pPr>
              <w:pStyle w:val="12"/>
            </w:pPr>
            <w:r>
              <w:t>≤3834元/人/月</w:t>
            </w:r>
          </w:p>
        </w:tc>
        <w:tc>
          <w:tcPr>
            <w:tcW w:w="2114" w:type="dxa"/>
            <w:vAlign w:val="center"/>
          </w:tcPr>
          <w:p>
            <w:pPr>
              <w:pStyle w:val="12"/>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退役人员人均工资标准</w:t>
            </w:r>
          </w:p>
        </w:tc>
        <w:tc>
          <w:tcPr>
            <w:tcW w:w="4228" w:type="dxa"/>
            <w:vAlign w:val="center"/>
          </w:tcPr>
          <w:p>
            <w:pPr>
              <w:pStyle w:val="12"/>
            </w:pPr>
            <w:r>
              <w:t>反映退役员人员人均工资标准情况</w:t>
            </w:r>
          </w:p>
        </w:tc>
        <w:tc>
          <w:tcPr>
            <w:tcW w:w="2114" w:type="dxa"/>
            <w:vAlign w:val="center"/>
          </w:tcPr>
          <w:p>
            <w:pPr>
              <w:pStyle w:val="12"/>
            </w:pPr>
            <w:r>
              <w:t>≤3627元/人/月</w:t>
            </w:r>
          </w:p>
        </w:tc>
        <w:tc>
          <w:tcPr>
            <w:tcW w:w="2114" w:type="dxa"/>
            <w:vAlign w:val="center"/>
          </w:tcPr>
          <w:p>
            <w:pPr>
              <w:pStyle w:val="12"/>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保证机关工作正常运行</w:t>
            </w:r>
          </w:p>
        </w:tc>
        <w:tc>
          <w:tcPr>
            <w:tcW w:w="4228" w:type="dxa"/>
            <w:vAlign w:val="center"/>
          </w:tcPr>
          <w:p>
            <w:pPr>
              <w:pStyle w:val="12"/>
            </w:pPr>
            <w:r>
              <w:t>通过为劳务派遣人员按时发放工资 ,保证机关工作正常运行</w:t>
            </w:r>
          </w:p>
        </w:tc>
        <w:tc>
          <w:tcPr>
            <w:tcW w:w="2114" w:type="dxa"/>
            <w:vAlign w:val="center"/>
          </w:tcPr>
          <w:p>
            <w:pPr>
              <w:pStyle w:val="12"/>
            </w:pPr>
            <w:r>
              <w:t>机关工作正常运行</w:t>
            </w:r>
          </w:p>
        </w:tc>
        <w:tc>
          <w:tcPr>
            <w:tcW w:w="2114" w:type="dxa"/>
            <w:vAlign w:val="center"/>
          </w:tcPr>
          <w:p>
            <w:pPr>
              <w:pStyle w:val="12"/>
            </w:pPr>
            <w:r>
              <w:t>按照2024年的执行情况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劳务派遣人员满意程度</w:t>
            </w:r>
          </w:p>
        </w:tc>
        <w:tc>
          <w:tcPr>
            <w:tcW w:w="4228" w:type="dxa"/>
            <w:vAlign w:val="center"/>
          </w:tcPr>
          <w:p>
            <w:pPr>
              <w:pStyle w:val="12"/>
            </w:pPr>
            <w:r>
              <w:t>劳务派遣人员对工资发放工作的满意程度</w:t>
            </w:r>
          </w:p>
        </w:tc>
        <w:tc>
          <w:tcPr>
            <w:tcW w:w="2114" w:type="dxa"/>
            <w:vAlign w:val="center"/>
          </w:tcPr>
          <w:p>
            <w:pPr>
              <w:pStyle w:val="12"/>
            </w:pPr>
            <w:r>
              <w:t>≥90%</w:t>
            </w:r>
          </w:p>
        </w:tc>
        <w:tc>
          <w:tcPr>
            <w:tcW w:w="2114"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410001井陉县统计局本级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447141.30</w:t>
            </w:r>
          </w:p>
        </w:tc>
        <w:tc>
          <w:tcPr>
            <w:tcW w:w="986" w:type="dxa"/>
            <w:vAlign w:val="center"/>
          </w:tcPr>
          <w:p>
            <w:pPr>
              <w:pStyle w:val="15"/>
            </w:pPr>
            <w:r>
              <w:t>447141.30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443145.00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井陉县统计局本级小计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447141.30</w:t>
            </w:r>
          </w:p>
        </w:tc>
        <w:tc>
          <w:tcPr>
            <w:tcW w:w="986" w:type="dxa"/>
            <w:vAlign w:val="center"/>
          </w:tcPr>
          <w:p>
            <w:pPr>
              <w:pStyle w:val="15"/>
            </w:pPr>
            <w:r>
              <w:t>447141.30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443145.00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2024年公用经费项目（三保类）</w:t>
            </w:r>
          </w:p>
        </w:tc>
        <w:tc>
          <w:tcPr>
            <w:tcW w:w="986" w:type="dxa"/>
            <w:vAlign w:val="center"/>
          </w:tcPr>
          <w:p>
            <w:pPr>
              <w:pStyle w:val="11"/>
            </w:pPr>
            <w:r>
              <w:t>84200.00</w:t>
            </w:r>
          </w:p>
        </w:tc>
        <w:tc>
          <w:tcPr>
            <w:tcW w:w="986" w:type="dxa"/>
            <w:vAlign w:val="center"/>
          </w:tcPr>
          <w:p>
            <w:pPr>
              <w:pStyle w:val="12"/>
            </w:pPr>
            <w:r>
              <w:t>复印纸</w:t>
            </w:r>
          </w:p>
        </w:tc>
        <w:tc>
          <w:tcPr>
            <w:tcW w:w="986" w:type="dxa"/>
            <w:vAlign w:val="center"/>
          </w:tcPr>
          <w:p>
            <w:pPr>
              <w:pStyle w:val="12"/>
            </w:pPr>
            <w:r>
              <w:t>A05040101</w:t>
            </w:r>
          </w:p>
        </w:tc>
        <w:tc>
          <w:tcPr>
            <w:tcW w:w="986" w:type="dxa"/>
            <w:vAlign w:val="center"/>
          </w:tcPr>
          <w:p>
            <w:pPr>
              <w:pStyle w:val="13"/>
            </w:pPr>
            <w:r>
              <w:t>箱</w:t>
            </w:r>
          </w:p>
        </w:tc>
        <w:tc>
          <w:tcPr>
            <w:tcW w:w="986" w:type="dxa"/>
            <w:vAlign w:val="center"/>
          </w:tcPr>
          <w:p>
            <w:pPr>
              <w:pStyle w:val="11"/>
            </w:pPr>
            <w:r>
              <w:t>25</w:t>
            </w:r>
          </w:p>
        </w:tc>
        <w:tc>
          <w:tcPr>
            <w:tcW w:w="986" w:type="dxa"/>
            <w:vAlign w:val="center"/>
          </w:tcPr>
          <w:p>
            <w:pPr>
              <w:pStyle w:val="11"/>
            </w:pPr>
            <w:r>
              <w:t>260.00</w:t>
            </w:r>
          </w:p>
        </w:tc>
        <w:tc>
          <w:tcPr>
            <w:tcW w:w="986" w:type="dxa"/>
            <w:vAlign w:val="center"/>
          </w:tcPr>
          <w:p>
            <w:pPr>
              <w:pStyle w:val="11"/>
            </w:pPr>
            <w:r>
              <w:t>6500.00</w:t>
            </w:r>
          </w:p>
        </w:tc>
        <w:tc>
          <w:tcPr>
            <w:tcW w:w="986" w:type="dxa"/>
            <w:vAlign w:val="center"/>
          </w:tcPr>
          <w:p>
            <w:pPr>
              <w:pStyle w:val="11"/>
            </w:pPr>
            <w:r>
              <w:t>6500.00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6500.00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2024年公用经费项目（三保类）</w:t>
            </w:r>
          </w:p>
        </w:tc>
        <w:tc>
          <w:tcPr>
            <w:tcW w:w="986" w:type="dxa"/>
            <w:vAlign w:val="center"/>
          </w:tcPr>
          <w:p>
            <w:pPr>
              <w:pStyle w:val="11"/>
            </w:pPr>
            <w:r>
              <w:t>84200.00</w:t>
            </w:r>
          </w:p>
        </w:tc>
        <w:tc>
          <w:tcPr>
            <w:tcW w:w="986" w:type="dxa"/>
            <w:vAlign w:val="center"/>
          </w:tcPr>
          <w:p>
            <w:pPr>
              <w:pStyle w:val="12"/>
            </w:pPr>
            <w:r>
              <w:t>财产保险服务</w:t>
            </w:r>
          </w:p>
        </w:tc>
        <w:tc>
          <w:tcPr>
            <w:tcW w:w="986" w:type="dxa"/>
            <w:vAlign w:val="center"/>
          </w:tcPr>
          <w:p>
            <w:pPr>
              <w:pStyle w:val="12"/>
            </w:pPr>
            <w:r>
              <w:t>C18040102</w:t>
            </w:r>
          </w:p>
        </w:tc>
        <w:tc>
          <w:tcPr>
            <w:tcW w:w="986" w:type="dxa"/>
            <w:vAlign w:val="center"/>
          </w:tcPr>
          <w:p>
            <w:pPr>
              <w:pStyle w:val="13"/>
            </w:pPr>
            <w:r>
              <w:t>年</w:t>
            </w:r>
          </w:p>
        </w:tc>
        <w:tc>
          <w:tcPr>
            <w:tcW w:w="986" w:type="dxa"/>
            <w:vAlign w:val="center"/>
          </w:tcPr>
          <w:p>
            <w:pPr>
              <w:pStyle w:val="11"/>
            </w:pPr>
            <w:r>
              <w:t>1</w:t>
            </w:r>
          </w:p>
        </w:tc>
        <w:tc>
          <w:tcPr>
            <w:tcW w:w="986" w:type="dxa"/>
            <w:vAlign w:val="center"/>
          </w:tcPr>
          <w:p>
            <w:pPr>
              <w:pStyle w:val="11"/>
            </w:pPr>
            <w:r>
              <w:t>2500.00</w:t>
            </w:r>
          </w:p>
        </w:tc>
        <w:tc>
          <w:tcPr>
            <w:tcW w:w="986" w:type="dxa"/>
            <w:vAlign w:val="center"/>
          </w:tcPr>
          <w:p>
            <w:pPr>
              <w:pStyle w:val="11"/>
            </w:pPr>
            <w:r>
              <w:t>2500.00</w:t>
            </w:r>
          </w:p>
        </w:tc>
        <w:tc>
          <w:tcPr>
            <w:tcW w:w="986" w:type="dxa"/>
            <w:vAlign w:val="center"/>
          </w:tcPr>
          <w:p>
            <w:pPr>
              <w:pStyle w:val="11"/>
            </w:pPr>
            <w:r>
              <w:t>2500.00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2024年公用经费项目（三保类）</w:t>
            </w:r>
          </w:p>
        </w:tc>
        <w:tc>
          <w:tcPr>
            <w:tcW w:w="986" w:type="dxa"/>
            <w:vAlign w:val="center"/>
          </w:tcPr>
          <w:p>
            <w:pPr>
              <w:pStyle w:val="11"/>
            </w:pPr>
            <w:r>
              <w:t>84200.00</w:t>
            </w:r>
          </w:p>
        </w:tc>
        <w:tc>
          <w:tcPr>
            <w:tcW w:w="986" w:type="dxa"/>
            <w:vAlign w:val="center"/>
          </w:tcPr>
          <w:p>
            <w:pPr>
              <w:pStyle w:val="12"/>
            </w:pPr>
            <w:r>
              <w:t>车辆维修和保养服务</w:t>
            </w:r>
          </w:p>
        </w:tc>
        <w:tc>
          <w:tcPr>
            <w:tcW w:w="986" w:type="dxa"/>
            <w:vAlign w:val="center"/>
          </w:tcPr>
          <w:p>
            <w:pPr>
              <w:pStyle w:val="12"/>
            </w:pPr>
            <w:r>
              <w:t>C23120301</w:t>
            </w:r>
          </w:p>
        </w:tc>
        <w:tc>
          <w:tcPr>
            <w:tcW w:w="986" w:type="dxa"/>
            <w:vAlign w:val="center"/>
          </w:tcPr>
          <w:p>
            <w:pPr>
              <w:pStyle w:val="13"/>
            </w:pPr>
            <w:r>
              <w:t>年</w:t>
            </w:r>
          </w:p>
        </w:tc>
        <w:tc>
          <w:tcPr>
            <w:tcW w:w="986" w:type="dxa"/>
            <w:vAlign w:val="center"/>
          </w:tcPr>
          <w:p>
            <w:pPr>
              <w:pStyle w:val="11"/>
            </w:pPr>
            <w:r>
              <w:t>1</w:t>
            </w:r>
          </w:p>
        </w:tc>
        <w:tc>
          <w:tcPr>
            <w:tcW w:w="986" w:type="dxa"/>
            <w:vAlign w:val="center"/>
          </w:tcPr>
          <w:p>
            <w:pPr>
              <w:pStyle w:val="11"/>
            </w:pPr>
            <w:r>
              <w:t>12500.00</w:t>
            </w:r>
          </w:p>
        </w:tc>
        <w:tc>
          <w:tcPr>
            <w:tcW w:w="986" w:type="dxa"/>
            <w:vAlign w:val="center"/>
          </w:tcPr>
          <w:p>
            <w:pPr>
              <w:pStyle w:val="11"/>
            </w:pPr>
            <w:r>
              <w:t>12500.00</w:t>
            </w:r>
          </w:p>
        </w:tc>
        <w:tc>
          <w:tcPr>
            <w:tcW w:w="986" w:type="dxa"/>
            <w:vAlign w:val="center"/>
          </w:tcPr>
          <w:p>
            <w:pPr>
              <w:pStyle w:val="11"/>
            </w:pPr>
            <w:r>
              <w:t>12500.00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2024年公用经费项目（三保类）</w:t>
            </w:r>
          </w:p>
        </w:tc>
        <w:tc>
          <w:tcPr>
            <w:tcW w:w="986" w:type="dxa"/>
            <w:vAlign w:val="center"/>
          </w:tcPr>
          <w:p>
            <w:pPr>
              <w:pStyle w:val="11"/>
            </w:pPr>
            <w:r>
              <w:t>84200.00</w:t>
            </w:r>
          </w:p>
        </w:tc>
        <w:tc>
          <w:tcPr>
            <w:tcW w:w="986" w:type="dxa"/>
            <w:vAlign w:val="center"/>
          </w:tcPr>
          <w:p>
            <w:pPr>
              <w:pStyle w:val="12"/>
            </w:pPr>
            <w:r>
              <w:t>车辆加油、添加燃料服务</w:t>
            </w:r>
          </w:p>
        </w:tc>
        <w:tc>
          <w:tcPr>
            <w:tcW w:w="986" w:type="dxa"/>
            <w:vAlign w:val="center"/>
          </w:tcPr>
          <w:p>
            <w:pPr>
              <w:pStyle w:val="12"/>
            </w:pPr>
            <w:r>
              <w:t>C23120302</w:t>
            </w:r>
          </w:p>
        </w:tc>
        <w:tc>
          <w:tcPr>
            <w:tcW w:w="986" w:type="dxa"/>
            <w:vAlign w:val="center"/>
          </w:tcPr>
          <w:p>
            <w:pPr>
              <w:pStyle w:val="13"/>
            </w:pPr>
            <w:r>
              <w:t>升</w:t>
            </w:r>
          </w:p>
        </w:tc>
        <w:tc>
          <w:tcPr>
            <w:tcW w:w="986" w:type="dxa"/>
            <w:vAlign w:val="center"/>
          </w:tcPr>
          <w:p>
            <w:pPr>
              <w:pStyle w:val="11"/>
            </w:pPr>
            <w:r>
              <w:t>649</w:t>
            </w:r>
          </w:p>
        </w:tc>
        <w:tc>
          <w:tcPr>
            <w:tcW w:w="986" w:type="dxa"/>
            <w:vAlign w:val="center"/>
          </w:tcPr>
          <w:p>
            <w:pPr>
              <w:pStyle w:val="11"/>
            </w:pPr>
            <w:r>
              <w:t>7.70</w:t>
            </w:r>
          </w:p>
        </w:tc>
        <w:tc>
          <w:tcPr>
            <w:tcW w:w="986" w:type="dxa"/>
            <w:vAlign w:val="center"/>
          </w:tcPr>
          <w:p>
            <w:pPr>
              <w:pStyle w:val="11"/>
            </w:pPr>
            <w:r>
              <w:t>4997.30</w:t>
            </w:r>
          </w:p>
        </w:tc>
        <w:tc>
          <w:tcPr>
            <w:tcW w:w="986" w:type="dxa"/>
            <w:vAlign w:val="center"/>
          </w:tcPr>
          <w:p>
            <w:pPr>
              <w:pStyle w:val="11"/>
            </w:pPr>
            <w:r>
              <w:t>4997.30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4997.30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2024年第五次全国经济普查经费</w:t>
            </w:r>
          </w:p>
        </w:tc>
        <w:tc>
          <w:tcPr>
            <w:tcW w:w="986" w:type="dxa"/>
            <w:vAlign w:val="center"/>
          </w:tcPr>
          <w:p>
            <w:pPr>
              <w:pStyle w:val="11"/>
            </w:pPr>
            <w:r>
              <w:t>369000.00</w:t>
            </w:r>
          </w:p>
        </w:tc>
        <w:tc>
          <w:tcPr>
            <w:tcW w:w="986" w:type="dxa"/>
            <w:vAlign w:val="center"/>
          </w:tcPr>
          <w:p>
            <w:pPr>
              <w:pStyle w:val="12"/>
            </w:pPr>
            <w:r>
              <w:t>其他输入输出设备</w:t>
            </w:r>
          </w:p>
        </w:tc>
        <w:tc>
          <w:tcPr>
            <w:tcW w:w="986" w:type="dxa"/>
            <w:vAlign w:val="center"/>
          </w:tcPr>
          <w:p>
            <w:pPr>
              <w:pStyle w:val="12"/>
            </w:pPr>
            <w:r>
              <w:t>A02021199</w:t>
            </w:r>
          </w:p>
        </w:tc>
        <w:tc>
          <w:tcPr>
            <w:tcW w:w="986" w:type="dxa"/>
            <w:vAlign w:val="center"/>
          </w:tcPr>
          <w:p>
            <w:pPr>
              <w:pStyle w:val="13"/>
            </w:pPr>
            <w:r>
              <w:t>台</w:t>
            </w:r>
          </w:p>
        </w:tc>
        <w:tc>
          <w:tcPr>
            <w:tcW w:w="986" w:type="dxa"/>
            <w:vAlign w:val="center"/>
          </w:tcPr>
          <w:p>
            <w:pPr>
              <w:pStyle w:val="11"/>
            </w:pPr>
            <w:r>
              <w:t>35</w:t>
            </w:r>
          </w:p>
        </w:tc>
        <w:tc>
          <w:tcPr>
            <w:tcW w:w="986" w:type="dxa"/>
            <w:vAlign w:val="center"/>
          </w:tcPr>
          <w:p>
            <w:pPr>
              <w:pStyle w:val="11"/>
            </w:pPr>
            <w:r>
              <w:t>1870.00</w:t>
            </w:r>
          </w:p>
        </w:tc>
        <w:tc>
          <w:tcPr>
            <w:tcW w:w="986" w:type="dxa"/>
            <w:vAlign w:val="center"/>
          </w:tcPr>
          <w:p>
            <w:pPr>
              <w:pStyle w:val="11"/>
            </w:pPr>
            <w:r>
              <w:t>65450.00</w:t>
            </w:r>
          </w:p>
        </w:tc>
        <w:tc>
          <w:tcPr>
            <w:tcW w:w="986" w:type="dxa"/>
            <w:vAlign w:val="center"/>
          </w:tcPr>
          <w:p>
            <w:pPr>
              <w:pStyle w:val="11"/>
            </w:pPr>
            <w:r>
              <w:t>65450.00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65450.00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2024年第五次全国经济普查经费</w:t>
            </w:r>
          </w:p>
        </w:tc>
        <w:tc>
          <w:tcPr>
            <w:tcW w:w="986" w:type="dxa"/>
            <w:vAlign w:val="center"/>
          </w:tcPr>
          <w:p>
            <w:pPr>
              <w:pStyle w:val="11"/>
            </w:pPr>
            <w:r>
              <w:t>369000.00</w:t>
            </w:r>
          </w:p>
        </w:tc>
        <w:tc>
          <w:tcPr>
            <w:tcW w:w="986" w:type="dxa"/>
            <w:vAlign w:val="center"/>
          </w:tcPr>
          <w:p>
            <w:pPr>
              <w:pStyle w:val="12"/>
            </w:pPr>
            <w:r>
              <w:t>其他输入输出设备</w:t>
            </w:r>
          </w:p>
        </w:tc>
        <w:tc>
          <w:tcPr>
            <w:tcW w:w="986" w:type="dxa"/>
            <w:vAlign w:val="center"/>
          </w:tcPr>
          <w:p>
            <w:pPr>
              <w:pStyle w:val="12"/>
            </w:pPr>
            <w:r>
              <w:t>A02021199</w:t>
            </w:r>
          </w:p>
        </w:tc>
        <w:tc>
          <w:tcPr>
            <w:tcW w:w="986" w:type="dxa"/>
            <w:vAlign w:val="center"/>
          </w:tcPr>
          <w:p>
            <w:pPr>
              <w:pStyle w:val="13"/>
            </w:pPr>
            <w:r>
              <w:t>台</w:t>
            </w:r>
          </w:p>
        </w:tc>
        <w:tc>
          <w:tcPr>
            <w:tcW w:w="986" w:type="dxa"/>
            <w:vAlign w:val="center"/>
          </w:tcPr>
          <w:p>
            <w:pPr>
              <w:pStyle w:val="11"/>
            </w:pPr>
            <w:r>
              <w:t>114</w:t>
            </w:r>
          </w:p>
        </w:tc>
        <w:tc>
          <w:tcPr>
            <w:tcW w:w="986" w:type="dxa"/>
            <w:vAlign w:val="center"/>
          </w:tcPr>
          <w:p>
            <w:pPr>
              <w:pStyle w:val="11"/>
            </w:pPr>
            <w:r>
              <w:t>1570.00</w:t>
            </w:r>
          </w:p>
        </w:tc>
        <w:tc>
          <w:tcPr>
            <w:tcW w:w="986" w:type="dxa"/>
            <w:vAlign w:val="center"/>
          </w:tcPr>
          <w:p>
            <w:pPr>
              <w:pStyle w:val="11"/>
            </w:pPr>
            <w:r>
              <w:t>178980.00</w:t>
            </w:r>
          </w:p>
        </w:tc>
        <w:tc>
          <w:tcPr>
            <w:tcW w:w="986" w:type="dxa"/>
            <w:vAlign w:val="center"/>
          </w:tcPr>
          <w:p>
            <w:pPr>
              <w:pStyle w:val="11"/>
            </w:pPr>
            <w:r>
              <w:t>178980.00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178980.00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2024年第五次全国经济普查经费</w:t>
            </w:r>
          </w:p>
        </w:tc>
        <w:tc>
          <w:tcPr>
            <w:tcW w:w="986" w:type="dxa"/>
            <w:vAlign w:val="center"/>
          </w:tcPr>
          <w:p>
            <w:pPr>
              <w:pStyle w:val="11"/>
            </w:pPr>
            <w:r>
              <w:t>369000.00</w:t>
            </w:r>
          </w:p>
        </w:tc>
        <w:tc>
          <w:tcPr>
            <w:tcW w:w="986" w:type="dxa"/>
            <w:vAlign w:val="center"/>
          </w:tcPr>
          <w:p>
            <w:pPr>
              <w:pStyle w:val="12"/>
            </w:pPr>
            <w:r>
              <w:t>其他印刷服务</w:t>
            </w:r>
          </w:p>
        </w:tc>
        <w:tc>
          <w:tcPr>
            <w:tcW w:w="986" w:type="dxa"/>
            <w:vAlign w:val="center"/>
          </w:tcPr>
          <w:p>
            <w:pPr>
              <w:pStyle w:val="12"/>
            </w:pPr>
            <w:r>
              <w:t>C23090199</w:t>
            </w:r>
          </w:p>
        </w:tc>
        <w:tc>
          <w:tcPr>
            <w:tcW w:w="986" w:type="dxa"/>
            <w:vAlign w:val="center"/>
          </w:tcPr>
          <w:p>
            <w:pPr>
              <w:pStyle w:val="13"/>
            </w:pPr>
            <w:r>
              <w:t>次</w:t>
            </w:r>
          </w:p>
        </w:tc>
        <w:tc>
          <w:tcPr>
            <w:tcW w:w="986" w:type="dxa"/>
            <w:vAlign w:val="center"/>
          </w:tcPr>
          <w:p>
            <w:pPr>
              <w:pStyle w:val="11"/>
            </w:pPr>
            <w:r>
              <w:t>1</w:t>
            </w:r>
          </w:p>
        </w:tc>
        <w:tc>
          <w:tcPr>
            <w:tcW w:w="986" w:type="dxa"/>
            <w:vAlign w:val="center"/>
          </w:tcPr>
          <w:p>
            <w:pPr>
              <w:pStyle w:val="11"/>
            </w:pPr>
            <w:r>
              <w:t>27914.00</w:t>
            </w:r>
          </w:p>
        </w:tc>
        <w:tc>
          <w:tcPr>
            <w:tcW w:w="986" w:type="dxa"/>
            <w:vAlign w:val="center"/>
          </w:tcPr>
          <w:p>
            <w:pPr>
              <w:pStyle w:val="11"/>
            </w:pPr>
            <w:r>
              <w:t>27914.00</w:t>
            </w:r>
          </w:p>
        </w:tc>
        <w:tc>
          <w:tcPr>
            <w:tcW w:w="986" w:type="dxa"/>
            <w:vAlign w:val="center"/>
          </w:tcPr>
          <w:p>
            <w:pPr>
              <w:pStyle w:val="11"/>
            </w:pPr>
            <w:r>
              <w:t>27914.00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27914.00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2024年统计业务调查经费</w:t>
            </w:r>
          </w:p>
        </w:tc>
        <w:tc>
          <w:tcPr>
            <w:tcW w:w="986" w:type="dxa"/>
            <w:vAlign w:val="center"/>
          </w:tcPr>
          <w:p>
            <w:pPr>
              <w:pStyle w:val="11"/>
            </w:pPr>
            <w:r>
              <w:t>300000.00</w:t>
            </w:r>
          </w:p>
        </w:tc>
        <w:tc>
          <w:tcPr>
            <w:tcW w:w="986" w:type="dxa"/>
            <w:vAlign w:val="center"/>
          </w:tcPr>
          <w:p>
            <w:pPr>
              <w:pStyle w:val="12"/>
            </w:pPr>
            <w:r>
              <w:t>台式计算机</w:t>
            </w:r>
          </w:p>
        </w:tc>
        <w:tc>
          <w:tcPr>
            <w:tcW w:w="986" w:type="dxa"/>
            <w:vAlign w:val="center"/>
          </w:tcPr>
          <w:p>
            <w:pPr>
              <w:pStyle w:val="12"/>
            </w:pPr>
            <w:r>
              <w:t>A02010105</w:t>
            </w:r>
          </w:p>
        </w:tc>
        <w:tc>
          <w:tcPr>
            <w:tcW w:w="986" w:type="dxa"/>
            <w:vAlign w:val="center"/>
          </w:tcPr>
          <w:p>
            <w:pPr>
              <w:pStyle w:val="13"/>
            </w:pPr>
            <w:r>
              <w:t>台</w:t>
            </w:r>
          </w:p>
        </w:tc>
        <w:tc>
          <w:tcPr>
            <w:tcW w:w="986" w:type="dxa"/>
            <w:vAlign w:val="center"/>
          </w:tcPr>
          <w:p>
            <w:pPr>
              <w:pStyle w:val="11"/>
            </w:pPr>
            <w:r>
              <w:t>3</w:t>
            </w:r>
          </w:p>
        </w:tc>
        <w:tc>
          <w:tcPr>
            <w:tcW w:w="986" w:type="dxa"/>
            <w:vAlign w:val="center"/>
          </w:tcPr>
          <w:p>
            <w:pPr>
              <w:pStyle w:val="11"/>
            </w:pPr>
            <w:r>
              <w:t>7001.00</w:t>
            </w:r>
          </w:p>
        </w:tc>
        <w:tc>
          <w:tcPr>
            <w:tcW w:w="986" w:type="dxa"/>
            <w:vAlign w:val="center"/>
          </w:tcPr>
          <w:p>
            <w:pPr>
              <w:pStyle w:val="11"/>
            </w:pPr>
            <w:r>
              <w:t>21003.00</w:t>
            </w:r>
          </w:p>
        </w:tc>
        <w:tc>
          <w:tcPr>
            <w:tcW w:w="986" w:type="dxa"/>
            <w:vAlign w:val="center"/>
          </w:tcPr>
          <w:p>
            <w:pPr>
              <w:pStyle w:val="11"/>
            </w:pPr>
            <w:r>
              <w:t>21003.00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21003.00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2024年统计业务调查经费</w:t>
            </w:r>
          </w:p>
        </w:tc>
        <w:tc>
          <w:tcPr>
            <w:tcW w:w="986" w:type="dxa"/>
            <w:vAlign w:val="center"/>
          </w:tcPr>
          <w:p>
            <w:pPr>
              <w:pStyle w:val="11"/>
            </w:pPr>
            <w:r>
              <w:t>300000.00</w:t>
            </w:r>
          </w:p>
        </w:tc>
        <w:tc>
          <w:tcPr>
            <w:tcW w:w="986" w:type="dxa"/>
            <w:vAlign w:val="center"/>
          </w:tcPr>
          <w:p>
            <w:pPr>
              <w:pStyle w:val="12"/>
            </w:pPr>
            <w:r>
              <w:t>A4 彩色打印机</w:t>
            </w:r>
          </w:p>
        </w:tc>
        <w:tc>
          <w:tcPr>
            <w:tcW w:w="986" w:type="dxa"/>
            <w:vAlign w:val="center"/>
          </w:tcPr>
          <w:p>
            <w:pPr>
              <w:pStyle w:val="12"/>
            </w:pPr>
            <w:r>
              <w:t>A02021004</w:t>
            </w:r>
          </w:p>
        </w:tc>
        <w:tc>
          <w:tcPr>
            <w:tcW w:w="986" w:type="dxa"/>
            <w:vAlign w:val="center"/>
          </w:tcPr>
          <w:p>
            <w:pPr>
              <w:pStyle w:val="13"/>
            </w:pPr>
            <w:r>
              <w:t>台</w:t>
            </w:r>
          </w:p>
        </w:tc>
        <w:tc>
          <w:tcPr>
            <w:tcW w:w="986" w:type="dxa"/>
            <w:vAlign w:val="center"/>
          </w:tcPr>
          <w:p>
            <w:pPr>
              <w:pStyle w:val="11"/>
            </w:pPr>
            <w:r>
              <w:t>1</w:t>
            </w:r>
          </w:p>
        </w:tc>
        <w:tc>
          <w:tcPr>
            <w:tcW w:w="986" w:type="dxa"/>
            <w:vAlign w:val="center"/>
          </w:tcPr>
          <w:p>
            <w:pPr>
              <w:pStyle w:val="11"/>
            </w:pPr>
            <w:r>
              <w:t>4000.00</w:t>
            </w:r>
          </w:p>
        </w:tc>
        <w:tc>
          <w:tcPr>
            <w:tcW w:w="986" w:type="dxa"/>
            <w:vAlign w:val="center"/>
          </w:tcPr>
          <w:p>
            <w:pPr>
              <w:pStyle w:val="11"/>
            </w:pPr>
            <w:r>
              <w:t>4000.00</w:t>
            </w:r>
          </w:p>
        </w:tc>
        <w:tc>
          <w:tcPr>
            <w:tcW w:w="986" w:type="dxa"/>
            <w:vAlign w:val="center"/>
          </w:tcPr>
          <w:p>
            <w:pPr>
              <w:pStyle w:val="11"/>
            </w:pPr>
            <w:r>
              <w:t>4000.00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2024年统计业务调查经费</w:t>
            </w:r>
          </w:p>
        </w:tc>
        <w:tc>
          <w:tcPr>
            <w:tcW w:w="986" w:type="dxa"/>
            <w:vAlign w:val="center"/>
          </w:tcPr>
          <w:p>
            <w:pPr>
              <w:pStyle w:val="11"/>
            </w:pPr>
            <w:r>
              <w:t>300000.00</w:t>
            </w:r>
          </w:p>
        </w:tc>
        <w:tc>
          <w:tcPr>
            <w:tcW w:w="986" w:type="dxa"/>
            <w:vAlign w:val="center"/>
          </w:tcPr>
          <w:p>
            <w:pPr>
              <w:pStyle w:val="12"/>
            </w:pPr>
            <w:r>
              <w:t>办公桌</w:t>
            </w:r>
          </w:p>
        </w:tc>
        <w:tc>
          <w:tcPr>
            <w:tcW w:w="986" w:type="dxa"/>
            <w:vAlign w:val="center"/>
          </w:tcPr>
          <w:p>
            <w:pPr>
              <w:pStyle w:val="12"/>
            </w:pPr>
            <w:r>
              <w:t>A05010201</w:t>
            </w:r>
          </w:p>
        </w:tc>
        <w:tc>
          <w:tcPr>
            <w:tcW w:w="986" w:type="dxa"/>
            <w:vAlign w:val="center"/>
          </w:tcPr>
          <w:p>
            <w:pPr>
              <w:pStyle w:val="13"/>
            </w:pPr>
            <w:r>
              <w:t>张</w:t>
            </w:r>
          </w:p>
        </w:tc>
        <w:tc>
          <w:tcPr>
            <w:tcW w:w="986" w:type="dxa"/>
            <w:vAlign w:val="center"/>
          </w:tcPr>
          <w:p>
            <w:pPr>
              <w:pStyle w:val="11"/>
            </w:pPr>
            <w:r>
              <w:t>7</w:t>
            </w:r>
          </w:p>
        </w:tc>
        <w:tc>
          <w:tcPr>
            <w:tcW w:w="986" w:type="dxa"/>
            <w:vAlign w:val="center"/>
          </w:tcPr>
          <w:p>
            <w:pPr>
              <w:pStyle w:val="11"/>
            </w:pPr>
            <w:r>
              <w:t>1371.00</w:t>
            </w:r>
          </w:p>
        </w:tc>
        <w:tc>
          <w:tcPr>
            <w:tcW w:w="986" w:type="dxa"/>
            <w:vAlign w:val="center"/>
          </w:tcPr>
          <w:p>
            <w:pPr>
              <w:pStyle w:val="11"/>
            </w:pPr>
            <w:r>
              <w:t>9597.00</w:t>
            </w:r>
          </w:p>
        </w:tc>
        <w:tc>
          <w:tcPr>
            <w:tcW w:w="986" w:type="dxa"/>
            <w:vAlign w:val="center"/>
          </w:tcPr>
          <w:p>
            <w:pPr>
              <w:pStyle w:val="11"/>
            </w:pPr>
            <w:r>
              <w:t>9597.00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9597.00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2024年统计业务调查经费</w:t>
            </w:r>
          </w:p>
        </w:tc>
        <w:tc>
          <w:tcPr>
            <w:tcW w:w="986" w:type="dxa"/>
            <w:vAlign w:val="center"/>
          </w:tcPr>
          <w:p>
            <w:pPr>
              <w:pStyle w:val="11"/>
            </w:pPr>
            <w:r>
              <w:t>300000.00</w:t>
            </w:r>
          </w:p>
        </w:tc>
        <w:tc>
          <w:tcPr>
            <w:tcW w:w="986" w:type="dxa"/>
            <w:vAlign w:val="center"/>
          </w:tcPr>
          <w:p>
            <w:pPr>
              <w:pStyle w:val="12"/>
            </w:pPr>
            <w:r>
              <w:t>文件柜</w:t>
            </w:r>
          </w:p>
        </w:tc>
        <w:tc>
          <w:tcPr>
            <w:tcW w:w="986" w:type="dxa"/>
            <w:vAlign w:val="center"/>
          </w:tcPr>
          <w:p>
            <w:pPr>
              <w:pStyle w:val="12"/>
            </w:pPr>
            <w:r>
              <w:t>A05010502</w:t>
            </w:r>
          </w:p>
        </w:tc>
        <w:tc>
          <w:tcPr>
            <w:tcW w:w="986" w:type="dxa"/>
            <w:vAlign w:val="center"/>
          </w:tcPr>
          <w:p>
            <w:pPr>
              <w:pStyle w:val="13"/>
            </w:pPr>
            <w:r>
              <w:t>组</w:t>
            </w:r>
          </w:p>
        </w:tc>
        <w:tc>
          <w:tcPr>
            <w:tcW w:w="986" w:type="dxa"/>
            <w:vAlign w:val="center"/>
          </w:tcPr>
          <w:p>
            <w:pPr>
              <w:pStyle w:val="11"/>
            </w:pPr>
            <w:r>
              <w:t>20</w:t>
            </w:r>
          </w:p>
        </w:tc>
        <w:tc>
          <w:tcPr>
            <w:tcW w:w="986" w:type="dxa"/>
            <w:vAlign w:val="center"/>
          </w:tcPr>
          <w:p>
            <w:pPr>
              <w:pStyle w:val="11"/>
            </w:pPr>
            <w:r>
              <w:t>800.00</w:t>
            </w:r>
          </w:p>
        </w:tc>
        <w:tc>
          <w:tcPr>
            <w:tcW w:w="986" w:type="dxa"/>
            <w:vAlign w:val="center"/>
          </w:tcPr>
          <w:p>
            <w:pPr>
              <w:pStyle w:val="11"/>
            </w:pPr>
            <w:r>
              <w:t>16000.00</w:t>
            </w:r>
          </w:p>
        </w:tc>
        <w:tc>
          <w:tcPr>
            <w:tcW w:w="986" w:type="dxa"/>
            <w:vAlign w:val="center"/>
          </w:tcPr>
          <w:p>
            <w:pPr>
              <w:pStyle w:val="11"/>
            </w:pPr>
            <w:r>
              <w:t>16000.00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2024年统计业务调查经费</w:t>
            </w:r>
          </w:p>
        </w:tc>
        <w:tc>
          <w:tcPr>
            <w:tcW w:w="986" w:type="dxa"/>
            <w:vAlign w:val="center"/>
          </w:tcPr>
          <w:p>
            <w:pPr>
              <w:pStyle w:val="11"/>
            </w:pPr>
            <w:r>
              <w:t>300000.00</w:t>
            </w:r>
          </w:p>
        </w:tc>
        <w:tc>
          <w:tcPr>
            <w:tcW w:w="986" w:type="dxa"/>
            <w:vAlign w:val="center"/>
          </w:tcPr>
          <w:p>
            <w:pPr>
              <w:pStyle w:val="12"/>
            </w:pPr>
            <w:r>
              <w:t>复印纸</w:t>
            </w:r>
          </w:p>
        </w:tc>
        <w:tc>
          <w:tcPr>
            <w:tcW w:w="986" w:type="dxa"/>
            <w:vAlign w:val="center"/>
          </w:tcPr>
          <w:p>
            <w:pPr>
              <w:pStyle w:val="12"/>
            </w:pPr>
            <w:r>
              <w:t>A05040101</w:t>
            </w:r>
          </w:p>
        </w:tc>
        <w:tc>
          <w:tcPr>
            <w:tcW w:w="986" w:type="dxa"/>
            <w:vAlign w:val="center"/>
          </w:tcPr>
          <w:p>
            <w:pPr>
              <w:pStyle w:val="13"/>
            </w:pPr>
            <w:r>
              <w:t>箱</w:t>
            </w:r>
          </w:p>
        </w:tc>
        <w:tc>
          <w:tcPr>
            <w:tcW w:w="986" w:type="dxa"/>
            <w:vAlign w:val="center"/>
          </w:tcPr>
          <w:p>
            <w:pPr>
              <w:pStyle w:val="11"/>
            </w:pPr>
            <w:r>
              <w:t>50</w:t>
            </w:r>
          </w:p>
        </w:tc>
        <w:tc>
          <w:tcPr>
            <w:tcW w:w="986" w:type="dxa"/>
            <w:vAlign w:val="center"/>
          </w:tcPr>
          <w:p>
            <w:pPr>
              <w:pStyle w:val="11"/>
            </w:pPr>
            <w:r>
              <w:t>260.00</w:t>
            </w:r>
          </w:p>
        </w:tc>
        <w:tc>
          <w:tcPr>
            <w:tcW w:w="986" w:type="dxa"/>
            <w:vAlign w:val="center"/>
          </w:tcPr>
          <w:p>
            <w:pPr>
              <w:pStyle w:val="11"/>
            </w:pPr>
            <w:r>
              <w:t>13000.00</w:t>
            </w:r>
          </w:p>
        </w:tc>
        <w:tc>
          <w:tcPr>
            <w:tcW w:w="986" w:type="dxa"/>
            <w:vAlign w:val="center"/>
          </w:tcPr>
          <w:p>
            <w:pPr>
              <w:pStyle w:val="11"/>
            </w:pPr>
            <w:r>
              <w:t>13000.00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2024年统计业务调查经费</w:t>
            </w:r>
          </w:p>
        </w:tc>
        <w:tc>
          <w:tcPr>
            <w:tcW w:w="986" w:type="dxa"/>
            <w:vAlign w:val="center"/>
          </w:tcPr>
          <w:p>
            <w:pPr>
              <w:pStyle w:val="11"/>
            </w:pPr>
            <w:r>
              <w:t>300000.00</w:t>
            </w:r>
          </w:p>
        </w:tc>
        <w:tc>
          <w:tcPr>
            <w:tcW w:w="986" w:type="dxa"/>
            <w:vAlign w:val="center"/>
          </w:tcPr>
          <w:p>
            <w:pPr>
              <w:pStyle w:val="12"/>
            </w:pPr>
            <w:r>
              <w:t>其他印刷服务</w:t>
            </w:r>
          </w:p>
        </w:tc>
        <w:tc>
          <w:tcPr>
            <w:tcW w:w="986" w:type="dxa"/>
            <w:vAlign w:val="center"/>
          </w:tcPr>
          <w:p>
            <w:pPr>
              <w:pStyle w:val="12"/>
            </w:pPr>
            <w:r>
              <w:t>C23090199</w:t>
            </w:r>
          </w:p>
        </w:tc>
        <w:tc>
          <w:tcPr>
            <w:tcW w:w="986" w:type="dxa"/>
            <w:vAlign w:val="center"/>
          </w:tcPr>
          <w:p>
            <w:pPr>
              <w:pStyle w:val="13"/>
            </w:pPr>
            <w:r>
              <w:t>次</w:t>
            </w:r>
          </w:p>
        </w:tc>
        <w:tc>
          <w:tcPr>
            <w:tcW w:w="986" w:type="dxa"/>
            <w:vAlign w:val="center"/>
          </w:tcPr>
          <w:p>
            <w:pPr>
              <w:pStyle w:val="11"/>
            </w:pPr>
            <w:r>
              <w:t>1</w:t>
            </w:r>
          </w:p>
        </w:tc>
        <w:tc>
          <w:tcPr>
            <w:tcW w:w="986" w:type="dxa"/>
            <w:vAlign w:val="center"/>
          </w:tcPr>
          <w:p>
            <w:pPr>
              <w:pStyle w:val="11"/>
            </w:pPr>
            <w:r>
              <w:t>66200.00</w:t>
            </w:r>
          </w:p>
        </w:tc>
        <w:tc>
          <w:tcPr>
            <w:tcW w:w="986" w:type="dxa"/>
            <w:vAlign w:val="center"/>
          </w:tcPr>
          <w:p>
            <w:pPr>
              <w:pStyle w:val="11"/>
            </w:pPr>
            <w:r>
              <w:t>66200.00</w:t>
            </w:r>
          </w:p>
        </w:tc>
        <w:tc>
          <w:tcPr>
            <w:tcW w:w="986" w:type="dxa"/>
            <w:vAlign w:val="center"/>
          </w:tcPr>
          <w:p>
            <w:pPr>
              <w:pStyle w:val="11"/>
            </w:pPr>
            <w:r>
              <w:t>66200.00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66200.00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2024年统计业务调查经费</w:t>
            </w:r>
          </w:p>
        </w:tc>
        <w:tc>
          <w:tcPr>
            <w:tcW w:w="986" w:type="dxa"/>
            <w:vAlign w:val="center"/>
          </w:tcPr>
          <w:p>
            <w:pPr>
              <w:pStyle w:val="11"/>
            </w:pPr>
            <w:r>
              <w:t>300000.00</w:t>
            </w:r>
          </w:p>
        </w:tc>
        <w:tc>
          <w:tcPr>
            <w:tcW w:w="986" w:type="dxa"/>
            <w:vAlign w:val="center"/>
          </w:tcPr>
          <w:p>
            <w:pPr>
              <w:pStyle w:val="12"/>
            </w:pPr>
            <w:r>
              <w:t>车辆维修和保养服务</w:t>
            </w:r>
          </w:p>
        </w:tc>
        <w:tc>
          <w:tcPr>
            <w:tcW w:w="986" w:type="dxa"/>
            <w:vAlign w:val="center"/>
          </w:tcPr>
          <w:p>
            <w:pPr>
              <w:pStyle w:val="12"/>
            </w:pPr>
            <w:r>
              <w:t>C23120301</w:t>
            </w:r>
          </w:p>
        </w:tc>
        <w:tc>
          <w:tcPr>
            <w:tcW w:w="986" w:type="dxa"/>
            <w:vAlign w:val="center"/>
          </w:tcPr>
          <w:p>
            <w:pPr>
              <w:pStyle w:val="13"/>
            </w:pPr>
            <w:r>
              <w:t>次</w:t>
            </w:r>
          </w:p>
        </w:tc>
        <w:tc>
          <w:tcPr>
            <w:tcW w:w="986" w:type="dxa"/>
            <w:vAlign w:val="center"/>
          </w:tcPr>
          <w:p>
            <w:pPr>
              <w:pStyle w:val="11"/>
            </w:pPr>
            <w:r>
              <w:t>1</w:t>
            </w:r>
          </w:p>
        </w:tc>
        <w:tc>
          <w:tcPr>
            <w:tcW w:w="986" w:type="dxa"/>
            <w:vAlign w:val="center"/>
          </w:tcPr>
          <w:p>
            <w:pPr>
              <w:pStyle w:val="11"/>
            </w:pPr>
            <w:r>
              <w:t>14503.70</w:t>
            </w:r>
          </w:p>
        </w:tc>
        <w:tc>
          <w:tcPr>
            <w:tcW w:w="986" w:type="dxa"/>
            <w:vAlign w:val="center"/>
          </w:tcPr>
          <w:p>
            <w:pPr>
              <w:pStyle w:val="11"/>
            </w:pPr>
            <w:r>
              <w:t>14503.70</w:t>
            </w:r>
          </w:p>
        </w:tc>
        <w:tc>
          <w:tcPr>
            <w:tcW w:w="986" w:type="dxa"/>
            <w:vAlign w:val="center"/>
          </w:tcPr>
          <w:p>
            <w:pPr>
              <w:pStyle w:val="11"/>
            </w:pPr>
            <w:r>
              <w:t>14503.70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14503.70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2024年统计业务调查经费</w:t>
            </w:r>
          </w:p>
        </w:tc>
        <w:tc>
          <w:tcPr>
            <w:tcW w:w="986" w:type="dxa"/>
            <w:vAlign w:val="center"/>
          </w:tcPr>
          <w:p>
            <w:pPr>
              <w:pStyle w:val="11"/>
            </w:pPr>
            <w:r>
              <w:t>300000.00</w:t>
            </w:r>
          </w:p>
        </w:tc>
        <w:tc>
          <w:tcPr>
            <w:tcW w:w="986" w:type="dxa"/>
            <w:vAlign w:val="center"/>
          </w:tcPr>
          <w:p>
            <w:pPr>
              <w:pStyle w:val="12"/>
            </w:pPr>
            <w:r>
              <w:t>车辆加油、添加燃料服务</w:t>
            </w:r>
          </w:p>
        </w:tc>
        <w:tc>
          <w:tcPr>
            <w:tcW w:w="986" w:type="dxa"/>
            <w:vAlign w:val="center"/>
          </w:tcPr>
          <w:p>
            <w:pPr>
              <w:pStyle w:val="12"/>
            </w:pPr>
            <w:r>
              <w:t>C23120302</w:t>
            </w:r>
          </w:p>
        </w:tc>
        <w:tc>
          <w:tcPr>
            <w:tcW w:w="986" w:type="dxa"/>
            <w:vAlign w:val="center"/>
          </w:tcPr>
          <w:p>
            <w:pPr>
              <w:pStyle w:val="13"/>
            </w:pPr>
            <w:r>
              <w:t>升</w:t>
            </w:r>
          </w:p>
        </w:tc>
        <w:tc>
          <w:tcPr>
            <w:tcW w:w="986" w:type="dxa"/>
            <w:vAlign w:val="center"/>
          </w:tcPr>
          <w:p>
            <w:pPr>
              <w:pStyle w:val="11"/>
            </w:pPr>
            <w:r>
              <w:t>519</w:t>
            </w:r>
          </w:p>
        </w:tc>
        <w:tc>
          <w:tcPr>
            <w:tcW w:w="986" w:type="dxa"/>
            <w:vAlign w:val="center"/>
          </w:tcPr>
          <w:p>
            <w:pPr>
              <w:pStyle w:val="11"/>
            </w:pPr>
            <w:r>
              <w:t>7.70</w:t>
            </w:r>
          </w:p>
        </w:tc>
        <w:tc>
          <w:tcPr>
            <w:tcW w:w="986" w:type="dxa"/>
            <w:vAlign w:val="center"/>
          </w:tcPr>
          <w:p>
            <w:pPr>
              <w:pStyle w:val="11"/>
            </w:pPr>
            <w:r>
              <w:t>3996.30</w:t>
            </w:r>
          </w:p>
        </w:tc>
        <w:tc>
          <w:tcPr>
            <w:tcW w:w="986" w:type="dxa"/>
            <w:vAlign w:val="center"/>
          </w:tcPr>
          <w:p>
            <w:pPr>
              <w:pStyle w:val="11"/>
            </w:pPr>
            <w:r>
              <w:t>3996.30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井陉县统计局本级上年末固定资产金额为1424875.00元（详见下表）。本年度拟购置固定资产总额为295030.00元，已按要求列入政府采购预算，详见政府采购预算表。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410001井陉县统计局本级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1424875.00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845</w:t>
            </w:r>
          </w:p>
        </w:tc>
        <w:tc>
          <w:tcPr>
            <w:tcW w:w="4933" w:type="dxa"/>
            <w:vAlign w:val="center"/>
          </w:tcPr>
          <w:p>
            <w:pPr>
              <w:pStyle w:val="11"/>
            </w:pPr>
            <w:r>
              <w:t>1424875.00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517BE3"/>
    <w:rsid w:val="0F847411"/>
    <w:rsid w:val="13AF5F36"/>
    <w:rsid w:val="1C6845BF"/>
    <w:rsid w:val="20B7498E"/>
    <w:rsid w:val="367334CE"/>
    <w:rsid w:val="40CC5919"/>
    <w:rsid w:val="429417ED"/>
    <w:rsid w:val="5651570F"/>
    <w:rsid w:val="6A88008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2024-01-28T10:02:56Z</dcterms:created>
  <dcterms:modified xsi:type="dcterms:W3CDTF">2024-01-28T02:02:55Z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2024-01-28T10:02:57Z</dcterms:created>
  <dcterms:modified xsi:type="dcterms:W3CDTF">2024-01-28T02:02:57Z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2024-01-28T10:02:57Z</dcterms:created>
  <dcterms:modified xsi:type="dcterms:W3CDTF">2024-01-28T02:02:57Z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2024-01-28T10:02:57Z</dcterms:created>
  <dcterms:modified xsi:type="dcterms:W3CDTF">2024-01-28T02:02:57Z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2024-01-28T10:02:52Z</dcterms:created>
  <dcterms:modified xsi:type="dcterms:W3CDTF">2024-01-28T02:02:52Z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2024-01-28T10:02:58Z</dcterms:created>
  <dcterms:modified xsi:type="dcterms:W3CDTF">2024-01-28T02:02:58Z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6fad237-114f-4357-bb3c-5e9dc69368f1}">
  <ds:schemaRefs/>
</ds:datastoreItem>
</file>

<file path=customXml/itemProps10.xml><?xml version="1.0" encoding="utf-8"?>
<ds:datastoreItem xmlns:ds="http://schemas.openxmlformats.org/officeDocument/2006/customXml" ds:itemID="{465d31c1-8d48-4a7b-a150-3057b17cff25}">
  <ds:schemaRefs/>
</ds:datastoreItem>
</file>

<file path=customXml/itemProps11.xml><?xml version="1.0" encoding="utf-8"?>
<ds:datastoreItem xmlns:ds="http://schemas.openxmlformats.org/officeDocument/2006/customXml" ds:itemID="{58311e5e-7dee-4ebe-bd13-90fd4b854641}">
  <ds:schemaRefs/>
</ds:datastoreItem>
</file>

<file path=customXml/itemProps12.xml><?xml version="1.0" encoding="utf-8"?>
<ds:datastoreItem xmlns:ds="http://schemas.openxmlformats.org/officeDocument/2006/customXml" ds:itemID="{86336a8b-0cb8-4471-bf6c-f5c3c4652c43}">
  <ds:schemaRefs/>
</ds:datastoreItem>
</file>

<file path=customXml/itemProps2.xml><?xml version="1.0" encoding="utf-8"?>
<ds:datastoreItem xmlns:ds="http://schemas.openxmlformats.org/officeDocument/2006/customXml" ds:itemID="{f9f4487a-9d5d-406f-a636-6935d709c42f}">
  <ds:schemaRefs/>
</ds:datastoreItem>
</file>

<file path=customXml/itemProps3.xml><?xml version="1.0" encoding="utf-8"?>
<ds:datastoreItem xmlns:ds="http://schemas.openxmlformats.org/officeDocument/2006/customXml" ds:itemID="{e73121de-e85e-4d0d-95f7-dc1a976d790a}">
  <ds:schemaRefs/>
</ds:datastoreItem>
</file>

<file path=customXml/itemProps4.xml><?xml version="1.0" encoding="utf-8"?>
<ds:datastoreItem xmlns:ds="http://schemas.openxmlformats.org/officeDocument/2006/customXml" ds:itemID="{2e54f0b5-4dae-46f0-a148-abdb54dcf275}">
  <ds:schemaRefs/>
</ds:datastoreItem>
</file>

<file path=customXml/itemProps5.xml><?xml version="1.0" encoding="utf-8"?>
<ds:datastoreItem xmlns:ds="http://schemas.openxmlformats.org/officeDocument/2006/customXml" ds:itemID="{3cd1ca38-14a0-4402-a305-5593cae5471b}">
  <ds:schemaRefs/>
</ds:datastoreItem>
</file>

<file path=customXml/itemProps6.xml><?xml version="1.0" encoding="utf-8"?>
<ds:datastoreItem xmlns:ds="http://schemas.openxmlformats.org/officeDocument/2006/customXml" ds:itemID="{20377800-23d2-4afc-a15a-65824010fb62}">
  <ds:schemaRefs/>
</ds:datastoreItem>
</file>

<file path=customXml/itemProps7.xml><?xml version="1.0" encoding="utf-8"?>
<ds:datastoreItem xmlns:ds="http://schemas.openxmlformats.org/officeDocument/2006/customXml" ds:itemID="{19767b80-263b-4939-a70e-98ab7cd7898d}">
  <ds:schemaRefs/>
</ds:datastoreItem>
</file>

<file path=customXml/itemProps8.xml><?xml version="1.0" encoding="utf-8"?>
<ds:datastoreItem xmlns:ds="http://schemas.openxmlformats.org/officeDocument/2006/customXml" ds:itemID="{2d8a17e9-04c3-4882-a43c-68c154dcfd93}">
  <ds:schemaRefs/>
</ds:datastoreItem>
</file>

<file path=customXml/itemProps9.xml><?xml version="1.0" encoding="utf-8"?>
<ds:datastoreItem xmlns:ds="http://schemas.openxmlformats.org/officeDocument/2006/customXml" ds:itemID="{a47dea5c-b382-4011-964c-4ea2c83aa2c0}">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Office_11.8.2.11718_F1E327BC-269C-435d-A152-05C5408002CA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2024-01-28T10:02:00Z</dcterms:created>
  <dc:creator>aaa</dc:creator>
  <cp:lastModifiedBy>jxx-tjj</cp:lastModifiedBy>
  <dcterms:modified xsi:type="dcterms:W3CDTF">2025-09-12T01:01:51Z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580EE2FFD263472EA8C21D30D8F75E97</vt:lpwstr>
  </property>
</Properties>
</file>