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102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108</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109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110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332井陉县水利局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34356985.77</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97042000.00</w:t>
            </w: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r>
              <w:t>3854010.73</w:t>
            </w: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5599598.09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743489.17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94900000.00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55423043.17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905375.24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r>
              <w:t>18078682.14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135252996.50</w:t>
            </w:r>
          </w:p>
        </w:tc>
        <w:tc>
          <w:tcPr>
            <w:tcW w:w="4535" w:type="dxa"/>
            <w:vAlign w:val="center"/>
          </w:tcPr>
          <w:p>
            <w:pPr>
              <w:pStyle w:val="15"/>
            </w:pPr>
            <w:r>
              <w:t>本年支出合计</w:t>
            </w:r>
          </w:p>
        </w:tc>
        <w:tc>
          <w:tcPr>
            <w:tcW w:w="2126" w:type="dxa"/>
            <w:vAlign w:val="center"/>
          </w:tcPr>
          <w:p>
            <w:pPr>
              <w:pStyle w:val="16"/>
            </w:pPr>
            <w:r>
              <w:t>175650187.81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40397191.31</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175650187.81</w:t>
            </w:r>
          </w:p>
        </w:tc>
        <w:tc>
          <w:tcPr>
            <w:tcW w:w="4535" w:type="dxa"/>
            <w:vAlign w:val="center"/>
          </w:tcPr>
          <w:p>
            <w:pPr>
              <w:pStyle w:val="15"/>
            </w:pPr>
            <w:r>
              <w:t>支出总计</w:t>
            </w:r>
          </w:p>
        </w:tc>
        <w:tc>
          <w:tcPr>
            <w:tcW w:w="2126" w:type="dxa"/>
            <w:vAlign w:val="center"/>
          </w:tcPr>
          <w:p>
            <w:pPr>
              <w:pStyle w:val="16"/>
            </w:pPr>
            <w:r>
              <w:t>175650187.81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332井陉县水利局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175650187.81</w:t>
            </w:r>
          </w:p>
        </w:tc>
        <w:tc>
          <w:tcPr>
            <w:tcW w:w="1134" w:type="dxa"/>
            <w:vAlign w:val="center"/>
          </w:tcPr>
          <w:p>
            <w:pPr>
              <w:pStyle w:val="16"/>
            </w:pPr>
            <w:r>
              <w:t>135252996.50</w:t>
            </w:r>
          </w:p>
        </w:tc>
        <w:tc>
          <w:tcPr>
            <w:tcW w:w="1134" w:type="dxa"/>
            <w:vAlign w:val="center"/>
          </w:tcPr>
          <w:p>
            <w:pPr>
              <w:pStyle w:val="16"/>
            </w:pPr>
            <w:r>
              <w:t>131398985.77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3854010.73</w:t>
            </w:r>
          </w:p>
        </w:tc>
        <w:tc>
          <w:tcPr>
            <w:tcW w:w="1134" w:type="dxa"/>
            <w:vAlign w:val="center"/>
          </w:tcPr>
          <w:p>
            <w:pPr>
              <w:pStyle w:val="16"/>
            </w:pPr>
            <w:r>
              <w:t>40397191.31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5599598.09</w:t>
            </w:r>
          </w:p>
        </w:tc>
        <w:tc>
          <w:tcPr>
            <w:tcW w:w="1134" w:type="dxa"/>
            <w:vAlign w:val="center"/>
          </w:tcPr>
          <w:p>
            <w:pPr>
              <w:pStyle w:val="12"/>
            </w:pPr>
            <w:r>
              <w:t>5599598.09</w:t>
            </w:r>
          </w:p>
        </w:tc>
        <w:tc>
          <w:tcPr>
            <w:tcW w:w="1134" w:type="dxa"/>
            <w:vAlign w:val="center"/>
          </w:tcPr>
          <w:p>
            <w:pPr>
              <w:pStyle w:val="12"/>
            </w:pPr>
            <w:r>
              <w:t>3741093.36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1858504.73</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5503317.07</w:t>
            </w:r>
          </w:p>
        </w:tc>
        <w:tc>
          <w:tcPr>
            <w:tcW w:w="1134" w:type="dxa"/>
            <w:vAlign w:val="center"/>
          </w:tcPr>
          <w:p>
            <w:pPr>
              <w:pStyle w:val="12"/>
            </w:pPr>
            <w:r>
              <w:t>5503317.07</w:t>
            </w:r>
          </w:p>
        </w:tc>
        <w:tc>
          <w:tcPr>
            <w:tcW w:w="1134" w:type="dxa"/>
            <w:vAlign w:val="center"/>
          </w:tcPr>
          <w:p>
            <w:pPr>
              <w:pStyle w:val="12"/>
            </w:pPr>
            <w:r>
              <w:t>3664771.34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1838545.73</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609762.20</w:t>
            </w:r>
          </w:p>
        </w:tc>
        <w:tc>
          <w:tcPr>
            <w:tcW w:w="1134" w:type="dxa"/>
            <w:vAlign w:val="center"/>
          </w:tcPr>
          <w:p>
            <w:pPr>
              <w:pStyle w:val="12"/>
            </w:pPr>
            <w:r>
              <w:t>609762.20</w:t>
            </w:r>
          </w:p>
        </w:tc>
        <w:tc>
          <w:tcPr>
            <w:tcW w:w="1134" w:type="dxa"/>
            <w:vAlign w:val="center"/>
          </w:tcPr>
          <w:p>
            <w:pPr>
              <w:pStyle w:val="12"/>
            </w:pPr>
            <w:r>
              <w:t>609762.20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2685718.35</w:t>
            </w:r>
          </w:p>
        </w:tc>
        <w:tc>
          <w:tcPr>
            <w:tcW w:w="1134" w:type="dxa"/>
            <w:vAlign w:val="center"/>
          </w:tcPr>
          <w:p>
            <w:pPr>
              <w:pStyle w:val="12"/>
            </w:pPr>
            <w:r>
              <w:t>2685718.35</w:t>
            </w:r>
          </w:p>
        </w:tc>
        <w:tc>
          <w:tcPr>
            <w:tcW w:w="1134" w:type="dxa"/>
            <w:vAlign w:val="center"/>
          </w:tcPr>
          <w:p>
            <w:pPr>
              <w:pStyle w:val="12"/>
            </w:pPr>
            <w:r>
              <w:t>1094243.62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1591474.73</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1502850.12</w:t>
            </w:r>
          </w:p>
        </w:tc>
        <w:tc>
          <w:tcPr>
            <w:tcW w:w="1134" w:type="dxa"/>
            <w:vAlign w:val="center"/>
          </w:tcPr>
          <w:p>
            <w:pPr>
              <w:pStyle w:val="12"/>
            </w:pPr>
            <w:r>
              <w:t>1502850.12</w:t>
            </w:r>
          </w:p>
        </w:tc>
        <w:tc>
          <w:tcPr>
            <w:tcW w:w="1134" w:type="dxa"/>
            <w:vAlign w:val="center"/>
          </w:tcPr>
          <w:p>
            <w:pPr>
              <w:pStyle w:val="12"/>
            </w:pPr>
            <w:r>
              <w:t>1310987.12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191863.00</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704986.40</w:t>
            </w:r>
          </w:p>
        </w:tc>
        <w:tc>
          <w:tcPr>
            <w:tcW w:w="1134" w:type="dxa"/>
            <w:vAlign w:val="center"/>
          </w:tcPr>
          <w:p>
            <w:pPr>
              <w:pStyle w:val="12"/>
            </w:pPr>
            <w:r>
              <w:t>704986.40</w:t>
            </w:r>
          </w:p>
        </w:tc>
        <w:tc>
          <w:tcPr>
            <w:tcW w:w="1134" w:type="dxa"/>
            <w:vAlign w:val="center"/>
          </w:tcPr>
          <w:p>
            <w:pPr>
              <w:pStyle w:val="12"/>
            </w:pPr>
            <w:r>
              <w:t>649778.40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55208.00</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96281.02</w:t>
            </w:r>
          </w:p>
        </w:tc>
        <w:tc>
          <w:tcPr>
            <w:tcW w:w="1134" w:type="dxa"/>
            <w:vAlign w:val="center"/>
          </w:tcPr>
          <w:p>
            <w:pPr>
              <w:pStyle w:val="12"/>
            </w:pPr>
            <w:r>
              <w:t>96281.02</w:t>
            </w:r>
          </w:p>
        </w:tc>
        <w:tc>
          <w:tcPr>
            <w:tcW w:w="1134" w:type="dxa"/>
            <w:vAlign w:val="center"/>
          </w:tcPr>
          <w:p>
            <w:pPr>
              <w:pStyle w:val="12"/>
            </w:pPr>
            <w:r>
              <w:t>76322.02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19959.00</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96281.02</w:t>
            </w:r>
          </w:p>
        </w:tc>
        <w:tc>
          <w:tcPr>
            <w:tcW w:w="1134" w:type="dxa"/>
            <w:vAlign w:val="center"/>
          </w:tcPr>
          <w:p>
            <w:pPr>
              <w:pStyle w:val="12"/>
            </w:pPr>
            <w:r>
              <w:t>96281.02</w:t>
            </w:r>
          </w:p>
        </w:tc>
        <w:tc>
          <w:tcPr>
            <w:tcW w:w="1134" w:type="dxa"/>
            <w:vAlign w:val="center"/>
          </w:tcPr>
          <w:p>
            <w:pPr>
              <w:pStyle w:val="12"/>
            </w:pPr>
            <w:r>
              <w:t>76322.02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19959.00</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743489.17</w:t>
            </w:r>
          </w:p>
        </w:tc>
        <w:tc>
          <w:tcPr>
            <w:tcW w:w="1134" w:type="dxa"/>
            <w:vAlign w:val="center"/>
          </w:tcPr>
          <w:p>
            <w:pPr>
              <w:pStyle w:val="12"/>
            </w:pPr>
            <w:r>
              <w:t>743489.17</w:t>
            </w:r>
          </w:p>
        </w:tc>
        <w:tc>
          <w:tcPr>
            <w:tcW w:w="1134" w:type="dxa"/>
            <w:vAlign w:val="center"/>
          </w:tcPr>
          <w:p>
            <w:pPr>
              <w:pStyle w:val="12"/>
            </w:pPr>
            <w:r>
              <w:t>606387.17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137102.00</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743489.17</w:t>
            </w:r>
          </w:p>
        </w:tc>
        <w:tc>
          <w:tcPr>
            <w:tcW w:w="1134" w:type="dxa"/>
            <w:vAlign w:val="center"/>
          </w:tcPr>
          <w:p>
            <w:pPr>
              <w:pStyle w:val="12"/>
            </w:pPr>
            <w:r>
              <w:t>743489.17</w:t>
            </w:r>
          </w:p>
        </w:tc>
        <w:tc>
          <w:tcPr>
            <w:tcW w:w="1134" w:type="dxa"/>
            <w:vAlign w:val="center"/>
          </w:tcPr>
          <w:p>
            <w:pPr>
              <w:pStyle w:val="12"/>
            </w:pPr>
            <w:r>
              <w:t>606387.17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137102.00</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38770.89</w:t>
            </w:r>
          </w:p>
        </w:tc>
        <w:tc>
          <w:tcPr>
            <w:tcW w:w="1134" w:type="dxa"/>
            <w:vAlign w:val="center"/>
          </w:tcPr>
          <w:p>
            <w:pPr>
              <w:pStyle w:val="12"/>
            </w:pPr>
            <w:r>
              <w:t>38770.89</w:t>
            </w:r>
          </w:p>
        </w:tc>
        <w:tc>
          <w:tcPr>
            <w:tcW w:w="1134" w:type="dxa"/>
            <w:vAlign w:val="center"/>
          </w:tcPr>
          <w:p>
            <w:pPr>
              <w:pStyle w:val="12"/>
            </w:pPr>
            <w:r>
              <w:t>38770.89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704718.28</w:t>
            </w:r>
          </w:p>
        </w:tc>
        <w:tc>
          <w:tcPr>
            <w:tcW w:w="1134" w:type="dxa"/>
            <w:vAlign w:val="center"/>
          </w:tcPr>
          <w:p>
            <w:pPr>
              <w:pStyle w:val="12"/>
            </w:pPr>
            <w:r>
              <w:t>704718.28</w:t>
            </w:r>
          </w:p>
        </w:tc>
        <w:tc>
          <w:tcPr>
            <w:tcW w:w="1134" w:type="dxa"/>
            <w:vAlign w:val="center"/>
          </w:tcPr>
          <w:p>
            <w:pPr>
              <w:pStyle w:val="12"/>
            </w:pPr>
            <w:r>
              <w:t>567616.28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137102.00</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94900000.00</w:t>
            </w:r>
          </w:p>
        </w:tc>
        <w:tc>
          <w:tcPr>
            <w:tcW w:w="1134" w:type="dxa"/>
            <w:vAlign w:val="center"/>
          </w:tcPr>
          <w:p>
            <w:pPr>
              <w:pStyle w:val="12"/>
            </w:pPr>
            <w:r>
              <w:t>94900000.00</w:t>
            </w:r>
          </w:p>
        </w:tc>
        <w:tc>
          <w:tcPr>
            <w:tcW w:w="1134" w:type="dxa"/>
            <w:vAlign w:val="center"/>
          </w:tcPr>
          <w:p>
            <w:pPr>
              <w:pStyle w:val="12"/>
            </w:pPr>
            <w:r>
              <w:t>94900000.00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94900000.00</w:t>
            </w:r>
          </w:p>
        </w:tc>
        <w:tc>
          <w:tcPr>
            <w:tcW w:w="1134" w:type="dxa"/>
            <w:vAlign w:val="center"/>
          </w:tcPr>
          <w:p>
            <w:pPr>
              <w:pStyle w:val="12"/>
            </w:pPr>
            <w:r>
              <w:t>94900000.00</w:t>
            </w:r>
          </w:p>
        </w:tc>
        <w:tc>
          <w:tcPr>
            <w:tcW w:w="1134" w:type="dxa"/>
            <w:vAlign w:val="center"/>
          </w:tcPr>
          <w:p>
            <w:pPr>
              <w:pStyle w:val="12"/>
            </w:pPr>
            <w:r>
              <w:t>94900000.00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2120804</w:t>
            </w:r>
          </w:p>
        </w:tc>
        <w:tc>
          <w:tcPr>
            <w:tcW w:w="1559" w:type="dxa"/>
            <w:vAlign w:val="center"/>
          </w:tcPr>
          <w:p>
            <w:pPr>
              <w:pStyle w:val="13"/>
            </w:pPr>
            <w:r>
              <w:t>农村基础设施建设支出</w:t>
            </w:r>
          </w:p>
        </w:tc>
        <w:tc>
          <w:tcPr>
            <w:tcW w:w="1134" w:type="dxa"/>
            <w:vAlign w:val="center"/>
          </w:tcPr>
          <w:p>
            <w:pPr>
              <w:pStyle w:val="12"/>
            </w:pPr>
            <w:r>
              <w:t>94900000.00</w:t>
            </w:r>
          </w:p>
        </w:tc>
        <w:tc>
          <w:tcPr>
            <w:tcW w:w="1134" w:type="dxa"/>
            <w:vAlign w:val="center"/>
          </w:tcPr>
          <w:p>
            <w:pPr>
              <w:pStyle w:val="12"/>
            </w:pPr>
            <w:r>
              <w:t>94900000.00</w:t>
            </w:r>
          </w:p>
        </w:tc>
        <w:tc>
          <w:tcPr>
            <w:tcW w:w="1134" w:type="dxa"/>
            <w:vAlign w:val="center"/>
          </w:tcPr>
          <w:p>
            <w:pPr>
              <w:pStyle w:val="12"/>
            </w:pPr>
            <w:r>
              <w:t>94900000.00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55423043.17</w:t>
            </w:r>
          </w:p>
        </w:tc>
        <w:tc>
          <w:tcPr>
            <w:tcW w:w="1134" w:type="dxa"/>
            <w:vAlign w:val="center"/>
          </w:tcPr>
          <w:p>
            <w:pPr>
              <w:pStyle w:val="12"/>
            </w:pPr>
            <w:r>
              <w:t>33104534.00</w:t>
            </w:r>
          </w:p>
        </w:tc>
        <w:tc>
          <w:tcPr>
            <w:tcW w:w="1134" w:type="dxa"/>
            <w:vAlign w:val="center"/>
          </w:tcPr>
          <w:p>
            <w:pPr>
              <w:pStyle w:val="12"/>
            </w:pPr>
            <w:r>
              <w:t>31395283.00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1709251.00</w:t>
            </w:r>
          </w:p>
        </w:tc>
        <w:tc>
          <w:tcPr>
            <w:tcW w:w="1134" w:type="dxa"/>
            <w:vAlign w:val="center"/>
          </w:tcPr>
          <w:p>
            <w:pPr>
              <w:pStyle w:val="12"/>
            </w:pPr>
            <w:r>
              <w:t>22318509.17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21303</w:t>
            </w:r>
          </w:p>
        </w:tc>
        <w:tc>
          <w:tcPr>
            <w:tcW w:w="1559" w:type="dxa"/>
            <w:vAlign w:val="center"/>
          </w:tcPr>
          <w:p>
            <w:pPr>
              <w:pStyle w:val="13"/>
            </w:pPr>
            <w:r>
              <w:t>水利</w:t>
            </w:r>
          </w:p>
        </w:tc>
        <w:tc>
          <w:tcPr>
            <w:tcW w:w="1134" w:type="dxa"/>
            <w:vAlign w:val="center"/>
          </w:tcPr>
          <w:p>
            <w:pPr>
              <w:pStyle w:val="12"/>
            </w:pPr>
            <w:r>
              <w:t>52355743.17</w:t>
            </w:r>
          </w:p>
        </w:tc>
        <w:tc>
          <w:tcPr>
            <w:tcW w:w="1134" w:type="dxa"/>
            <w:vAlign w:val="center"/>
          </w:tcPr>
          <w:p>
            <w:pPr>
              <w:pStyle w:val="12"/>
            </w:pPr>
            <w:r>
              <w:t>30962534.00</w:t>
            </w:r>
          </w:p>
        </w:tc>
        <w:tc>
          <w:tcPr>
            <w:tcW w:w="1134" w:type="dxa"/>
            <w:vAlign w:val="center"/>
          </w:tcPr>
          <w:p>
            <w:pPr>
              <w:pStyle w:val="12"/>
            </w:pPr>
            <w:r>
              <w:t>29253283.00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1709251.00</w:t>
            </w:r>
          </w:p>
        </w:tc>
        <w:tc>
          <w:tcPr>
            <w:tcW w:w="1134" w:type="dxa"/>
            <w:vAlign w:val="center"/>
          </w:tcPr>
          <w:p>
            <w:pPr>
              <w:pStyle w:val="12"/>
            </w:pPr>
            <w:r>
              <w:t>21393209.17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2130301</w:t>
            </w:r>
          </w:p>
        </w:tc>
        <w:tc>
          <w:tcPr>
            <w:tcW w:w="1559" w:type="dxa"/>
            <w:vAlign w:val="center"/>
          </w:tcPr>
          <w:p>
            <w:pPr>
              <w:pStyle w:val="13"/>
            </w:pPr>
            <w:r>
              <w:t>行政运行</w:t>
            </w:r>
          </w:p>
        </w:tc>
        <w:tc>
          <w:tcPr>
            <w:tcW w:w="1134" w:type="dxa"/>
            <w:vAlign w:val="center"/>
          </w:tcPr>
          <w:p>
            <w:pPr>
              <w:pStyle w:val="12"/>
            </w:pPr>
            <w:r>
              <w:t>770413.00</w:t>
            </w:r>
          </w:p>
        </w:tc>
        <w:tc>
          <w:tcPr>
            <w:tcW w:w="1134" w:type="dxa"/>
            <w:vAlign w:val="center"/>
          </w:tcPr>
          <w:p>
            <w:pPr>
              <w:pStyle w:val="12"/>
            </w:pPr>
            <w:r>
              <w:t>770413.00</w:t>
            </w:r>
          </w:p>
        </w:tc>
        <w:tc>
          <w:tcPr>
            <w:tcW w:w="1134" w:type="dxa"/>
            <w:vAlign w:val="center"/>
          </w:tcPr>
          <w:p>
            <w:pPr>
              <w:pStyle w:val="12"/>
            </w:pPr>
            <w:r>
              <w:t>770413.00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2130302</w:t>
            </w:r>
          </w:p>
        </w:tc>
        <w:tc>
          <w:tcPr>
            <w:tcW w:w="1559" w:type="dxa"/>
            <w:vAlign w:val="center"/>
          </w:tcPr>
          <w:p>
            <w:pPr>
              <w:pStyle w:val="13"/>
            </w:pPr>
            <w:r>
              <w:t>一般行政管理事务</w:t>
            </w:r>
          </w:p>
        </w:tc>
        <w:tc>
          <w:tcPr>
            <w:tcW w:w="1134" w:type="dxa"/>
            <w:vAlign w:val="center"/>
          </w:tcPr>
          <w:p>
            <w:pPr>
              <w:pStyle w:val="12"/>
            </w:pPr>
            <w:r>
              <w:t>86069.00</w:t>
            </w:r>
          </w:p>
        </w:tc>
        <w:tc>
          <w:tcPr>
            <w:tcW w:w="1134" w:type="dxa"/>
            <w:vAlign w:val="center"/>
          </w:tcPr>
          <w:p>
            <w:pPr>
              <w:pStyle w:val="12"/>
            </w:pPr>
            <w:r>
              <w:t>86069.00</w:t>
            </w:r>
          </w:p>
        </w:tc>
        <w:tc>
          <w:tcPr>
            <w:tcW w:w="1134" w:type="dxa"/>
            <w:vAlign w:val="center"/>
          </w:tcPr>
          <w:p>
            <w:pPr>
              <w:pStyle w:val="12"/>
            </w:pPr>
            <w:r>
              <w:t>86069.00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2130306</w:t>
            </w:r>
          </w:p>
        </w:tc>
        <w:tc>
          <w:tcPr>
            <w:tcW w:w="1559" w:type="dxa"/>
            <w:vAlign w:val="center"/>
          </w:tcPr>
          <w:p>
            <w:pPr>
              <w:pStyle w:val="13"/>
            </w:pPr>
            <w:r>
              <w:t>水利工程运行与维护</w:t>
            </w:r>
          </w:p>
        </w:tc>
        <w:tc>
          <w:tcPr>
            <w:tcW w:w="1134" w:type="dxa"/>
            <w:vAlign w:val="center"/>
          </w:tcPr>
          <w:p>
            <w:pPr>
              <w:pStyle w:val="12"/>
            </w:pPr>
            <w:r>
              <w:t>28103476.41</w:t>
            </w:r>
          </w:p>
        </w:tc>
        <w:tc>
          <w:tcPr>
            <w:tcW w:w="1134" w:type="dxa"/>
            <w:vAlign w:val="center"/>
          </w:tcPr>
          <w:p>
            <w:pPr>
              <w:pStyle w:val="12"/>
            </w:pPr>
            <w:r>
              <w:t>8359011.00</w:t>
            </w:r>
          </w:p>
        </w:tc>
        <w:tc>
          <w:tcPr>
            <w:tcW w:w="1134" w:type="dxa"/>
            <w:vAlign w:val="center"/>
          </w:tcPr>
          <w:p>
            <w:pPr>
              <w:pStyle w:val="12"/>
            </w:pPr>
            <w:r>
              <w:t>6649760.00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1709251.00</w:t>
            </w:r>
          </w:p>
        </w:tc>
        <w:tc>
          <w:tcPr>
            <w:tcW w:w="1134" w:type="dxa"/>
            <w:vAlign w:val="center"/>
          </w:tcPr>
          <w:p>
            <w:pPr>
              <w:pStyle w:val="12"/>
            </w:pPr>
            <w:r>
              <w:t>19744465.41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2130310</w:t>
            </w:r>
          </w:p>
        </w:tc>
        <w:tc>
          <w:tcPr>
            <w:tcW w:w="1559" w:type="dxa"/>
            <w:vAlign w:val="center"/>
          </w:tcPr>
          <w:p>
            <w:pPr>
              <w:pStyle w:val="13"/>
            </w:pPr>
            <w:r>
              <w:t>水土保持</w:t>
            </w:r>
          </w:p>
        </w:tc>
        <w:tc>
          <w:tcPr>
            <w:tcW w:w="1134" w:type="dxa"/>
            <w:vAlign w:val="center"/>
          </w:tcPr>
          <w:p>
            <w:pPr>
              <w:pStyle w:val="12"/>
            </w:pPr>
            <w:r>
              <w:t>9551337.00</w:t>
            </w:r>
          </w:p>
        </w:tc>
        <w:tc>
          <w:tcPr>
            <w:tcW w:w="1134" w:type="dxa"/>
            <w:vAlign w:val="center"/>
          </w:tcPr>
          <w:p>
            <w:pPr>
              <w:pStyle w:val="12"/>
            </w:pPr>
            <w:r>
              <w:t>9551337.00</w:t>
            </w:r>
          </w:p>
        </w:tc>
        <w:tc>
          <w:tcPr>
            <w:tcW w:w="1134" w:type="dxa"/>
            <w:vAlign w:val="center"/>
          </w:tcPr>
          <w:p>
            <w:pPr>
              <w:pStyle w:val="12"/>
            </w:pPr>
            <w:r>
              <w:t>9551337.00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2130311</w:t>
            </w:r>
          </w:p>
        </w:tc>
        <w:tc>
          <w:tcPr>
            <w:tcW w:w="1559" w:type="dxa"/>
            <w:vAlign w:val="center"/>
          </w:tcPr>
          <w:p>
            <w:pPr>
              <w:pStyle w:val="13"/>
            </w:pPr>
            <w:r>
              <w:t>水资源节约管理与保护</w:t>
            </w:r>
          </w:p>
        </w:tc>
        <w:tc>
          <w:tcPr>
            <w:tcW w:w="1134" w:type="dxa"/>
            <w:vAlign w:val="center"/>
          </w:tcPr>
          <w:p>
            <w:pPr>
              <w:pStyle w:val="12"/>
            </w:pPr>
            <w:r>
              <w:t>3735174.00</w:t>
            </w:r>
          </w:p>
        </w:tc>
        <w:tc>
          <w:tcPr>
            <w:tcW w:w="1134" w:type="dxa"/>
            <w:vAlign w:val="center"/>
          </w:tcPr>
          <w:p>
            <w:pPr>
              <w:pStyle w:val="12"/>
            </w:pPr>
            <w:r>
              <w:t>3723804.00</w:t>
            </w:r>
          </w:p>
        </w:tc>
        <w:tc>
          <w:tcPr>
            <w:tcW w:w="1134" w:type="dxa"/>
            <w:vAlign w:val="center"/>
          </w:tcPr>
          <w:p>
            <w:pPr>
              <w:pStyle w:val="12"/>
            </w:pPr>
            <w:r>
              <w:t>3723804.00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11370.00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2130314</w:t>
            </w:r>
          </w:p>
        </w:tc>
        <w:tc>
          <w:tcPr>
            <w:tcW w:w="1559" w:type="dxa"/>
            <w:vAlign w:val="center"/>
          </w:tcPr>
          <w:p>
            <w:pPr>
              <w:pStyle w:val="13"/>
            </w:pPr>
            <w:r>
              <w:t>防汛</w:t>
            </w:r>
          </w:p>
        </w:tc>
        <w:tc>
          <w:tcPr>
            <w:tcW w:w="1134" w:type="dxa"/>
            <w:vAlign w:val="center"/>
          </w:tcPr>
          <w:p>
            <w:pPr>
              <w:pStyle w:val="12"/>
            </w:pPr>
            <w:r>
              <w:t>221900.00</w:t>
            </w:r>
          </w:p>
        </w:tc>
        <w:tc>
          <w:tcPr>
            <w:tcW w:w="1134" w:type="dxa"/>
            <w:vAlign w:val="center"/>
          </w:tcPr>
          <w:p>
            <w:pPr>
              <w:pStyle w:val="12"/>
            </w:pPr>
            <w:r>
              <w:t>221900.00</w:t>
            </w:r>
          </w:p>
        </w:tc>
        <w:tc>
          <w:tcPr>
            <w:tcW w:w="1134" w:type="dxa"/>
            <w:vAlign w:val="center"/>
          </w:tcPr>
          <w:p>
            <w:pPr>
              <w:pStyle w:val="12"/>
            </w:pPr>
            <w:r>
              <w:t>221900.00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2130315</w:t>
            </w:r>
          </w:p>
        </w:tc>
        <w:tc>
          <w:tcPr>
            <w:tcW w:w="1559" w:type="dxa"/>
            <w:vAlign w:val="center"/>
          </w:tcPr>
          <w:p>
            <w:pPr>
              <w:pStyle w:val="13"/>
            </w:pPr>
            <w:r>
              <w:t>抗旱</w:t>
            </w:r>
          </w:p>
        </w:tc>
        <w:tc>
          <w:tcPr>
            <w:tcW w:w="1134" w:type="dxa"/>
            <w:vAlign w:val="center"/>
          </w:tcPr>
          <w:p>
            <w:pPr>
              <w:pStyle w:val="12"/>
            </w:pPr>
            <w:r>
              <w:t>1100000.00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2130316</w:t>
            </w:r>
          </w:p>
        </w:tc>
        <w:tc>
          <w:tcPr>
            <w:tcW w:w="1559" w:type="dxa"/>
            <w:vAlign w:val="center"/>
          </w:tcPr>
          <w:p>
            <w:pPr>
              <w:pStyle w:val="13"/>
            </w:pPr>
            <w:r>
              <w:t>农村水利</w:t>
            </w:r>
          </w:p>
        </w:tc>
        <w:tc>
          <w:tcPr>
            <w:tcW w:w="1134" w:type="dxa"/>
            <w:vAlign w:val="center"/>
          </w:tcPr>
          <w:p>
            <w:pPr>
              <w:pStyle w:val="12"/>
            </w:pPr>
            <w:r>
              <w:t>4700000.00</w:t>
            </w:r>
          </w:p>
        </w:tc>
        <w:tc>
          <w:tcPr>
            <w:tcW w:w="1134" w:type="dxa"/>
            <w:vAlign w:val="center"/>
          </w:tcPr>
          <w:p>
            <w:pPr>
              <w:pStyle w:val="12"/>
            </w:pPr>
            <w:r>
              <w:t>4700000.00</w:t>
            </w:r>
          </w:p>
        </w:tc>
        <w:tc>
          <w:tcPr>
            <w:tcW w:w="1134" w:type="dxa"/>
            <w:vAlign w:val="center"/>
          </w:tcPr>
          <w:p>
            <w:pPr>
              <w:pStyle w:val="12"/>
            </w:pPr>
            <w:r>
              <w:t>4700000.00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2130319</w:t>
            </w:r>
          </w:p>
        </w:tc>
        <w:tc>
          <w:tcPr>
            <w:tcW w:w="1559" w:type="dxa"/>
            <w:vAlign w:val="center"/>
          </w:tcPr>
          <w:p>
            <w:pPr>
              <w:pStyle w:val="13"/>
            </w:pPr>
            <w:r>
              <w:t>江河湖库水系综合整治</w:t>
            </w:r>
          </w:p>
        </w:tc>
        <w:tc>
          <w:tcPr>
            <w:tcW w:w="1134" w:type="dxa"/>
            <w:vAlign w:val="center"/>
          </w:tcPr>
          <w:p>
            <w:pPr>
              <w:pStyle w:val="12"/>
            </w:pPr>
            <w:r>
              <w:t>40000.00</w:t>
            </w:r>
          </w:p>
        </w:tc>
        <w:tc>
          <w:tcPr>
            <w:tcW w:w="1134" w:type="dxa"/>
            <w:vAlign w:val="center"/>
          </w:tcPr>
          <w:p>
            <w:pPr>
              <w:pStyle w:val="12"/>
            </w:pPr>
            <w:r>
              <w:t>40000.00</w:t>
            </w:r>
          </w:p>
        </w:tc>
        <w:tc>
          <w:tcPr>
            <w:tcW w:w="1134" w:type="dxa"/>
            <w:vAlign w:val="center"/>
          </w:tcPr>
          <w:p>
            <w:pPr>
              <w:pStyle w:val="12"/>
            </w:pPr>
            <w:r>
              <w:t>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2130321</w:t>
            </w:r>
          </w:p>
        </w:tc>
        <w:tc>
          <w:tcPr>
            <w:tcW w:w="1559" w:type="dxa"/>
            <w:vAlign w:val="center"/>
          </w:tcPr>
          <w:p>
            <w:pPr>
              <w:pStyle w:val="13"/>
            </w:pPr>
            <w:r>
              <w:t>大中型水库移民后期扶持专项支出</w:t>
            </w:r>
          </w:p>
        </w:tc>
        <w:tc>
          <w:tcPr>
            <w:tcW w:w="1134" w:type="dxa"/>
            <w:vAlign w:val="center"/>
          </w:tcPr>
          <w:p>
            <w:pPr>
              <w:pStyle w:val="12"/>
            </w:pPr>
            <w:r>
              <w:t>3362921.06</w:t>
            </w:r>
          </w:p>
        </w:tc>
        <w:tc>
          <w:tcPr>
            <w:tcW w:w="1134" w:type="dxa"/>
            <w:vAlign w:val="center"/>
          </w:tcPr>
          <w:p>
            <w:pPr>
              <w:pStyle w:val="12"/>
            </w:pPr>
            <w:r>
              <w:t>2950000.00</w:t>
            </w:r>
          </w:p>
        </w:tc>
        <w:tc>
          <w:tcPr>
            <w:tcW w:w="1134" w:type="dxa"/>
            <w:vAlign w:val="center"/>
          </w:tcPr>
          <w:p>
            <w:pPr>
              <w:pStyle w:val="12"/>
            </w:pPr>
            <w:r>
              <w:t>2950000.00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412921.06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2130335</w:t>
            </w:r>
          </w:p>
        </w:tc>
        <w:tc>
          <w:tcPr>
            <w:tcW w:w="1559" w:type="dxa"/>
            <w:vAlign w:val="center"/>
          </w:tcPr>
          <w:p>
            <w:pPr>
              <w:pStyle w:val="13"/>
            </w:pPr>
            <w:r>
              <w:t>农村供水</w:t>
            </w:r>
          </w:p>
        </w:tc>
        <w:tc>
          <w:tcPr>
            <w:tcW w:w="1134" w:type="dxa"/>
            <w:vAlign w:val="center"/>
          </w:tcPr>
          <w:p>
            <w:pPr>
              <w:pStyle w:val="12"/>
            </w:pPr>
            <w:r>
              <w:t>684452.70</w:t>
            </w:r>
          </w:p>
        </w:tc>
        <w:tc>
          <w:tcPr>
            <w:tcW w:w="1134" w:type="dxa"/>
            <w:vAlign w:val="center"/>
          </w:tcPr>
          <w:p>
            <w:pPr>
              <w:pStyle w:val="12"/>
            </w:pPr>
            <w:r>
              <w:t>560000.00</w:t>
            </w:r>
          </w:p>
        </w:tc>
        <w:tc>
          <w:tcPr>
            <w:tcW w:w="1134" w:type="dxa"/>
            <w:vAlign w:val="center"/>
          </w:tcPr>
          <w:p>
            <w:pPr>
              <w:pStyle w:val="12"/>
            </w:pPr>
            <w:r>
              <w:t>560000.00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124452.70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21372</w:t>
            </w:r>
          </w:p>
        </w:tc>
        <w:tc>
          <w:tcPr>
            <w:tcW w:w="1559" w:type="dxa"/>
            <w:vAlign w:val="center"/>
          </w:tcPr>
          <w:p>
            <w:pPr>
              <w:pStyle w:val="13"/>
            </w:pPr>
            <w:r>
              <w:t>大中型水库移民后期扶持基金支出</w:t>
            </w:r>
          </w:p>
        </w:tc>
        <w:tc>
          <w:tcPr>
            <w:tcW w:w="1134" w:type="dxa"/>
            <w:vAlign w:val="center"/>
          </w:tcPr>
          <w:p>
            <w:pPr>
              <w:pStyle w:val="12"/>
            </w:pPr>
            <w:r>
              <w:t>3067300.00</w:t>
            </w:r>
          </w:p>
        </w:tc>
        <w:tc>
          <w:tcPr>
            <w:tcW w:w="1134" w:type="dxa"/>
            <w:vAlign w:val="center"/>
          </w:tcPr>
          <w:p>
            <w:pPr>
              <w:pStyle w:val="12"/>
            </w:pPr>
            <w:r>
              <w:t>2142000.00</w:t>
            </w:r>
          </w:p>
        </w:tc>
        <w:tc>
          <w:tcPr>
            <w:tcW w:w="1134" w:type="dxa"/>
            <w:vAlign w:val="center"/>
          </w:tcPr>
          <w:p>
            <w:pPr>
              <w:pStyle w:val="12"/>
            </w:pPr>
            <w:r>
              <w:t>2142000.00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925300.00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2137201</w:t>
            </w:r>
          </w:p>
        </w:tc>
        <w:tc>
          <w:tcPr>
            <w:tcW w:w="1559" w:type="dxa"/>
            <w:vAlign w:val="center"/>
          </w:tcPr>
          <w:p>
            <w:pPr>
              <w:pStyle w:val="13"/>
            </w:pPr>
            <w:r>
              <w:t>移民补助</w:t>
            </w:r>
          </w:p>
        </w:tc>
        <w:tc>
          <w:tcPr>
            <w:tcW w:w="1134" w:type="dxa"/>
            <w:vAlign w:val="center"/>
          </w:tcPr>
          <w:p>
            <w:pPr>
              <w:pStyle w:val="12"/>
            </w:pPr>
            <w:r>
              <w:t>2267500.00</w:t>
            </w:r>
          </w:p>
        </w:tc>
        <w:tc>
          <w:tcPr>
            <w:tcW w:w="1134" w:type="dxa"/>
            <w:vAlign w:val="center"/>
          </w:tcPr>
          <w:p>
            <w:pPr>
              <w:pStyle w:val="12"/>
            </w:pPr>
            <w:r>
              <w:t>2142000.00</w:t>
            </w:r>
          </w:p>
        </w:tc>
        <w:tc>
          <w:tcPr>
            <w:tcW w:w="1134" w:type="dxa"/>
            <w:vAlign w:val="center"/>
          </w:tcPr>
          <w:p>
            <w:pPr>
              <w:pStyle w:val="12"/>
            </w:pPr>
            <w:r>
              <w:t>2142000.00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125500.00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2137202</w:t>
            </w:r>
          </w:p>
        </w:tc>
        <w:tc>
          <w:tcPr>
            <w:tcW w:w="1559" w:type="dxa"/>
            <w:vAlign w:val="center"/>
          </w:tcPr>
          <w:p>
            <w:pPr>
              <w:pStyle w:val="13"/>
            </w:pPr>
            <w:r>
              <w:t>基础设施建设和经济发展</w:t>
            </w:r>
          </w:p>
        </w:tc>
        <w:tc>
          <w:tcPr>
            <w:tcW w:w="1134" w:type="dxa"/>
            <w:vAlign w:val="center"/>
          </w:tcPr>
          <w:p>
            <w:pPr>
              <w:pStyle w:val="12"/>
            </w:pPr>
            <w:r>
              <w:t>799800.00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799800.00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905375.24</w:t>
            </w:r>
          </w:p>
        </w:tc>
        <w:tc>
          <w:tcPr>
            <w:tcW w:w="1134" w:type="dxa"/>
            <w:vAlign w:val="center"/>
          </w:tcPr>
          <w:p>
            <w:pPr>
              <w:pStyle w:val="12"/>
            </w:pPr>
            <w:r>
              <w:t>905375.24</w:t>
            </w:r>
          </w:p>
        </w:tc>
        <w:tc>
          <w:tcPr>
            <w:tcW w:w="1134" w:type="dxa"/>
            <w:vAlign w:val="center"/>
          </w:tcPr>
          <w:p>
            <w:pPr>
              <w:pStyle w:val="12"/>
            </w:pPr>
            <w:r>
              <w:t>756222.24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149153.00</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905375.24</w:t>
            </w:r>
          </w:p>
        </w:tc>
        <w:tc>
          <w:tcPr>
            <w:tcW w:w="1134" w:type="dxa"/>
            <w:vAlign w:val="center"/>
          </w:tcPr>
          <w:p>
            <w:pPr>
              <w:pStyle w:val="12"/>
            </w:pPr>
            <w:r>
              <w:t>905375.24</w:t>
            </w:r>
          </w:p>
        </w:tc>
        <w:tc>
          <w:tcPr>
            <w:tcW w:w="1134" w:type="dxa"/>
            <w:vAlign w:val="center"/>
          </w:tcPr>
          <w:p>
            <w:pPr>
              <w:pStyle w:val="12"/>
            </w:pPr>
            <w:r>
              <w:t>756222.24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149153.00</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905375.24</w:t>
            </w:r>
          </w:p>
        </w:tc>
        <w:tc>
          <w:tcPr>
            <w:tcW w:w="1134" w:type="dxa"/>
            <w:vAlign w:val="center"/>
          </w:tcPr>
          <w:p>
            <w:pPr>
              <w:pStyle w:val="12"/>
            </w:pPr>
            <w:r>
              <w:t>905375.24</w:t>
            </w:r>
          </w:p>
        </w:tc>
        <w:tc>
          <w:tcPr>
            <w:tcW w:w="1134" w:type="dxa"/>
            <w:vAlign w:val="center"/>
          </w:tcPr>
          <w:p>
            <w:pPr>
              <w:pStyle w:val="12"/>
            </w:pPr>
            <w:r>
              <w:t>756222.24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149153.00</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224</w:t>
            </w:r>
          </w:p>
        </w:tc>
        <w:tc>
          <w:tcPr>
            <w:tcW w:w="1559" w:type="dxa"/>
            <w:vAlign w:val="center"/>
          </w:tcPr>
          <w:p>
            <w:pPr>
              <w:pStyle w:val="13"/>
            </w:pPr>
            <w:r>
              <w:t>灾害防治及应急管理支出</w:t>
            </w:r>
          </w:p>
        </w:tc>
        <w:tc>
          <w:tcPr>
            <w:tcW w:w="1134" w:type="dxa"/>
            <w:vAlign w:val="center"/>
          </w:tcPr>
          <w:p>
            <w:pPr>
              <w:pStyle w:val="12"/>
            </w:pPr>
            <w:r>
              <w:t>18078682.14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18078682.14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22407</w:t>
            </w:r>
          </w:p>
        </w:tc>
        <w:tc>
          <w:tcPr>
            <w:tcW w:w="1559" w:type="dxa"/>
            <w:vAlign w:val="center"/>
          </w:tcPr>
          <w:p>
            <w:pPr>
              <w:pStyle w:val="13"/>
            </w:pPr>
            <w:r>
              <w:t>自然灾害救灾及恢复重建支出</w:t>
            </w:r>
          </w:p>
        </w:tc>
        <w:tc>
          <w:tcPr>
            <w:tcW w:w="1134" w:type="dxa"/>
            <w:vAlign w:val="center"/>
          </w:tcPr>
          <w:p>
            <w:pPr>
              <w:pStyle w:val="12"/>
            </w:pPr>
            <w:r>
              <w:t>18078682.14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18078682.14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2240704</w:t>
            </w:r>
          </w:p>
        </w:tc>
        <w:tc>
          <w:tcPr>
            <w:tcW w:w="1559" w:type="dxa"/>
            <w:vAlign w:val="center"/>
          </w:tcPr>
          <w:p>
            <w:pPr>
              <w:pStyle w:val="13"/>
            </w:pPr>
            <w:r>
              <w:t>自然灾害灾后重建补助</w:t>
            </w:r>
          </w:p>
        </w:tc>
        <w:tc>
          <w:tcPr>
            <w:tcW w:w="1134" w:type="dxa"/>
            <w:vAlign w:val="center"/>
          </w:tcPr>
          <w:p>
            <w:pPr>
              <w:pStyle w:val="12"/>
            </w:pPr>
            <w:r>
              <w:t>18078682.14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18078682.14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332井陉县水利局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175650187.81</w:t>
            </w:r>
          </w:p>
        </w:tc>
        <w:tc>
          <w:tcPr>
            <w:tcW w:w="1361" w:type="dxa"/>
            <w:vAlign w:val="center"/>
          </w:tcPr>
          <w:p>
            <w:pPr>
              <w:pStyle w:val="16"/>
            </w:pPr>
            <w:r>
              <w:t>18240619.50</w:t>
            </w:r>
          </w:p>
        </w:tc>
        <w:tc>
          <w:tcPr>
            <w:tcW w:w="1361" w:type="dxa"/>
            <w:vAlign w:val="center"/>
          </w:tcPr>
          <w:p>
            <w:pPr>
              <w:pStyle w:val="16"/>
            </w:pPr>
            <w:r>
              <w:t>157409568.31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5599598.09</w:t>
            </w:r>
          </w:p>
        </w:tc>
        <w:tc>
          <w:tcPr>
            <w:tcW w:w="1361" w:type="dxa"/>
            <w:vAlign w:val="center"/>
          </w:tcPr>
          <w:p>
            <w:pPr>
              <w:pStyle w:val="12"/>
            </w:pPr>
            <w:r>
              <w:t>5599598.09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5503317.07</w:t>
            </w:r>
          </w:p>
        </w:tc>
        <w:tc>
          <w:tcPr>
            <w:tcW w:w="1361" w:type="dxa"/>
            <w:vAlign w:val="center"/>
          </w:tcPr>
          <w:p>
            <w:pPr>
              <w:pStyle w:val="12"/>
            </w:pPr>
            <w:r>
              <w:t>5503317.07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609762.20</w:t>
            </w:r>
          </w:p>
        </w:tc>
        <w:tc>
          <w:tcPr>
            <w:tcW w:w="1361" w:type="dxa"/>
            <w:vAlign w:val="center"/>
          </w:tcPr>
          <w:p>
            <w:pPr>
              <w:pStyle w:val="12"/>
            </w:pPr>
            <w:r>
              <w:t>609762.20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2685718.35</w:t>
            </w:r>
          </w:p>
        </w:tc>
        <w:tc>
          <w:tcPr>
            <w:tcW w:w="1361" w:type="dxa"/>
            <w:vAlign w:val="center"/>
          </w:tcPr>
          <w:p>
            <w:pPr>
              <w:pStyle w:val="12"/>
            </w:pPr>
            <w:r>
              <w:t>2685718.35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1502850.12</w:t>
            </w:r>
          </w:p>
        </w:tc>
        <w:tc>
          <w:tcPr>
            <w:tcW w:w="1361" w:type="dxa"/>
            <w:vAlign w:val="center"/>
          </w:tcPr>
          <w:p>
            <w:pPr>
              <w:pStyle w:val="12"/>
            </w:pPr>
            <w:r>
              <w:t>1502850.12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704986.40</w:t>
            </w:r>
          </w:p>
        </w:tc>
        <w:tc>
          <w:tcPr>
            <w:tcW w:w="1361" w:type="dxa"/>
            <w:vAlign w:val="center"/>
          </w:tcPr>
          <w:p>
            <w:pPr>
              <w:pStyle w:val="12"/>
            </w:pPr>
            <w:r>
              <w:t>704986.40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96281.02</w:t>
            </w:r>
          </w:p>
        </w:tc>
        <w:tc>
          <w:tcPr>
            <w:tcW w:w="1361" w:type="dxa"/>
            <w:vAlign w:val="center"/>
          </w:tcPr>
          <w:p>
            <w:pPr>
              <w:pStyle w:val="12"/>
            </w:pPr>
            <w:r>
              <w:t>96281.02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96281.02</w:t>
            </w:r>
          </w:p>
        </w:tc>
        <w:tc>
          <w:tcPr>
            <w:tcW w:w="1361" w:type="dxa"/>
            <w:vAlign w:val="center"/>
          </w:tcPr>
          <w:p>
            <w:pPr>
              <w:pStyle w:val="12"/>
            </w:pPr>
            <w:r>
              <w:t>96281.02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743489.17</w:t>
            </w:r>
          </w:p>
        </w:tc>
        <w:tc>
          <w:tcPr>
            <w:tcW w:w="1361" w:type="dxa"/>
            <w:vAlign w:val="center"/>
          </w:tcPr>
          <w:p>
            <w:pPr>
              <w:pStyle w:val="12"/>
            </w:pPr>
            <w:r>
              <w:t>743489.17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743489.17</w:t>
            </w:r>
          </w:p>
        </w:tc>
        <w:tc>
          <w:tcPr>
            <w:tcW w:w="1361" w:type="dxa"/>
            <w:vAlign w:val="center"/>
          </w:tcPr>
          <w:p>
            <w:pPr>
              <w:pStyle w:val="12"/>
            </w:pPr>
            <w:r>
              <w:t>743489.17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38770.89</w:t>
            </w:r>
          </w:p>
        </w:tc>
        <w:tc>
          <w:tcPr>
            <w:tcW w:w="1361" w:type="dxa"/>
            <w:vAlign w:val="center"/>
          </w:tcPr>
          <w:p>
            <w:pPr>
              <w:pStyle w:val="12"/>
            </w:pPr>
            <w:r>
              <w:t>38770.89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704718.28</w:t>
            </w:r>
          </w:p>
        </w:tc>
        <w:tc>
          <w:tcPr>
            <w:tcW w:w="1361" w:type="dxa"/>
            <w:vAlign w:val="center"/>
          </w:tcPr>
          <w:p>
            <w:pPr>
              <w:pStyle w:val="12"/>
            </w:pPr>
            <w:r>
              <w:t>704718.28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94900000.00</w:t>
            </w:r>
          </w:p>
        </w:tc>
        <w:tc>
          <w:tcPr>
            <w:tcW w:w="1361" w:type="dxa"/>
            <w:vAlign w:val="center"/>
          </w:tcPr>
          <w:p>
            <w:pPr>
              <w:pStyle w:val="12"/>
            </w:pPr>
          </w:p>
        </w:tc>
        <w:tc>
          <w:tcPr>
            <w:tcW w:w="1361" w:type="dxa"/>
            <w:vAlign w:val="center"/>
          </w:tcPr>
          <w:p>
            <w:pPr>
              <w:pStyle w:val="12"/>
            </w:pPr>
            <w:r>
              <w:t>94900000.00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94900000.00</w:t>
            </w:r>
          </w:p>
        </w:tc>
        <w:tc>
          <w:tcPr>
            <w:tcW w:w="1361" w:type="dxa"/>
            <w:vAlign w:val="center"/>
          </w:tcPr>
          <w:p>
            <w:pPr>
              <w:pStyle w:val="12"/>
            </w:pPr>
          </w:p>
        </w:tc>
        <w:tc>
          <w:tcPr>
            <w:tcW w:w="1361" w:type="dxa"/>
            <w:vAlign w:val="center"/>
          </w:tcPr>
          <w:p>
            <w:pPr>
              <w:pStyle w:val="12"/>
            </w:pPr>
            <w:r>
              <w:t>94900000.00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2120804</w:t>
            </w:r>
          </w:p>
        </w:tc>
        <w:tc>
          <w:tcPr>
            <w:tcW w:w="4535" w:type="dxa"/>
            <w:vAlign w:val="center"/>
          </w:tcPr>
          <w:p>
            <w:pPr>
              <w:pStyle w:val="13"/>
            </w:pPr>
            <w:r>
              <w:t>农村基础设施建设支出</w:t>
            </w:r>
          </w:p>
        </w:tc>
        <w:tc>
          <w:tcPr>
            <w:tcW w:w="1361" w:type="dxa"/>
            <w:vAlign w:val="center"/>
          </w:tcPr>
          <w:p>
            <w:pPr>
              <w:pStyle w:val="12"/>
            </w:pPr>
            <w:r>
              <w:t>94900000.00</w:t>
            </w:r>
          </w:p>
        </w:tc>
        <w:tc>
          <w:tcPr>
            <w:tcW w:w="1361" w:type="dxa"/>
            <w:vAlign w:val="center"/>
          </w:tcPr>
          <w:p>
            <w:pPr>
              <w:pStyle w:val="12"/>
            </w:pPr>
          </w:p>
        </w:tc>
        <w:tc>
          <w:tcPr>
            <w:tcW w:w="1361" w:type="dxa"/>
            <w:vAlign w:val="center"/>
          </w:tcPr>
          <w:p>
            <w:pPr>
              <w:pStyle w:val="12"/>
            </w:pPr>
            <w:r>
              <w:t>94900000.00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55423043.17</w:t>
            </w:r>
          </w:p>
        </w:tc>
        <w:tc>
          <w:tcPr>
            <w:tcW w:w="1361" w:type="dxa"/>
            <w:vAlign w:val="center"/>
          </w:tcPr>
          <w:p>
            <w:pPr>
              <w:pStyle w:val="12"/>
            </w:pPr>
            <w:r>
              <w:t>10992157.00</w:t>
            </w:r>
          </w:p>
        </w:tc>
        <w:tc>
          <w:tcPr>
            <w:tcW w:w="1361" w:type="dxa"/>
            <w:vAlign w:val="center"/>
          </w:tcPr>
          <w:p>
            <w:pPr>
              <w:pStyle w:val="12"/>
            </w:pPr>
            <w:r>
              <w:t>44430886.17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21303</w:t>
            </w:r>
          </w:p>
        </w:tc>
        <w:tc>
          <w:tcPr>
            <w:tcW w:w="4535" w:type="dxa"/>
            <w:vAlign w:val="center"/>
          </w:tcPr>
          <w:p>
            <w:pPr>
              <w:pStyle w:val="13"/>
            </w:pPr>
            <w:r>
              <w:t>水利</w:t>
            </w:r>
          </w:p>
        </w:tc>
        <w:tc>
          <w:tcPr>
            <w:tcW w:w="1361" w:type="dxa"/>
            <w:vAlign w:val="center"/>
          </w:tcPr>
          <w:p>
            <w:pPr>
              <w:pStyle w:val="12"/>
            </w:pPr>
            <w:r>
              <w:t>52355743.17</w:t>
            </w:r>
          </w:p>
        </w:tc>
        <w:tc>
          <w:tcPr>
            <w:tcW w:w="1361" w:type="dxa"/>
            <w:vAlign w:val="center"/>
          </w:tcPr>
          <w:p>
            <w:pPr>
              <w:pStyle w:val="12"/>
            </w:pPr>
            <w:r>
              <w:t>10992157.00</w:t>
            </w:r>
          </w:p>
        </w:tc>
        <w:tc>
          <w:tcPr>
            <w:tcW w:w="1361" w:type="dxa"/>
            <w:vAlign w:val="center"/>
          </w:tcPr>
          <w:p>
            <w:pPr>
              <w:pStyle w:val="12"/>
            </w:pPr>
            <w:r>
              <w:t>41363586.17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2130301</w:t>
            </w:r>
          </w:p>
        </w:tc>
        <w:tc>
          <w:tcPr>
            <w:tcW w:w="4535" w:type="dxa"/>
            <w:vAlign w:val="center"/>
          </w:tcPr>
          <w:p>
            <w:pPr>
              <w:pStyle w:val="13"/>
            </w:pPr>
            <w:r>
              <w:t>行政运行</w:t>
            </w:r>
          </w:p>
        </w:tc>
        <w:tc>
          <w:tcPr>
            <w:tcW w:w="1361" w:type="dxa"/>
            <w:vAlign w:val="center"/>
          </w:tcPr>
          <w:p>
            <w:pPr>
              <w:pStyle w:val="12"/>
            </w:pPr>
            <w:r>
              <w:t>770413.00</w:t>
            </w:r>
          </w:p>
        </w:tc>
        <w:tc>
          <w:tcPr>
            <w:tcW w:w="1361" w:type="dxa"/>
            <w:vAlign w:val="center"/>
          </w:tcPr>
          <w:p>
            <w:pPr>
              <w:pStyle w:val="12"/>
            </w:pPr>
            <w:r>
              <w:t>770413.00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2130302</w:t>
            </w:r>
          </w:p>
        </w:tc>
        <w:tc>
          <w:tcPr>
            <w:tcW w:w="4535" w:type="dxa"/>
            <w:vAlign w:val="center"/>
          </w:tcPr>
          <w:p>
            <w:pPr>
              <w:pStyle w:val="13"/>
            </w:pPr>
            <w:r>
              <w:t>一般行政管理事务</w:t>
            </w:r>
          </w:p>
        </w:tc>
        <w:tc>
          <w:tcPr>
            <w:tcW w:w="1361" w:type="dxa"/>
            <w:vAlign w:val="center"/>
          </w:tcPr>
          <w:p>
            <w:pPr>
              <w:pStyle w:val="12"/>
            </w:pPr>
            <w:r>
              <w:t>86069.00</w:t>
            </w:r>
          </w:p>
        </w:tc>
        <w:tc>
          <w:tcPr>
            <w:tcW w:w="1361" w:type="dxa"/>
            <w:vAlign w:val="center"/>
          </w:tcPr>
          <w:p>
            <w:pPr>
              <w:pStyle w:val="12"/>
            </w:pPr>
          </w:p>
        </w:tc>
        <w:tc>
          <w:tcPr>
            <w:tcW w:w="1361" w:type="dxa"/>
            <w:vAlign w:val="center"/>
          </w:tcPr>
          <w:p>
            <w:pPr>
              <w:pStyle w:val="12"/>
            </w:pPr>
            <w:r>
              <w:t>86069.00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2130306</w:t>
            </w:r>
          </w:p>
        </w:tc>
        <w:tc>
          <w:tcPr>
            <w:tcW w:w="4535" w:type="dxa"/>
            <w:vAlign w:val="center"/>
          </w:tcPr>
          <w:p>
            <w:pPr>
              <w:pStyle w:val="13"/>
            </w:pPr>
            <w:r>
              <w:t>水利工程运行与维护</w:t>
            </w:r>
          </w:p>
        </w:tc>
        <w:tc>
          <w:tcPr>
            <w:tcW w:w="1361" w:type="dxa"/>
            <w:vAlign w:val="center"/>
          </w:tcPr>
          <w:p>
            <w:pPr>
              <w:pStyle w:val="12"/>
            </w:pPr>
            <w:r>
              <w:t>28103476.41</w:t>
            </w:r>
          </w:p>
        </w:tc>
        <w:tc>
          <w:tcPr>
            <w:tcW w:w="1361" w:type="dxa"/>
            <w:vAlign w:val="center"/>
          </w:tcPr>
          <w:p>
            <w:pPr>
              <w:pStyle w:val="12"/>
            </w:pPr>
            <w:r>
              <w:t>6490611.00</w:t>
            </w:r>
          </w:p>
        </w:tc>
        <w:tc>
          <w:tcPr>
            <w:tcW w:w="1361" w:type="dxa"/>
            <w:vAlign w:val="center"/>
          </w:tcPr>
          <w:p>
            <w:pPr>
              <w:pStyle w:val="12"/>
            </w:pPr>
            <w:r>
              <w:t>21612865.41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2130310</w:t>
            </w:r>
          </w:p>
        </w:tc>
        <w:tc>
          <w:tcPr>
            <w:tcW w:w="4535" w:type="dxa"/>
            <w:vAlign w:val="center"/>
          </w:tcPr>
          <w:p>
            <w:pPr>
              <w:pStyle w:val="13"/>
            </w:pPr>
            <w:r>
              <w:t>水土保持</w:t>
            </w:r>
          </w:p>
        </w:tc>
        <w:tc>
          <w:tcPr>
            <w:tcW w:w="1361" w:type="dxa"/>
            <w:vAlign w:val="center"/>
          </w:tcPr>
          <w:p>
            <w:pPr>
              <w:pStyle w:val="12"/>
            </w:pPr>
            <w:r>
              <w:t>9551337.00</w:t>
            </w:r>
          </w:p>
        </w:tc>
        <w:tc>
          <w:tcPr>
            <w:tcW w:w="1361" w:type="dxa"/>
            <w:vAlign w:val="center"/>
          </w:tcPr>
          <w:p>
            <w:pPr>
              <w:pStyle w:val="12"/>
            </w:pPr>
            <w:r>
              <w:t>1451337.00</w:t>
            </w:r>
          </w:p>
        </w:tc>
        <w:tc>
          <w:tcPr>
            <w:tcW w:w="1361" w:type="dxa"/>
            <w:vAlign w:val="center"/>
          </w:tcPr>
          <w:p>
            <w:pPr>
              <w:pStyle w:val="12"/>
            </w:pPr>
            <w:r>
              <w:t>8100000.00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2130311</w:t>
            </w:r>
          </w:p>
        </w:tc>
        <w:tc>
          <w:tcPr>
            <w:tcW w:w="4535" w:type="dxa"/>
            <w:vAlign w:val="center"/>
          </w:tcPr>
          <w:p>
            <w:pPr>
              <w:pStyle w:val="13"/>
            </w:pPr>
            <w:r>
              <w:t>水资源节约管理与保护</w:t>
            </w:r>
          </w:p>
        </w:tc>
        <w:tc>
          <w:tcPr>
            <w:tcW w:w="1361" w:type="dxa"/>
            <w:vAlign w:val="center"/>
          </w:tcPr>
          <w:p>
            <w:pPr>
              <w:pStyle w:val="12"/>
            </w:pPr>
            <w:r>
              <w:t>3735174.00</w:t>
            </w:r>
          </w:p>
        </w:tc>
        <w:tc>
          <w:tcPr>
            <w:tcW w:w="1361" w:type="dxa"/>
            <w:vAlign w:val="center"/>
          </w:tcPr>
          <w:p>
            <w:pPr>
              <w:pStyle w:val="12"/>
            </w:pPr>
            <w:r>
              <w:t>2279796.00</w:t>
            </w:r>
          </w:p>
        </w:tc>
        <w:tc>
          <w:tcPr>
            <w:tcW w:w="1361" w:type="dxa"/>
            <w:vAlign w:val="center"/>
          </w:tcPr>
          <w:p>
            <w:pPr>
              <w:pStyle w:val="12"/>
            </w:pPr>
            <w:r>
              <w:t>1455378.00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2130314</w:t>
            </w:r>
          </w:p>
        </w:tc>
        <w:tc>
          <w:tcPr>
            <w:tcW w:w="4535" w:type="dxa"/>
            <w:vAlign w:val="center"/>
          </w:tcPr>
          <w:p>
            <w:pPr>
              <w:pStyle w:val="13"/>
            </w:pPr>
            <w:r>
              <w:t>防汛</w:t>
            </w:r>
          </w:p>
        </w:tc>
        <w:tc>
          <w:tcPr>
            <w:tcW w:w="1361" w:type="dxa"/>
            <w:vAlign w:val="center"/>
          </w:tcPr>
          <w:p>
            <w:pPr>
              <w:pStyle w:val="12"/>
            </w:pPr>
            <w:r>
              <w:t>221900.00</w:t>
            </w:r>
          </w:p>
        </w:tc>
        <w:tc>
          <w:tcPr>
            <w:tcW w:w="1361" w:type="dxa"/>
            <w:vAlign w:val="center"/>
          </w:tcPr>
          <w:p>
            <w:pPr>
              <w:pStyle w:val="12"/>
            </w:pPr>
          </w:p>
        </w:tc>
        <w:tc>
          <w:tcPr>
            <w:tcW w:w="1361" w:type="dxa"/>
            <w:vAlign w:val="center"/>
          </w:tcPr>
          <w:p>
            <w:pPr>
              <w:pStyle w:val="12"/>
            </w:pPr>
            <w:r>
              <w:t>221900.00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2130315</w:t>
            </w:r>
          </w:p>
        </w:tc>
        <w:tc>
          <w:tcPr>
            <w:tcW w:w="4535" w:type="dxa"/>
            <w:vAlign w:val="center"/>
          </w:tcPr>
          <w:p>
            <w:pPr>
              <w:pStyle w:val="13"/>
            </w:pPr>
            <w:r>
              <w:t>抗旱</w:t>
            </w:r>
          </w:p>
        </w:tc>
        <w:tc>
          <w:tcPr>
            <w:tcW w:w="1361" w:type="dxa"/>
            <w:vAlign w:val="center"/>
          </w:tcPr>
          <w:p>
            <w:pPr>
              <w:pStyle w:val="12"/>
            </w:pPr>
            <w:r>
              <w:t>1100000.00</w:t>
            </w:r>
          </w:p>
        </w:tc>
        <w:tc>
          <w:tcPr>
            <w:tcW w:w="1361" w:type="dxa"/>
            <w:vAlign w:val="center"/>
          </w:tcPr>
          <w:p>
            <w:pPr>
              <w:pStyle w:val="12"/>
            </w:pPr>
          </w:p>
        </w:tc>
        <w:tc>
          <w:tcPr>
            <w:tcW w:w="1361" w:type="dxa"/>
            <w:vAlign w:val="center"/>
          </w:tcPr>
          <w:p>
            <w:pPr>
              <w:pStyle w:val="12"/>
            </w:pPr>
            <w:r>
              <w:t>1100000.00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2130316</w:t>
            </w:r>
          </w:p>
        </w:tc>
        <w:tc>
          <w:tcPr>
            <w:tcW w:w="4535" w:type="dxa"/>
            <w:vAlign w:val="center"/>
          </w:tcPr>
          <w:p>
            <w:pPr>
              <w:pStyle w:val="13"/>
            </w:pPr>
            <w:r>
              <w:t>农村水利</w:t>
            </w:r>
          </w:p>
        </w:tc>
        <w:tc>
          <w:tcPr>
            <w:tcW w:w="1361" w:type="dxa"/>
            <w:vAlign w:val="center"/>
          </w:tcPr>
          <w:p>
            <w:pPr>
              <w:pStyle w:val="12"/>
            </w:pPr>
            <w:r>
              <w:t>4700000.00</w:t>
            </w:r>
          </w:p>
        </w:tc>
        <w:tc>
          <w:tcPr>
            <w:tcW w:w="1361" w:type="dxa"/>
            <w:vAlign w:val="center"/>
          </w:tcPr>
          <w:p>
            <w:pPr>
              <w:pStyle w:val="12"/>
            </w:pPr>
          </w:p>
        </w:tc>
        <w:tc>
          <w:tcPr>
            <w:tcW w:w="1361" w:type="dxa"/>
            <w:vAlign w:val="center"/>
          </w:tcPr>
          <w:p>
            <w:pPr>
              <w:pStyle w:val="12"/>
            </w:pPr>
            <w:r>
              <w:t>4700000.00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2130319</w:t>
            </w:r>
          </w:p>
        </w:tc>
        <w:tc>
          <w:tcPr>
            <w:tcW w:w="4535" w:type="dxa"/>
            <w:vAlign w:val="center"/>
          </w:tcPr>
          <w:p>
            <w:pPr>
              <w:pStyle w:val="13"/>
            </w:pPr>
            <w:r>
              <w:t>江河湖库水系综合整治</w:t>
            </w: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2130321</w:t>
            </w:r>
          </w:p>
        </w:tc>
        <w:tc>
          <w:tcPr>
            <w:tcW w:w="4535" w:type="dxa"/>
            <w:vAlign w:val="center"/>
          </w:tcPr>
          <w:p>
            <w:pPr>
              <w:pStyle w:val="13"/>
            </w:pPr>
            <w:r>
              <w:t>大中型水库移民后期扶持专项支出</w:t>
            </w:r>
          </w:p>
        </w:tc>
        <w:tc>
          <w:tcPr>
            <w:tcW w:w="1361" w:type="dxa"/>
            <w:vAlign w:val="center"/>
          </w:tcPr>
          <w:p>
            <w:pPr>
              <w:pStyle w:val="12"/>
            </w:pPr>
            <w:r>
              <w:t>3362921.06</w:t>
            </w:r>
          </w:p>
        </w:tc>
        <w:tc>
          <w:tcPr>
            <w:tcW w:w="1361" w:type="dxa"/>
            <w:vAlign w:val="center"/>
          </w:tcPr>
          <w:p>
            <w:pPr>
              <w:pStyle w:val="12"/>
            </w:pPr>
          </w:p>
        </w:tc>
        <w:tc>
          <w:tcPr>
            <w:tcW w:w="1361" w:type="dxa"/>
            <w:vAlign w:val="center"/>
          </w:tcPr>
          <w:p>
            <w:pPr>
              <w:pStyle w:val="12"/>
            </w:pPr>
            <w:r>
              <w:t>3362921.06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2130335</w:t>
            </w:r>
          </w:p>
        </w:tc>
        <w:tc>
          <w:tcPr>
            <w:tcW w:w="4535" w:type="dxa"/>
            <w:vAlign w:val="center"/>
          </w:tcPr>
          <w:p>
            <w:pPr>
              <w:pStyle w:val="13"/>
            </w:pPr>
            <w:r>
              <w:t>农村供水</w:t>
            </w:r>
          </w:p>
        </w:tc>
        <w:tc>
          <w:tcPr>
            <w:tcW w:w="1361" w:type="dxa"/>
            <w:vAlign w:val="center"/>
          </w:tcPr>
          <w:p>
            <w:pPr>
              <w:pStyle w:val="12"/>
            </w:pPr>
            <w:r>
              <w:t>684452.70</w:t>
            </w:r>
          </w:p>
        </w:tc>
        <w:tc>
          <w:tcPr>
            <w:tcW w:w="1361" w:type="dxa"/>
            <w:vAlign w:val="center"/>
          </w:tcPr>
          <w:p>
            <w:pPr>
              <w:pStyle w:val="12"/>
            </w:pPr>
          </w:p>
        </w:tc>
        <w:tc>
          <w:tcPr>
            <w:tcW w:w="1361" w:type="dxa"/>
            <w:vAlign w:val="center"/>
          </w:tcPr>
          <w:p>
            <w:pPr>
              <w:pStyle w:val="12"/>
            </w:pPr>
            <w:r>
              <w:t>684452.70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21372</w:t>
            </w:r>
          </w:p>
        </w:tc>
        <w:tc>
          <w:tcPr>
            <w:tcW w:w="4535" w:type="dxa"/>
            <w:vAlign w:val="center"/>
          </w:tcPr>
          <w:p>
            <w:pPr>
              <w:pStyle w:val="13"/>
            </w:pPr>
            <w:r>
              <w:t>大中型水库移民后期扶持基金支出</w:t>
            </w:r>
          </w:p>
        </w:tc>
        <w:tc>
          <w:tcPr>
            <w:tcW w:w="1361" w:type="dxa"/>
            <w:vAlign w:val="center"/>
          </w:tcPr>
          <w:p>
            <w:pPr>
              <w:pStyle w:val="12"/>
            </w:pPr>
            <w:r>
              <w:t>3067300.00</w:t>
            </w:r>
          </w:p>
        </w:tc>
        <w:tc>
          <w:tcPr>
            <w:tcW w:w="1361" w:type="dxa"/>
            <w:vAlign w:val="center"/>
          </w:tcPr>
          <w:p>
            <w:pPr>
              <w:pStyle w:val="12"/>
            </w:pPr>
          </w:p>
        </w:tc>
        <w:tc>
          <w:tcPr>
            <w:tcW w:w="1361" w:type="dxa"/>
            <w:vAlign w:val="center"/>
          </w:tcPr>
          <w:p>
            <w:pPr>
              <w:pStyle w:val="12"/>
            </w:pPr>
            <w:r>
              <w:t>3067300.00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2137201</w:t>
            </w:r>
          </w:p>
        </w:tc>
        <w:tc>
          <w:tcPr>
            <w:tcW w:w="4535" w:type="dxa"/>
            <w:vAlign w:val="center"/>
          </w:tcPr>
          <w:p>
            <w:pPr>
              <w:pStyle w:val="13"/>
            </w:pPr>
            <w:r>
              <w:t>移民补助</w:t>
            </w:r>
          </w:p>
        </w:tc>
        <w:tc>
          <w:tcPr>
            <w:tcW w:w="1361" w:type="dxa"/>
            <w:vAlign w:val="center"/>
          </w:tcPr>
          <w:p>
            <w:pPr>
              <w:pStyle w:val="12"/>
            </w:pPr>
            <w:r>
              <w:t>2267500.00</w:t>
            </w:r>
          </w:p>
        </w:tc>
        <w:tc>
          <w:tcPr>
            <w:tcW w:w="1361" w:type="dxa"/>
            <w:vAlign w:val="center"/>
          </w:tcPr>
          <w:p>
            <w:pPr>
              <w:pStyle w:val="12"/>
            </w:pPr>
          </w:p>
        </w:tc>
        <w:tc>
          <w:tcPr>
            <w:tcW w:w="1361" w:type="dxa"/>
            <w:vAlign w:val="center"/>
          </w:tcPr>
          <w:p>
            <w:pPr>
              <w:pStyle w:val="12"/>
            </w:pPr>
            <w:r>
              <w:t>2267500.00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2137202</w:t>
            </w:r>
          </w:p>
        </w:tc>
        <w:tc>
          <w:tcPr>
            <w:tcW w:w="4535" w:type="dxa"/>
            <w:vAlign w:val="center"/>
          </w:tcPr>
          <w:p>
            <w:pPr>
              <w:pStyle w:val="13"/>
            </w:pPr>
            <w:r>
              <w:t>基础设施建设和经济发展</w:t>
            </w:r>
          </w:p>
        </w:tc>
        <w:tc>
          <w:tcPr>
            <w:tcW w:w="1361" w:type="dxa"/>
            <w:vAlign w:val="center"/>
          </w:tcPr>
          <w:p>
            <w:pPr>
              <w:pStyle w:val="12"/>
            </w:pPr>
            <w:r>
              <w:t>799800.00</w:t>
            </w:r>
          </w:p>
        </w:tc>
        <w:tc>
          <w:tcPr>
            <w:tcW w:w="1361" w:type="dxa"/>
            <w:vAlign w:val="center"/>
          </w:tcPr>
          <w:p>
            <w:pPr>
              <w:pStyle w:val="12"/>
            </w:pPr>
          </w:p>
        </w:tc>
        <w:tc>
          <w:tcPr>
            <w:tcW w:w="1361" w:type="dxa"/>
            <w:vAlign w:val="center"/>
          </w:tcPr>
          <w:p>
            <w:pPr>
              <w:pStyle w:val="12"/>
            </w:pPr>
            <w:r>
              <w:t>799800.00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905375.24</w:t>
            </w:r>
          </w:p>
        </w:tc>
        <w:tc>
          <w:tcPr>
            <w:tcW w:w="1361" w:type="dxa"/>
            <w:vAlign w:val="center"/>
          </w:tcPr>
          <w:p>
            <w:pPr>
              <w:pStyle w:val="12"/>
            </w:pPr>
            <w:r>
              <w:t>905375.24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905375.24</w:t>
            </w:r>
          </w:p>
        </w:tc>
        <w:tc>
          <w:tcPr>
            <w:tcW w:w="1361" w:type="dxa"/>
            <w:vAlign w:val="center"/>
          </w:tcPr>
          <w:p>
            <w:pPr>
              <w:pStyle w:val="12"/>
            </w:pPr>
            <w:r>
              <w:t>905375.24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905375.24</w:t>
            </w:r>
          </w:p>
        </w:tc>
        <w:tc>
          <w:tcPr>
            <w:tcW w:w="1361" w:type="dxa"/>
            <w:vAlign w:val="center"/>
          </w:tcPr>
          <w:p>
            <w:pPr>
              <w:pStyle w:val="12"/>
            </w:pPr>
            <w:r>
              <w:t>905375.24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224</w:t>
            </w:r>
          </w:p>
        </w:tc>
        <w:tc>
          <w:tcPr>
            <w:tcW w:w="4535" w:type="dxa"/>
            <w:vAlign w:val="center"/>
          </w:tcPr>
          <w:p>
            <w:pPr>
              <w:pStyle w:val="13"/>
            </w:pPr>
            <w:r>
              <w:t>灾害防治及应急管理支出</w:t>
            </w:r>
          </w:p>
        </w:tc>
        <w:tc>
          <w:tcPr>
            <w:tcW w:w="1361" w:type="dxa"/>
            <w:vAlign w:val="center"/>
          </w:tcPr>
          <w:p>
            <w:pPr>
              <w:pStyle w:val="12"/>
            </w:pPr>
            <w:r>
              <w:t>18078682.14</w:t>
            </w:r>
          </w:p>
        </w:tc>
        <w:tc>
          <w:tcPr>
            <w:tcW w:w="1361" w:type="dxa"/>
            <w:vAlign w:val="center"/>
          </w:tcPr>
          <w:p>
            <w:pPr>
              <w:pStyle w:val="12"/>
            </w:pPr>
          </w:p>
        </w:tc>
        <w:tc>
          <w:tcPr>
            <w:tcW w:w="1361" w:type="dxa"/>
            <w:vAlign w:val="center"/>
          </w:tcPr>
          <w:p>
            <w:pPr>
              <w:pStyle w:val="12"/>
            </w:pPr>
            <w:r>
              <w:t>18078682.14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22407</w:t>
            </w:r>
          </w:p>
        </w:tc>
        <w:tc>
          <w:tcPr>
            <w:tcW w:w="4535" w:type="dxa"/>
            <w:vAlign w:val="center"/>
          </w:tcPr>
          <w:p>
            <w:pPr>
              <w:pStyle w:val="13"/>
            </w:pPr>
            <w:r>
              <w:t>自然灾害救灾及恢复重建支出</w:t>
            </w:r>
          </w:p>
        </w:tc>
        <w:tc>
          <w:tcPr>
            <w:tcW w:w="1361" w:type="dxa"/>
            <w:vAlign w:val="center"/>
          </w:tcPr>
          <w:p>
            <w:pPr>
              <w:pStyle w:val="12"/>
            </w:pPr>
            <w:r>
              <w:t>18078682.14</w:t>
            </w:r>
          </w:p>
        </w:tc>
        <w:tc>
          <w:tcPr>
            <w:tcW w:w="1361" w:type="dxa"/>
            <w:vAlign w:val="center"/>
          </w:tcPr>
          <w:p>
            <w:pPr>
              <w:pStyle w:val="12"/>
            </w:pPr>
          </w:p>
        </w:tc>
        <w:tc>
          <w:tcPr>
            <w:tcW w:w="1361" w:type="dxa"/>
            <w:vAlign w:val="center"/>
          </w:tcPr>
          <w:p>
            <w:pPr>
              <w:pStyle w:val="12"/>
            </w:pPr>
            <w:r>
              <w:t>18078682.14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2240704</w:t>
            </w:r>
          </w:p>
        </w:tc>
        <w:tc>
          <w:tcPr>
            <w:tcW w:w="4535" w:type="dxa"/>
            <w:vAlign w:val="center"/>
          </w:tcPr>
          <w:p>
            <w:pPr>
              <w:pStyle w:val="13"/>
            </w:pPr>
            <w:r>
              <w:t>自然灾害灾后重建补助</w:t>
            </w:r>
          </w:p>
        </w:tc>
        <w:tc>
          <w:tcPr>
            <w:tcW w:w="1361" w:type="dxa"/>
            <w:vAlign w:val="center"/>
          </w:tcPr>
          <w:p>
            <w:pPr>
              <w:pStyle w:val="12"/>
            </w:pPr>
            <w:r>
              <w:t>18078682.14</w:t>
            </w:r>
          </w:p>
        </w:tc>
        <w:tc>
          <w:tcPr>
            <w:tcW w:w="1361" w:type="dxa"/>
            <w:vAlign w:val="center"/>
          </w:tcPr>
          <w:p>
            <w:pPr>
              <w:pStyle w:val="12"/>
            </w:pPr>
          </w:p>
        </w:tc>
        <w:tc>
          <w:tcPr>
            <w:tcW w:w="1361" w:type="dxa"/>
            <w:vAlign w:val="center"/>
          </w:tcPr>
          <w:p>
            <w:pPr>
              <w:pStyle w:val="12"/>
            </w:pPr>
            <w:r>
              <w:t>18078682.14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332井陉县水利局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34356985.77</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97042000.00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3741093.36</w:t>
            </w:r>
          </w:p>
        </w:tc>
        <w:tc>
          <w:tcPr>
            <w:tcW w:w="1474" w:type="dxa"/>
            <w:vAlign w:val="center"/>
          </w:tcPr>
          <w:p>
            <w:pPr>
              <w:pStyle w:val="12"/>
            </w:pPr>
            <w:r>
              <w:t>3741093.36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606387.17</w:t>
            </w:r>
          </w:p>
        </w:tc>
        <w:tc>
          <w:tcPr>
            <w:tcW w:w="1474" w:type="dxa"/>
            <w:vAlign w:val="center"/>
          </w:tcPr>
          <w:p>
            <w:pPr>
              <w:pStyle w:val="12"/>
            </w:pPr>
            <w:r>
              <w:t>606387.17</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94900000.00</w:t>
            </w:r>
          </w:p>
        </w:tc>
        <w:tc>
          <w:tcPr>
            <w:tcW w:w="1474" w:type="dxa"/>
            <w:vAlign w:val="center"/>
          </w:tcPr>
          <w:p>
            <w:pPr>
              <w:pStyle w:val="12"/>
            </w:pPr>
          </w:p>
        </w:tc>
        <w:tc>
          <w:tcPr>
            <w:tcW w:w="1474" w:type="dxa"/>
            <w:vAlign w:val="center"/>
          </w:tcPr>
          <w:p>
            <w:pPr>
              <w:pStyle w:val="12"/>
            </w:pPr>
            <w:r>
              <w:t>94900000.00</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53713792.17</w:t>
            </w:r>
          </w:p>
        </w:tc>
        <w:tc>
          <w:tcPr>
            <w:tcW w:w="1474" w:type="dxa"/>
            <w:vAlign w:val="center"/>
          </w:tcPr>
          <w:p>
            <w:pPr>
              <w:pStyle w:val="12"/>
            </w:pPr>
            <w:r>
              <w:t>50646492.17</w:t>
            </w:r>
          </w:p>
        </w:tc>
        <w:tc>
          <w:tcPr>
            <w:tcW w:w="1474" w:type="dxa"/>
            <w:vAlign w:val="center"/>
          </w:tcPr>
          <w:p>
            <w:pPr>
              <w:pStyle w:val="12"/>
            </w:pPr>
            <w:r>
              <w:t>3067300.00</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756222.24</w:t>
            </w:r>
          </w:p>
        </w:tc>
        <w:tc>
          <w:tcPr>
            <w:tcW w:w="1474" w:type="dxa"/>
            <w:vAlign w:val="center"/>
          </w:tcPr>
          <w:p>
            <w:pPr>
              <w:pStyle w:val="12"/>
            </w:pPr>
            <w:r>
              <w:t>756222.24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r>
              <w:t>18078682.14</w:t>
            </w:r>
          </w:p>
        </w:tc>
        <w:tc>
          <w:tcPr>
            <w:tcW w:w="1474" w:type="dxa"/>
            <w:vAlign w:val="center"/>
          </w:tcPr>
          <w:p>
            <w:pPr>
              <w:pStyle w:val="12"/>
            </w:pPr>
            <w:r>
              <w:t>18078682.14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131398985.77</w:t>
            </w:r>
          </w:p>
        </w:tc>
        <w:tc>
          <w:tcPr>
            <w:tcW w:w="3402" w:type="dxa"/>
            <w:vAlign w:val="center"/>
          </w:tcPr>
          <w:p>
            <w:pPr>
              <w:pStyle w:val="15"/>
            </w:pPr>
            <w:r>
              <w:t>本年支出合计</w:t>
            </w:r>
          </w:p>
        </w:tc>
        <w:tc>
          <w:tcPr>
            <w:tcW w:w="1474" w:type="dxa"/>
            <w:vAlign w:val="center"/>
          </w:tcPr>
          <w:p>
            <w:pPr>
              <w:pStyle w:val="16"/>
            </w:pPr>
            <w:r>
              <w:t>171796177.08</w:t>
            </w:r>
          </w:p>
        </w:tc>
        <w:tc>
          <w:tcPr>
            <w:tcW w:w="1474" w:type="dxa"/>
            <w:vAlign w:val="center"/>
          </w:tcPr>
          <w:p>
            <w:pPr>
              <w:pStyle w:val="16"/>
            </w:pPr>
            <w:r>
              <w:t>73828877.08</w:t>
            </w:r>
          </w:p>
        </w:tc>
        <w:tc>
          <w:tcPr>
            <w:tcW w:w="1474" w:type="dxa"/>
            <w:vAlign w:val="center"/>
          </w:tcPr>
          <w:p>
            <w:pPr>
              <w:pStyle w:val="16"/>
            </w:pPr>
            <w:r>
              <w:t>97967300.00</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r>
              <w:t>40397191.31</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r>
              <w:t>39471891.31</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r>
              <w:t>925300.00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171796177.08</w:t>
            </w:r>
          </w:p>
        </w:tc>
        <w:tc>
          <w:tcPr>
            <w:tcW w:w="3402" w:type="dxa"/>
            <w:vAlign w:val="center"/>
          </w:tcPr>
          <w:p>
            <w:pPr>
              <w:pStyle w:val="15"/>
            </w:pPr>
            <w:r>
              <w:t>支出总计</w:t>
            </w:r>
          </w:p>
        </w:tc>
        <w:tc>
          <w:tcPr>
            <w:tcW w:w="1474" w:type="dxa"/>
            <w:vAlign w:val="center"/>
          </w:tcPr>
          <w:p>
            <w:pPr>
              <w:pStyle w:val="16"/>
            </w:pPr>
            <w:r>
              <w:t>171796177.08</w:t>
            </w:r>
          </w:p>
        </w:tc>
        <w:tc>
          <w:tcPr>
            <w:tcW w:w="1474" w:type="dxa"/>
            <w:vAlign w:val="center"/>
          </w:tcPr>
          <w:p>
            <w:pPr>
              <w:pStyle w:val="16"/>
            </w:pPr>
            <w:r>
              <w:t>73828877.08</w:t>
            </w:r>
          </w:p>
        </w:tc>
        <w:tc>
          <w:tcPr>
            <w:tcW w:w="1474" w:type="dxa"/>
            <w:vAlign w:val="center"/>
          </w:tcPr>
          <w:p>
            <w:pPr>
              <w:pStyle w:val="16"/>
            </w:pPr>
            <w:r>
              <w:t>97967300.00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332井陉县水利局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73828877.08</w:t>
            </w:r>
          </w:p>
        </w:tc>
        <w:tc>
          <w:tcPr>
            <w:tcW w:w="2551" w:type="dxa"/>
            <w:vAlign w:val="center"/>
          </w:tcPr>
          <w:p>
            <w:pPr>
              <w:pStyle w:val="16"/>
            </w:pPr>
            <w:r>
              <w:t>14386608.77</w:t>
            </w:r>
          </w:p>
        </w:tc>
        <w:tc>
          <w:tcPr>
            <w:tcW w:w="2551" w:type="dxa"/>
            <w:vAlign w:val="center"/>
          </w:tcPr>
          <w:p>
            <w:pPr>
              <w:pStyle w:val="16"/>
            </w:pPr>
            <w:r>
              <w:t>59442268.31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3741093.36</w:t>
            </w:r>
          </w:p>
        </w:tc>
        <w:tc>
          <w:tcPr>
            <w:tcW w:w="2551" w:type="dxa"/>
            <w:vAlign w:val="center"/>
          </w:tcPr>
          <w:p>
            <w:pPr>
              <w:pStyle w:val="12"/>
            </w:pPr>
            <w:r>
              <w:t>3741093.36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3664771.34</w:t>
            </w:r>
          </w:p>
        </w:tc>
        <w:tc>
          <w:tcPr>
            <w:tcW w:w="2551" w:type="dxa"/>
            <w:vAlign w:val="center"/>
          </w:tcPr>
          <w:p>
            <w:pPr>
              <w:pStyle w:val="12"/>
            </w:pPr>
            <w:r>
              <w:t>3664771.34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609762.20</w:t>
            </w:r>
          </w:p>
        </w:tc>
        <w:tc>
          <w:tcPr>
            <w:tcW w:w="2551" w:type="dxa"/>
            <w:vAlign w:val="center"/>
          </w:tcPr>
          <w:p>
            <w:pPr>
              <w:pStyle w:val="12"/>
            </w:pPr>
            <w:r>
              <w:t>609762.20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1094243.62</w:t>
            </w:r>
          </w:p>
        </w:tc>
        <w:tc>
          <w:tcPr>
            <w:tcW w:w="2551" w:type="dxa"/>
            <w:vAlign w:val="center"/>
          </w:tcPr>
          <w:p>
            <w:pPr>
              <w:pStyle w:val="12"/>
            </w:pPr>
            <w:r>
              <w:t>1094243.62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1310987.12</w:t>
            </w:r>
          </w:p>
        </w:tc>
        <w:tc>
          <w:tcPr>
            <w:tcW w:w="2551" w:type="dxa"/>
            <w:vAlign w:val="center"/>
          </w:tcPr>
          <w:p>
            <w:pPr>
              <w:pStyle w:val="12"/>
            </w:pPr>
            <w:r>
              <w:t>1310987.12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649778.40</w:t>
            </w:r>
          </w:p>
        </w:tc>
        <w:tc>
          <w:tcPr>
            <w:tcW w:w="2551" w:type="dxa"/>
            <w:vAlign w:val="center"/>
          </w:tcPr>
          <w:p>
            <w:pPr>
              <w:pStyle w:val="12"/>
            </w:pPr>
            <w:r>
              <w:t>649778.40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76322.02</w:t>
            </w:r>
          </w:p>
        </w:tc>
        <w:tc>
          <w:tcPr>
            <w:tcW w:w="2551" w:type="dxa"/>
            <w:vAlign w:val="center"/>
          </w:tcPr>
          <w:p>
            <w:pPr>
              <w:pStyle w:val="12"/>
            </w:pPr>
            <w:r>
              <w:t>76322.02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76322.02</w:t>
            </w:r>
          </w:p>
        </w:tc>
        <w:tc>
          <w:tcPr>
            <w:tcW w:w="2551" w:type="dxa"/>
            <w:vAlign w:val="center"/>
          </w:tcPr>
          <w:p>
            <w:pPr>
              <w:pStyle w:val="12"/>
            </w:pPr>
            <w:r>
              <w:t>76322.02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606387.17</w:t>
            </w:r>
          </w:p>
        </w:tc>
        <w:tc>
          <w:tcPr>
            <w:tcW w:w="2551" w:type="dxa"/>
            <w:vAlign w:val="center"/>
          </w:tcPr>
          <w:p>
            <w:pPr>
              <w:pStyle w:val="12"/>
            </w:pPr>
            <w:r>
              <w:t>606387.17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606387.17</w:t>
            </w:r>
          </w:p>
        </w:tc>
        <w:tc>
          <w:tcPr>
            <w:tcW w:w="2551" w:type="dxa"/>
            <w:vAlign w:val="center"/>
          </w:tcPr>
          <w:p>
            <w:pPr>
              <w:pStyle w:val="12"/>
            </w:pPr>
            <w:r>
              <w:t>606387.17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38770.89</w:t>
            </w:r>
          </w:p>
        </w:tc>
        <w:tc>
          <w:tcPr>
            <w:tcW w:w="2551" w:type="dxa"/>
            <w:vAlign w:val="center"/>
          </w:tcPr>
          <w:p>
            <w:pPr>
              <w:pStyle w:val="12"/>
            </w:pPr>
            <w:r>
              <w:t>38770.89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567616.28</w:t>
            </w:r>
          </w:p>
        </w:tc>
        <w:tc>
          <w:tcPr>
            <w:tcW w:w="2551" w:type="dxa"/>
            <w:vAlign w:val="center"/>
          </w:tcPr>
          <w:p>
            <w:pPr>
              <w:pStyle w:val="12"/>
            </w:pPr>
            <w:r>
              <w:t>567616.28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50646492.17</w:t>
            </w:r>
          </w:p>
        </w:tc>
        <w:tc>
          <w:tcPr>
            <w:tcW w:w="2551" w:type="dxa"/>
            <w:vAlign w:val="center"/>
          </w:tcPr>
          <w:p>
            <w:pPr>
              <w:pStyle w:val="12"/>
            </w:pPr>
            <w:r>
              <w:t>9282906.00</w:t>
            </w:r>
          </w:p>
        </w:tc>
        <w:tc>
          <w:tcPr>
            <w:tcW w:w="2551" w:type="dxa"/>
            <w:vAlign w:val="center"/>
          </w:tcPr>
          <w:p>
            <w:pPr>
              <w:pStyle w:val="12"/>
            </w:pPr>
            <w:r>
              <w:t>41363586.17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21303</w:t>
            </w:r>
          </w:p>
        </w:tc>
        <w:tc>
          <w:tcPr>
            <w:tcW w:w="4535" w:type="dxa"/>
            <w:vAlign w:val="center"/>
          </w:tcPr>
          <w:p>
            <w:pPr>
              <w:pStyle w:val="13"/>
            </w:pPr>
            <w:r>
              <w:t>水利</w:t>
            </w:r>
          </w:p>
        </w:tc>
        <w:tc>
          <w:tcPr>
            <w:tcW w:w="2551" w:type="dxa"/>
            <w:vAlign w:val="center"/>
          </w:tcPr>
          <w:p>
            <w:pPr>
              <w:pStyle w:val="12"/>
            </w:pPr>
            <w:r>
              <w:t>50646492.17</w:t>
            </w:r>
          </w:p>
        </w:tc>
        <w:tc>
          <w:tcPr>
            <w:tcW w:w="2551" w:type="dxa"/>
            <w:vAlign w:val="center"/>
          </w:tcPr>
          <w:p>
            <w:pPr>
              <w:pStyle w:val="12"/>
            </w:pPr>
            <w:r>
              <w:t>9282906.00</w:t>
            </w:r>
          </w:p>
        </w:tc>
        <w:tc>
          <w:tcPr>
            <w:tcW w:w="2551" w:type="dxa"/>
            <w:vAlign w:val="center"/>
          </w:tcPr>
          <w:p>
            <w:pPr>
              <w:pStyle w:val="12"/>
            </w:pPr>
            <w:r>
              <w:t>41363586.17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2130301</w:t>
            </w:r>
          </w:p>
        </w:tc>
        <w:tc>
          <w:tcPr>
            <w:tcW w:w="4535" w:type="dxa"/>
            <w:vAlign w:val="center"/>
          </w:tcPr>
          <w:p>
            <w:pPr>
              <w:pStyle w:val="13"/>
            </w:pPr>
            <w:r>
              <w:t>行政运行</w:t>
            </w:r>
          </w:p>
        </w:tc>
        <w:tc>
          <w:tcPr>
            <w:tcW w:w="2551" w:type="dxa"/>
            <w:vAlign w:val="center"/>
          </w:tcPr>
          <w:p>
            <w:pPr>
              <w:pStyle w:val="12"/>
            </w:pPr>
            <w:r>
              <w:t>770413.00</w:t>
            </w:r>
          </w:p>
        </w:tc>
        <w:tc>
          <w:tcPr>
            <w:tcW w:w="2551" w:type="dxa"/>
            <w:vAlign w:val="center"/>
          </w:tcPr>
          <w:p>
            <w:pPr>
              <w:pStyle w:val="12"/>
            </w:pPr>
            <w:r>
              <w:t>770413.00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2130302</w:t>
            </w:r>
          </w:p>
        </w:tc>
        <w:tc>
          <w:tcPr>
            <w:tcW w:w="4535" w:type="dxa"/>
            <w:vAlign w:val="center"/>
          </w:tcPr>
          <w:p>
            <w:pPr>
              <w:pStyle w:val="13"/>
            </w:pPr>
            <w:r>
              <w:t>一般行政管理事务</w:t>
            </w:r>
          </w:p>
        </w:tc>
        <w:tc>
          <w:tcPr>
            <w:tcW w:w="2551" w:type="dxa"/>
            <w:vAlign w:val="center"/>
          </w:tcPr>
          <w:p>
            <w:pPr>
              <w:pStyle w:val="12"/>
            </w:pPr>
            <w:r>
              <w:t>86069.00</w:t>
            </w:r>
          </w:p>
        </w:tc>
        <w:tc>
          <w:tcPr>
            <w:tcW w:w="2551" w:type="dxa"/>
            <w:vAlign w:val="center"/>
          </w:tcPr>
          <w:p>
            <w:pPr>
              <w:pStyle w:val="12"/>
            </w:pPr>
          </w:p>
        </w:tc>
        <w:tc>
          <w:tcPr>
            <w:tcW w:w="2551" w:type="dxa"/>
            <w:vAlign w:val="center"/>
          </w:tcPr>
          <w:p>
            <w:pPr>
              <w:pStyle w:val="12"/>
            </w:pPr>
            <w:r>
              <w:t>86069.00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2130306</w:t>
            </w:r>
          </w:p>
        </w:tc>
        <w:tc>
          <w:tcPr>
            <w:tcW w:w="4535" w:type="dxa"/>
            <w:vAlign w:val="center"/>
          </w:tcPr>
          <w:p>
            <w:pPr>
              <w:pStyle w:val="13"/>
            </w:pPr>
            <w:r>
              <w:t>水利工程运行与维护</w:t>
            </w:r>
          </w:p>
        </w:tc>
        <w:tc>
          <w:tcPr>
            <w:tcW w:w="2551" w:type="dxa"/>
            <w:vAlign w:val="center"/>
          </w:tcPr>
          <w:p>
            <w:pPr>
              <w:pStyle w:val="12"/>
            </w:pPr>
            <w:r>
              <w:t>26394225.41</w:t>
            </w:r>
          </w:p>
        </w:tc>
        <w:tc>
          <w:tcPr>
            <w:tcW w:w="2551" w:type="dxa"/>
            <w:vAlign w:val="center"/>
          </w:tcPr>
          <w:p>
            <w:pPr>
              <w:pStyle w:val="12"/>
            </w:pPr>
            <w:r>
              <w:t>4781360.00</w:t>
            </w:r>
          </w:p>
        </w:tc>
        <w:tc>
          <w:tcPr>
            <w:tcW w:w="2551" w:type="dxa"/>
            <w:vAlign w:val="center"/>
          </w:tcPr>
          <w:p>
            <w:pPr>
              <w:pStyle w:val="12"/>
            </w:pPr>
            <w:r>
              <w:t>21612865.41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2130310</w:t>
            </w:r>
          </w:p>
        </w:tc>
        <w:tc>
          <w:tcPr>
            <w:tcW w:w="4535" w:type="dxa"/>
            <w:vAlign w:val="center"/>
          </w:tcPr>
          <w:p>
            <w:pPr>
              <w:pStyle w:val="13"/>
            </w:pPr>
            <w:r>
              <w:t>水土保持</w:t>
            </w:r>
          </w:p>
        </w:tc>
        <w:tc>
          <w:tcPr>
            <w:tcW w:w="2551" w:type="dxa"/>
            <w:vAlign w:val="center"/>
          </w:tcPr>
          <w:p>
            <w:pPr>
              <w:pStyle w:val="12"/>
            </w:pPr>
            <w:r>
              <w:t>9551337.00</w:t>
            </w:r>
          </w:p>
        </w:tc>
        <w:tc>
          <w:tcPr>
            <w:tcW w:w="2551" w:type="dxa"/>
            <w:vAlign w:val="center"/>
          </w:tcPr>
          <w:p>
            <w:pPr>
              <w:pStyle w:val="12"/>
            </w:pPr>
            <w:r>
              <w:t>1451337.00</w:t>
            </w:r>
          </w:p>
        </w:tc>
        <w:tc>
          <w:tcPr>
            <w:tcW w:w="2551" w:type="dxa"/>
            <w:vAlign w:val="center"/>
          </w:tcPr>
          <w:p>
            <w:pPr>
              <w:pStyle w:val="12"/>
            </w:pPr>
            <w:r>
              <w:t>8100000.00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2130311</w:t>
            </w:r>
          </w:p>
        </w:tc>
        <w:tc>
          <w:tcPr>
            <w:tcW w:w="4535" w:type="dxa"/>
            <w:vAlign w:val="center"/>
          </w:tcPr>
          <w:p>
            <w:pPr>
              <w:pStyle w:val="13"/>
            </w:pPr>
            <w:r>
              <w:t>水资源节约管理与保护</w:t>
            </w:r>
          </w:p>
        </w:tc>
        <w:tc>
          <w:tcPr>
            <w:tcW w:w="2551" w:type="dxa"/>
            <w:vAlign w:val="center"/>
          </w:tcPr>
          <w:p>
            <w:pPr>
              <w:pStyle w:val="12"/>
            </w:pPr>
            <w:r>
              <w:t>3735174.00</w:t>
            </w:r>
          </w:p>
        </w:tc>
        <w:tc>
          <w:tcPr>
            <w:tcW w:w="2551" w:type="dxa"/>
            <w:vAlign w:val="center"/>
          </w:tcPr>
          <w:p>
            <w:pPr>
              <w:pStyle w:val="12"/>
            </w:pPr>
            <w:r>
              <w:t>2279796.00</w:t>
            </w:r>
          </w:p>
        </w:tc>
        <w:tc>
          <w:tcPr>
            <w:tcW w:w="2551" w:type="dxa"/>
            <w:vAlign w:val="center"/>
          </w:tcPr>
          <w:p>
            <w:pPr>
              <w:pStyle w:val="12"/>
            </w:pPr>
            <w:r>
              <w:t>1455378.00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2130314</w:t>
            </w:r>
          </w:p>
        </w:tc>
        <w:tc>
          <w:tcPr>
            <w:tcW w:w="4535" w:type="dxa"/>
            <w:vAlign w:val="center"/>
          </w:tcPr>
          <w:p>
            <w:pPr>
              <w:pStyle w:val="13"/>
            </w:pPr>
            <w:r>
              <w:t>防汛</w:t>
            </w:r>
          </w:p>
        </w:tc>
        <w:tc>
          <w:tcPr>
            <w:tcW w:w="2551" w:type="dxa"/>
            <w:vAlign w:val="center"/>
          </w:tcPr>
          <w:p>
            <w:pPr>
              <w:pStyle w:val="12"/>
            </w:pPr>
            <w:r>
              <w:t>221900.00</w:t>
            </w:r>
          </w:p>
        </w:tc>
        <w:tc>
          <w:tcPr>
            <w:tcW w:w="2551" w:type="dxa"/>
            <w:vAlign w:val="center"/>
          </w:tcPr>
          <w:p>
            <w:pPr>
              <w:pStyle w:val="12"/>
            </w:pPr>
          </w:p>
        </w:tc>
        <w:tc>
          <w:tcPr>
            <w:tcW w:w="2551" w:type="dxa"/>
            <w:vAlign w:val="center"/>
          </w:tcPr>
          <w:p>
            <w:pPr>
              <w:pStyle w:val="12"/>
            </w:pPr>
            <w:r>
              <w:t>221900.00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2130315</w:t>
            </w:r>
          </w:p>
        </w:tc>
        <w:tc>
          <w:tcPr>
            <w:tcW w:w="4535" w:type="dxa"/>
            <w:vAlign w:val="center"/>
          </w:tcPr>
          <w:p>
            <w:pPr>
              <w:pStyle w:val="13"/>
            </w:pPr>
            <w:r>
              <w:t>抗旱</w:t>
            </w:r>
          </w:p>
        </w:tc>
        <w:tc>
          <w:tcPr>
            <w:tcW w:w="2551" w:type="dxa"/>
            <w:vAlign w:val="center"/>
          </w:tcPr>
          <w:p>
            <w:pPr>
              <w:pStyle w:val="12"/>
            </w:pPr>
            <w:r>
              <w:t>1100000.00</w:t>
            </w:r>
          </w:p>
        </w:tc>
        <w:tc>
          <w:tcPr>
            <w:tcW w:w="2551" w:type="dxa"/>
            <w:vAlign w:val="center"/>
          </w:tcPr>
          <w:p>
            <w:pPr>
              <w:pStyle w:val="12"/>
            </w:pPr>
          </w:p>
        </w:tc>
        <w:tc>
          <w:tcPr>
            <w:tcW w:w="2551" w:type="dxa"/>
            <w:vAlign w:val="center"/>
          </w:tcPr>
          <w:p>
            <w:pPr>
              <w:pStyle w:val="12"/>
            </w:pPr>
            <w:r>
              <w:t>1100000.00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2130316</w:t>
            </w:r>
          </w:p>
        </w:tc>
        <w:tc>
          <w:tcPr>
            <w:tcW w:w="4535" w:type="dxa"/>
            <w:vAlign w:val="center"/>
          </w:tcPr>
          <w:p>
            <w:pPr>
              <w:pStyle w:val="13"/>
            </w:pPr>
            <w:r>
              <w:t>农村水利</w:t>
            </w:r>
          </w:p>
        </w:tc>
        <w:tc>
          <w:tcPr>
            <w:tcW w:w="2551" w:type="dxa"/>
            <w:vAlign w:val="center"/>
          </w:tcPr>
          <w:p>
            <w:pPr>
              <w:pStyle w:val="12"/>
            </w:pPr>
            <w:r>
              <w:t>4700000.00</w:t>
            </w:r>
          </w:p>
        </w:tc>
        <w:tc>
          <w:tcPr>
            <w:tcW w:w="2551" w:type="dxa"/>
            <w:vAlign w:val="center"/>
          </w:tcPr>
          <w:p>
            <w:pPr>
              <w:pStyle w:val="12"/>
            </w:pPr>
          </w:p>
        </w:tc>
        <w:tc>
          <w:tcPr>
            <w:tcW w:w="2551" w:type="dxa"/>
            <w:vAlign w:val="center"/>
          </w:tcPr>
          <w:p>
            <w:pPr>
              <w:pStyle w:val="12"/>
            </w:pPr>
            <w:r>
              <w:t>4700000.00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2130319</w:t>
            </w:r>
          </w:p>
        </w:tc>
        <w:tc>
          <w:tcPr>
            <w:tcW w:w="4535" w:type="dxa"/>
            <w:vAlign w:val="center"/>
          </w:tcPr>
          <w:p>
            <w:pPr>
              <w:pStyle w:val="13"/>
            </w:pPr>
            <w:r>
              <w:t>江河湖库水系综合整治</w:t>
            </w:r>
          </w:p>
        </w:tc>
        <w:tc>
          <w:tcPr>
            <w:tcW w:w="2551" w:type="dxa"/>
            <w:vAlign w:val="center"/>
          </w:tcPr>
          <w:p>
            <w:pPr>
              <w:pStyle w:val="12"/>
            </w:pPr>
            <w:r>
              <w:t>40000.00</w:t>
            </w:r>
          </w:p>
        </w:tc>
        <w:tc>
          <w:tcPr>
            <w:tcW w:w="2551" w:type="dxa"/>
            <w:vAlign w:val="center"/>
          </w:tcPr>
          <w:p>
            <w:pPr>
              <w:pStyle w:val="12"/>
            </w:pPr>
          </w:p>
        </w:tc>
        <w:tc>
          <w:tcPr>
            <w:tcW w:w="2551" w:type="dxa"/>
            <w:vAlign w:val="center"/>
          </w:tcPr>
          <w:p>
            <w:pPr>
              <w:pStyle w:val="12"/>
            </w:pPr>
            <w:r>
              <w:t>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2130321</w:t>
            </w:r>
          </w:p>
        </w:tc>
        <w:tc>
          <w:tcPr>
            <w:tcW w:w="4535" w:type="dxa"/>
            <w:vAlign w:val="center"/>
          </w:tcPr>
          <w:p>
            <w:pPr>
              <w:pStyle w:val="13"/>
            </w:pPr>
            <w:r>
              <w:t>大中型水库移民后期扶持专项支出</w:t>
            </w:r>
          </w:p>
        </w:tc>
        <w:tc>
          <w:tcPr>
            <w:tcW w:w="2551" w:type="dxa"/>
            <w:vAlign w:val="center"/>
          </w:tcPr>
          <w:p>
            <w:pPr>
              <w:pStyle w:val="12"/>
            </w:pPr>
            <w:r>
              <w:t>3362921.06</w:t>
            </w:r>
          </w:p>
        </w:tc>
        <w:tc>
          <w:tcPr>
            <w:tcW w:w="2551" w:type="dxa"/>
            <w:vAlign w:val="center"/>
          </w:tcPr>
          <w:p>
            <w:pPr>
              <w:pStyle w:val="12"/>
            </w:pPr>
          </w:p>
        </w:tc>
        <w:tc>
          <w:tcPr>
            <w:tcW w:w="2551" w:type="dxa"/>
            <w:vAlign w:val="center"/>
          </w:tcPr>
          <w:p>
            <w:pPr>
              <w:pStyle w:val="12"/>
            </w:pPr>
            <w:r>
              <w:t>3362921.06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2130335</w:t>
            </w:r>
          </w:p>
        </w:tc>
        <w:tc>
          <w:tcPr>
            <w:tcW w:w="4535" w:type="dxa"/>
            <w:vAlign w:val="center"/>
          </w:tcPr>
          <w:p>
            <w:pPr>
              <w:pStyle w:val="13"/>
            </w:pPr>
            <w:r>
              <w:t>农村供水</w:t>
            </w:r>
          </w:p>
        </w:tc>
        <w:tc>
          <w:tcPr>
            <w:tcW w:w="2551" w:type="dxa"/>
            <w:vAlign w:val="center"/>
          </w:tcPr>
          <w:p>
            <w:pPr>
              <w:pStyle w:val="12"/>
            </w:pPr>
            <w:r>
              <w:t>684452.70</w:t>
            </w:r>
          </w:p>
        </w:tc>
        <w:tc>
          <w:tcPr>
            <w:tcW w:w="2551" w:type="dxa"/>
            <w:vAlign w:val="center"/>
          </w:tcPr>
          <w:p>
            <w:pPr>
              <w:pStyle w:val="12"/>
            </w:pPr>
          </w:p>
        </w:tc>
        <w:tc>
          <w:tcPr>
            <w:tcW w:w="2551" w:type="dxa"/>
            <w:vAlign w:val="center"/>
          </w:tcPr>
          <w:p>
            <w:pPr>
              <w:pStyle w:val="12"/>
            </w:pPr>
            <w:r>
              <w:t>684452.70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756222.24</w:t>
            </w:r>
          </w:p>
        </w:tc>
        <w:tc>
          <w:tcPr>
            <w:tcW w:w="2551" w:type="dxa"/>
            <w:vAlign w:val="center"/>
          </w:tcPr>
          <w:p>
            <w:pPr>
              <w:pStyle w:val="12"/>
            </w:pPr>
            <w:r>
              <w:t>756222.24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756222.24</w:t>
            </w:r>
          </w:p>
        </w:tc>
        <w:tc>
          <w:tcPr>
            <w:tcW w:w="2551" w:type="dxa"/>
            <w:vAlign w:val="center"/>
          </w:tcPr>
          <w:p>
            <w:pPr>
              <w:pStyle w:val="12"/>
            </w:pPr>
            <w:r>
              <w:t>756222.24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756222.24</w:t>
            </w:r>
          </w:p>
        </w:tc>
        <w:tc>
          <w:tcPr>
            <w:tcW w:w="2551" w:type="dxa"/>
            <w:vAlign w:val="center"/>
          </w:tcPr>
          <w:p>
            <w:pPr>
              <w:pStyle w:val="12"/>
            </w:pPr>
            <w:r>
              <w:t>756222.24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224</w:t>
            </w:r>
          </w:p>
        </w:tc>
        <w:tc>
          <w:tcPr>
            <w:tcW w:w="4535" w:type="dxa"/>
            <w:vAlign w:val="center"/>
          </w:tcPr>
          <w:p>
            <w:pPr>
              <w:pStyle w:val="13"/>
            </w:pPr>
            <w:r>
              <w:t>灾害防治及应急管理支出</w:t>
            </w:r>
          </w:p>
        </w:tc>
        <w:tc>
          <w:tcPr>
            <w:tcW w:w="2551" w:type="dxa"/>
            <w:vAlign w:val="center"/>
          </w:tcPr>
          <w:p>
            <w:pPr>
              <w:pStyle w:val="12"/>
            </w:pPr>
            <w:r>
              <w:t>18078682.14</w:t>
            </w:r>
          </w:p>
        </w:tc>
        <w:tc>
          <w:tcPr>
            <w:tcW w:w="2551" w:type="dxa"/>
            <w:vAlign w:val="center"/>
          </w:tcPr>
          <w:p>
            <w:pPr>
              <w:pStyle w:val="12"/>
            </w:pPr>
          </w:p>
        </w:tc>
        <w:tc>
          <w:tcPr>
            <w:tcW w:w="2551" w:type="dxa"/>
            <w:vAlign w:val="center"/>
          </w:tcPr>
          <w:p>
            <w:pPr>
              <w:pStyle w:val="12"/>
            </w:pPr>
            <w:r>
              <w:t>18078682.14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22407</w:t>
            </w:r>
          </w:p>
        </w:tc>
        <w:tc>
          <w:tcPr>
            <w:tcW w:w="4535" w:type="dxa"/>
            <w:vAlign w:val="center"/>
          </w:tcPr>
          <w:p>
            <w:pPr>
              <w:pStyle w:val="13"/>
            </w:pPr>
            <w:r>
              <w:t>自然灾害救灾及恢复重建支出</w:t>
            </w:r>
          </w:p>
        </w:tc>
        <w:tc>
          <w:tcPr>
            <w:tcW w:w="2551" w:type="dxa"/>
            <w:vAlign w:val="center"/>
          </w:tcPr>
          <w:p>
            <w:pPr>
              <w:pStyle w:val="12"/>
            </w:pPr>
            <w:r>
              <w:t>18078682.14</w:t>
            </w:r>
          </w:p>
        </w:tc>
        <w:tc>
          <w:tcPr>
            <w:tcW w:w="2551" w:type="dxa"/>
            <w:vAlign w:val="center"/>
          </w:tcPr>
          <w:p>
            <w:pPr>
              <w:pStyle w:val="12"/>
            </w:pPr>
          </w:p>
        </w:tc>
        <w:tc>
          <w:tcPr>
            <w:tcW w:w="2551" w:type="dxa"/>
            <w:vAlign w:val="center"/>
          </w:tcPr>
          <w:p>
            <w:pPr>
              <w:pStyle w:val="12"/>
            </w:pPr>
            <w:r>
              <w:t>18078682.14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2240704</w:t>
            </w:r>
          </w:p>
        </w:tc>
        <w:tc>
          <w:tcPr>
            <w:tcW w:w="4535" w:type="dxa"/>
            <w:vAlign w:val="center"/>
          </w:tcPr>
          <w:p>
            <w:pPr>
              <w:pStyle w:val="13"/>
            </w:pPr>
            <w:r>
              <w:t>自然灾害灾后重建补助</w:t>
            </w:r>
          </w:p>
        </w:tc>
        <w:tc>
          <w:tcPr>
            <w:tcW w:w="2551" w:type="dxa"/>
            <w:vAlign w:val="center"/>
          </w:tcPr>
          <w:p>
            <w:pPr>
              <w:pStyle w:val="12"/>
            </w:pPr>
            <w:r>
              <w:t>18078682.14</w:t>
            </w:r>
          </w:p>
        </w:tc>
        <w:tc>
          <w:tcPr>
            <w:tcW w:w="2551" w:type="dxa"/>
            <w:vAlign w:val="center"/>
          </w:tcPr>
          <w:p>
            <w:pPr>
              <w:pStyle w:val="12"/>
            </w:pPr>
          </w:p>
        </w:tc>
        <w:tc>
          <w:tcPr>
            <w:tcW w:w="2551" w:type="dxa"/>
            <w:vAlign w:val="center"/>
          </w:tcPr>
          <w:p>
            <w:pPr>
              <w:pStyle w:val="12"/>
            </w:pPr>
            <w:r>
              <w:t>18078682.14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332井陉县水利局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14386608.77</w:t>
            </w:r>
          </w:p>
        </w:tc>
        <w:tc>
          <w:tcPr>
            <w:tcW w:w="2551" w:type="dxa"/>
            <w:vAlign w:val="center"/>
          </w:tcPr>
          <w:p>
            <w:pPr>
              <w:pStyle w:val="16"/>
            </w:pPr>
            <w:r>
              <w:t>14122908.77</w:t>
            </w:r>
          </w:p>
        </w:tc>
        <w:tc>
          <w:tcPr>
            <w:tcW w:w="2551" w:type="dxa"/>
            <w:vAlign w:val="center"/>
          </w:tcPr>
          <w:p>
            <w:pPr>
              <w:pStyle w:val="16"/>
            </w:pPr>
            <w:r>
              <w:t>263700.00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12418902.95</w:t>
            </w:r>
          </w:p>
        </w:tc>
        <w:tc>
          <w:tcPr>
            <w:tcW w:w="2551" w:type="dxa"/>
            <w:vAlign w:val="center"/>
          </w:tcPr>
          <w:p>
            <w:pPr>
              <w:pStyle w:val="12"/>
            </w:pPr>
            <w:r>
              <w:t>12418902.95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5501943.00</w:t>
            </w:r>
          </w:p>
        </w:tc>
        <w:tc>
          <w:tcPr>
            <w:tcW w:w="2551" w:type="dxa"/>
            <w:vAlign w:val="center"/>
          </w:tcPr>
          <w:p>
            <w:pPr>
              <w:pStyle w:val="12"/>
            </w:pPr>
            <w:r>
              <w:t>5501943.00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510977.00</w:t>
            </w:r>
          </w:p>
        </w:tc>
        <w:tc>
          <w:tcPr>
            <w:tcW w:w="2551" w:type="dxa"/>
            <w:vAlign w:val="center"/>
          </w:tcPr>
          <w:p>
            <w:pPr>
              <w:pStyle w:val="12"/>
            </w:pPr>
            <w:r>
              <w:t>510977.00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137641.00</w:t>
            </w:r>
          </w:p>
        </w:tc>
        <w:tc>
          <w:tcPr>
            <w:tcW w:w="2551" w:type="dxa"/>
            <w:vAlign w:val="center"/>
          </w:tcPr>
          <w:p>
            <w:pPr>
              <w:pStyle w:val="12"/>
            </w:pPr>
            <w:r>
              <w:t>137641.00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2868645.00</w:t>
            </w:r>
          </w:p>
        </w:tc>
        <w:tc>
          <w:tcPr>
            <w:tcW w:w="2551" w:type="dxa"/>
            <w:vAlign w:val="center"/>
          </w:tcPr>
          <w:p>
            <w:pPr>
              <w:pStyle w:val="12"/>
            </w:pPr>
            <w:r>
              <w:t>2868645.00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1310987.12</w:t>
            </w:r>
          </w:p>
        </w:tc>
        <w:tc>
          <w:tcPr>
            <w:tcW w:w="2551" w:type="dxa"/>
            <w:vAlign w:val="center"/>
          </w:tcPr>
          <w:p>
            <w:pPr>
              <w:pStyle w:val="12"/>
            </w:pPr>
            <w:r>
              <w:t>1310987.12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649778.40</w:t>
            </w:r>
          </w:p>
        </w:tc>
        <w:tc>
          <w:tcPr>
            <w:tcW w:w="2551" w:type="dxa"/>
            <w:vAlign w:val="center"/>
          </w:tcPr>
          <w:p>
            <w:pPr>
              <w:pStyle w:val="12"/>
            </w:pPr>
            <w:r>
              <w:t>649778.40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606387.17</w:t>
            </w:r>
          </w:p>
        </w:tc>
        <w:tc>
          <w:tcPr>
            <w:tcW w:w="2551" w:type="dxa"/>
            <w:vAlign w:val="center"/>
          </w:tcPr>
          <w:p>
            <w:pPr>
              <w:pStyle w:val="12"/>
            </w:pPr>
            <w:r>
              <w:t>606387.17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76322.02</w:t>
            </w:r>
          </w:p>
        </w:tc>
        <w:tc>
          <w:tcPr>
            <w:tcW w:w="2551" w:type="dxa"/>
            <w:vAlign w:val="center"/>
          </w:tcPr>
          <w:p>
            <w:pPr>
              <w:pStyle w:val="12"/>
            </w:pPr>
            <w:r>
              <w:t>76322.02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756222.24</w:t>
            </w:r>
          </w:p>
        </w:tc>
        <w:tc>
          <w:tcPr>
            <w:tcW w:w="2551" w:type="dxa"/>
            <w:vAlign w:val="center"/>
          </w:tcPr>
          <w:p>
            <w:pPr>
              <w:pStyle w:val="12"/>
            </w:pPr>
            <w:r>
              <w:t>756222.24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263700.00</w:t>
            </w:r>
          </w:p>
        </w:tc>
        <w:tc>
          <w:tcPr>
            <w:tcW w:w="2551" w:type="dxa"/>
            <w:vAlign w:val="center"/>
          </w:tcPr>
          <w:p>
            <w:pPr>
              <w:pStyle w:val="12"/>
            </w:pPr>
          </w:p>
        </w:tc>
        <w:tc>
          <w:tcPr>
            <w:tcW w:w="2551" w:type="dxa"/>
            <w:vAlign w:val="center"/>
          </w:tcPr>
          <w:p>
            <w:pPr>
              <w:pStyle w:val="12"/>
            </w:pPr>
            <w:r>
              <w:t>263700.00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111211.00</w:t>
            </w:r>
          </w:p>
        </w:tc>
        <w:tc>
          <w:tcPr>
            <w:tcW w:w="2551" w:type="dxa"/>
            <w:vAlign w:val="center"/>
          </w:tcPr>
          <w:p>
            <w:pPr>
              <w:pStyle w:val="12"/>
            </w:pPr>
          </w:p>
        </w:tc>
        <w:tc>
          <w:tcPr>
            <w:tcW w:w="2551" w:type="dxa"/>
            <w:vAlign w:val="center"/>
          </w:tcPr>
          <w:p>
            <w:pPr>
              <w:pStyle w:val="12"/>
            </w:pPr>
            <w:r>
              <w:t>111211.00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10000.00</w:t>
            </w:r>
          </w:p>
        </w:tc>
        <w:tc>
          <w:tcPr>
            <w:tcW w:w="2551" w:type="dxa"/>
            <w:vAlign w:val="center"/>
          </w:tcPr>
          <w:p>
            <w:pPr>
              <w:pStyle w:val="12"/>
            </w:pPr>
          </w:p>
        </w:tc>
        <w:tc>
          <w:tcPr>
            <w:tcW w:w="2551" w:type="dxa"/>
            <w:vAlign w:val="center"/>
          </w:tcPr>
          <w:p>
            <w:pPr>
              <w:pStyle w:val="12"/>
            </w:pPr>
            <w:r>
              <w:t>10000.00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10120.00</w:t>
            </w:r>
          </w:p>
        </w:tc>
        <w:tc>
          <w:tcPr>
            <w:tcW w:w="2551" w:type="dxa"/>
            <w:vAlign w:val="center"/>
          </w:tcPr>
          <w:p>
            <w:pPr>
              <w:pStyle w:val="12"/>
            </w:pPr>
          </w:p>
        </w:tc>
        <w:tc>
          <w:tcPr>
            <w:tcW w:w="2551" w:type="dxa"/>
            <w:vAlign w:val="center"/>
          </w:tcPr>
          <w:p>
            <w:pPr>
              <w:pStyle w:val="12"/>
            </w:pPr>
            <w:r>
              <w:t>10120.00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41980.00</w:t>
            </w:r>
          </w:p>
        </w:tc>
        <w:tc>
          <w:tcPr>
            <w:tcW w:w="2551" w:type="dxa"/>
            <w:vAlign w:val="center"/>
          </w:tcPr>
          <w:p>
            <w:pPr>
              <w:pStyle w:val="12"/>
            </w:pPr>
          </w:p>
        </w:tc>
        <w:tc>
          <w:tcPr>
            <w:tcW w:w="2551" w:type="dxa"/>
            <w:vAlign w:val="center"/>
          </w:tcPr>
          <w:p>
            <w:pPr>
              <w:pStyle w:val="12"/>
            </w:pPr>
            <w:r>
              <w:t>41980.00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16000.00</w:t>
            </w:r>
          </w:p>
        </w:tc>
        <w:tc>
          <w:tcPr>
            <w:tcW w:w="2551" w:type="dxa"/>
            <w:vAlign w:val="center"/>
          </w:tcPr>
          <w:p>
            <w:pPr>
              <w:pStyle w:val="12"/>
            </w:pPr>
          </w:p>
        </w:tc>
        <w:tc>
          <w:tcPr>
            <w:tcW w:w="2551" w:type="dxa"/>
            <w:vAlign w:val="center"/>
          </w:tcPr>
          <w:p>
            <w:pPr>
              <w:pStyle w:val="12"/>
            </w:pPr>
            <w:r>
              <w:t>16000.00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19789.00</w:t>
            </w:r>
          </w:p>
        </w:tc>
        <w:tc>
          <w:tcPr>
            <w:tcW w:w="2551" w:type="dxa"/>
            <w:vAlign w:val="center"/>
          </w:tcPr>
          <w:p>
            <w:pPr>
              <w:pStyle w:val="12"/>
            </w:pPr>
          </w:p>
        </w:tc>
        <w:tc>
          <w:tcPr>
            <w:tcW w:w="2551" w:type="dxa"/>
            <w:vAlign w:val="center"/>
          </w:tcPr>
          <w:p>
            <w:pPr>
              <w:pStyle w:val="12"/>
            </w:pPr>
            <w:r>
              <w:t>19789.00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48000.00</w:t>
            </w:r>
          </w:p>
        </w:tc>
        <w:tc>
          <w:tcPr>
            <w:tcW w:w="2551" w:type="dxa"/>
            <w:vAlign w:val="center"/>
          </w:tcPr>
          <w:p>
            <w:pPr>
              <w:pStyle w:val="12"/>
            </w:pPr>
          </w:p>
        </w:tc>
        <w:tc>
          <w:tcPr>
            <w:tcW w:w="2551" w:type="dxa"/>
            <w:vAlign w:val="center"/>
          </w:tcPr>
          <w:p>
            <w:pPr>
              <w:pStyle w:val="12"/>
            </w:pPr>
            <w:r>
              <w:t>48000.00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6600.00</w:t>
            </w:r>
          </w:p>
        </w:tc>
        <w:tc>
          <w:tcPr>
            <w:tcW w:w="2551" w:type="dxa"/>
            <w:vAlign w:val="center"/>
          </w:tcPr>
          <w:p>
            <w:pPr>
              <w:pStyle w:val="12"/>
            </w:pPr>
          </w:p>
        </w:tc>
        <w:tc>
          <w:tcPr>
            <w:tcW w:w="2551" w:type="dxa"/>
            <w:vAlign w:val="center"/>
          </w:tcPr>
          <w:p>
            <w:pPr>
              <w:pStyle w:val="12"/>
            </w:pPr>
            <w:r>
              <w:t>6600.00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1704005.82</w:t>
            </w:r>
          </w:p>
        </w:tc>
        <w:tc>
          <w:tcPr>
            <w:tcW w:w="2551" w:type="dxa"/>
            <w:vAlign w:val="center"/>
          </w:tcPr>
          <w:p>
            <w:pPr>
              <w:pStyle w:val="12"/>
            </w:pPr>
            <w:r>
              <w:t>1704005.82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1663685.82</w:t>
            </w:r>
          </w:p>
        </w:tc>
        <w:tc>
          <w:tcPr>
            <w:tcW w:w="2551" w:type="dxa"/>
            <w:vAlign w:val="center"/>
          </w:tcPr>
          <w:p>
            <w:pPr>
              <w:pStyle w:val="12"/>
            </w:pPr>
            <w:r>
              <w:t>1663685.82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40320.00</w:t>
            </w:r>
          </w:p>
        </w:tc>
        <w:tc>
          <w:tcPr>
            <w:tcW w:w="2551" w:type="dxa"/>
            <w:vAlign w:val="center"/>
          </w:tcPr>
          <w:p>
            <w:pPr>
              <w:pStyle w:val="12"/>
            </w:pPr>
            <w:r>
              <w:t>40320.00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332井陉县水利局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97967300.00</w:t>
            </w:r>
          </w:p>
        </w:tc>
        <w:tc>
          <w:tcPr>
            <w:tcW w:w="2551" w:type="dxa"/>
            <w:vAlign w:val="center"/>
          </w:tcPr>
          <w:p>
            <w:pPr>
              <w:pStyle w:val="16"/>
            </w:pPr>
          </w:p>
        </w:tc>
        <w:tc>
          <w:tcPr>
            <w:tcW w:w="2551" w:type="dxa"/>
            <w:vAlign w:val="center"/>
          </w:tcPr>
          <w:p>
            <w:pPr>
              <w:pStyle w:val="16"/>
            </w:pPr>
            <w:r>
              <w:t>97967300.00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94900000.00</w:t>
            </w:r>
          </w:p>
        </w:tc>
        <w:tc>
          <w:tcPr>
            <w:tcW w:w="2551" w:type="dxa"/>
            <w:vAlign w:val="center"/>
          </w:tcPr>
          <w:p>
            <w:pPr>
              <w:pStyle w:val="12"/>
            </w:pPr>
          </w:p>
        </w:tc>
        <w:tc>
          <w:tcPr>
            <w:tcW w:w="2551" w:type="dxa"/>
            <w:vAlign w:val="center"/>
          </w:tcPr>
          <w:p>
            <w:pPr>
              <w:pStyle w:val="12"/>
            </w:pPr>
            <w:r>
              <w:t>94900000.00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94900000.00</w:t>
            </w:r>
          </w:p>
        </w:tc>
        <w:tc>
          <w:tcPr>
            <w:tcW w:w="2551" w:type="dxa"/>
            <w:vAlign w:val="center"/>
          </w:tcPr>
          <w:p>
            <w:pPr>
              <w:pStyle w:val="12"/>
            </w:pPr>
          </w:p>
        </w:tc>
        <w:tc>
          <w:tcPr>
            <w:tcW w:w="2551" w:type="dxa"/>
            <w:vAlign w:val="center"/>
          </w:tcPr>
          <w:p>
            <w:pPr>
              <w:pStyle w:val="12"/>
            </w:pPr>
            <w:r>
              <w:t>94900000.00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2120804</w:t>
            </w:r>
          </w:p>
        </w:tc>
        <w:tc>
          <w:tcPr>
            <w:tcW w:w="4535" w:type="dxa"/>
            <w:vAlign w:val="center"/>
          </w:tcPr>
          <w:p>
            <w:pPr>
              <w:pStyle w:val="13"/>
            </w:pPr>
            <w:r>
              <w:t>农村基础设施建设支出</w:t>
            </w:r>
          </w:p>
        </w:tc>
        <w:tc>
          <w:tcPr>
            <w:tcW w:w="2551" w:type="dxa"/>
            <w:vAlign w:val="center"/>
          </w:tcPr>
          <w:p>
            <w:pPr>
              <w:pStyle w:val="12"/>
            </w:pPr>
            <w:r>
              <w:t>94900000.00</w:t>
            </w:r>
          </w:p>
        </w:tc>
        <w:tc>
          <w:tcPr>
            <w:tcW w:w="2551" w:type="dxa"/>
            <w:vAlign w:val="center"/>
          </w:tcPr>
          <w:p>
            <w:pPr>
              <w:pStyle w:val="12"/>
            </w:pPr>
          </w:p>
        </w:tc>
        <w:tc>
          <w:tcPr>
            <w:tcW w:w="2551" w:type="dxa"/>
            <w:vAlign w:val="center"/>
          </w:tcPr>
          <w:p>
            <w:pPr>
              <w:pStyle w:val="12"/>
            </w:pPr>
            <w:r>
              <w:t>94900000.00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3067300.00</w:t>
            </w:r>
          </w:p>
        </w:tc>
        <w:tc>
          <w:tcPr>
            <w:tcW w:w="2551" w:type="dxa"/>
            <w:vAlign w:val="center"/>
          </w:tcPr>
          <w:p>
            <w:pPr>
              <w:pStyle w:val="12"/>
            </w:pPr>
          </w:p>
        </w:tc>
        <w:tc>
          <w:tcPr>
            <w:tcW w:w="2551" w:type="dxa"/>
            <w:vAlign w:val="center"/>
          </w:tcPr>
          <w:p>
            <w:pPr>
              <w:pStyle w:val="12"/>
            </w:pPr>
            <w:r>
              <w:t>3067300.00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21372</w:t>
            </w:r>
          </w:p>
        </w:tc>
        <w:tc>
          <w:tcPr>
            <w:tcW w:w="4535" w:type="dxa"/>
            <w:vAlign w:val="center"/>
          </w:tcPr>
          <w:p>
            <w:pPr>
              <w:pStyle w:val="13"/>
            </w:pPr>
            <w:r>
              <w:t>大中型水库移民后期扶持基金支出</w:t>
            </w:r>
          </w:p>
        </w:tc>
        <w:tc>
          <w:tcPr>
            <w:tcW w:w="2551" w:type="dxa"/>
            <w:vAlign w:val="center"/>
          </w:tcPr>
          <w:p>
            <w:pPr>
              <w:pStyle w:val="12"/>
            </w:pPr>
            <w:r>
              <w:t>3067300.00</w:t>
            </w:r>
          </w:p>
        </w:tc>
        <w:tc>
          <w:tcPr>
            <w:tcW w:w="2551" w:type="dxa"/>
            <w:vAlign w:val="center"/>
          </w:tcPr>
          <w:p>
            <w:pPr>
              <w:pStyle w:val="12"/>
            </w:pPr>
          </w:p>
        </w:tc>
        <w:tc>
          <w:tcPr>
            <w:tcW w:w="2551" w:type="dxa"/>
            <w:vAlign w:val="center"/>
          </w:tcPr>
          <w:p>
            <w:pPr>
              <w:pStyle w:val="12"/>
            </w:pPr>
            <w:r>
              <w:t>3067300.00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2137201</w:t>
            </w:r>
          </w:p>
        </w:tc>
        <w:tc>
          <w:tcPr>
            <w:tcW w:w="4535" w:type="dxa"/>
            <w:vAlign w:val="center"/>
          </w:tcPr>
          <w:p>
            <w:pPr>
              <w:pStyle w:val="13"/>
            </w:pPr>
            <w:r>
              <w:t>移民补助</w:t>
            </w:r>
          </w:p>
        </w:tc>
        <w:tc>
          <w:tcPr>
            <w:tcW w:w="2551" w:type="dxa"/>
            <w:vAlign w:val="center"/>
          </w:tcPr>
          <w:p>
            <w:pPr>
              <w:pStyle w:val="12"/>
            </w:pPr>
            <w:r>
              <w:t>2267500.00</w:t>
            </w:r>
          </w:p>
        </w:tc>
        <w:tc>
          <w:tcPr>
            <w:tcW w:w="2551" w:type="dxa"/>
            <w:vAlign w:val="center"/>
          </w:tcPr>
          <w:p>
            <w:pPr>
              <w:pStyle w:val="12"/>
            </w:pPr>
          </w:p>
        </w:tc>
        <w:tc>
          <w:tcPr>
            <w:tcW w:w="2551" w:type="dxa"/>
            <w:vAlign w:val="center"/>
          </w:tcPr>
          <w:p>
            <w:pPr>
              <w:pStyle w:val="12"/>
            </w:pPr>
            <w:r>
              <w:t>2267500.00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2137202</w:t>
            </w:r>
          </w:p>
        </w:tc>
        <w:tc>
          <w:tcPr>
            <w:tcW w:w="4535" w:type="dxa"/>
            <w:vAlign w:val="center"/>
          </w:tcPr>
          <w:p>
            <w:pPr>
              <w:pStyle w:val="13"/>
            </w:pPr>
            <w:r>
              <w:t>基础设施建设和经济发展</w:t>
            </w:r>
          </w:p>
        </w:tc>
        <w:tc>
          <w:tcPr>
            <w:tcW w:w="2551" w:type="dxa"/>
            <w:vAlign w:val="center"/>
          </w:tcPr>
          <w:p>
            <w:pPr>
              <w:pStyle w:val="12"/>
            </w:pPr>
            <w:r>
              <w:t>799800.00</w:t>
            </w:r>
          </w:p>
        </w:tc>
        <w:tc>
          <w:tcPr>
            <w:tcW w:w="2551" w:type="dxa"/>
            <w:vAlign w:val="center"/>
          </w:tcPr>
          <w:p>
            <w:pPr>
              <w:pStyle w:val="12"/>
            </w:pPr>
          </w:p>
        </w:tc>
        <w:tc>
          <w:tcPr>
            <w:tcW w:w="2551" w:type="dxa"/>
            <w:vAlign w:val="center"/>
          </w:tcPr>
          <w:p>
            <w:pPr>
              <w:pStyle w:val="12"/>
            </w:pPr>
            <w:r>
              <w:t>799800.00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332井陉县水利局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332井陉县水利局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19789.00</w:t>
            </w:r>
          </w:p>
        </w:tc>
        <w:tc>
          <w:tcPr>
            <w:tcW w:w="2381" w:type="dxa"/>
            <w:vAlign w:val="center"/>
          </w:tcPr>
          <w:p>
            <w:pPr>
              <w:pStyle w:val="16"/>
            </w:pPr>
            <w:r>
              <w:t>19789.00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19789.00</w:t>
            </w:r>
          </w:p>
        </w:tc>
        <w:tc>
          <w:tcPr>
            <w:tcW w:w="2381" w:type="dxa"/>
            <w:vAlign w:val="center"/>
          </w:tcPr>
          <w:p>
            <w:pPr>
              <w:pStyle w:val="12"/>
            </w:pPr>
            <w:r>
              <w:t>19789.00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19789.00</w:t>
            </w:r>
          </w:p>
        </w:tc>
        <w:tc>
          <w:tcPr>
            <w:tcW w:w="2381" w:type="dxa"/>
            <w:vAlign w:val="center"/>
          </w:tcPr>
          <w:p>
            <w:pPr>
              <w:pStyle w:val="12"/>
            </w:pPr>
            <w:r>
              <w:t>19789.00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19789.00</w:t>
            </w:r>
          </w:p>
        </w:tc>
        <w:tc>
          <w:tcPr>
            <w:tcW w:w="2381" w:type="dxa"/>
            <w:vAlign w:val="center"/>
          </w:tcPr>
          <w:p>
            <w:pPr>
              <w:pStyle w:val="12"/>
            </w:pPr>
            <w:r>
              <w:t>19789.00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井陉县水利局2025年部门预算信息公开情况说明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井陉县水利局2025年部门预算信息公开情况说明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按照《中华人民共和国预算法》、《地方预决算公开操作规程》和《关于进一步推进预算公开工作的实施意见》规定，现将井陉县水利局2025年部门预算公开如下：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p>
    <w:p>
      <w:pPr>
        <w:pStyle w:val="18"/>
      </w:pPr>
      <w:r>
        <w:t>根据《井陉县水利局职能配置、内设机构和人员编制规定》，井陉县水利局的主要职责是：</w:t>
      </w:r>
    </w:p>
    <w:p>
      <w:pPr>
        <w:pStyle w:val="18"/>
      </w:pPr>
      <w:r>
        <w:t>（一）负责保障水资源的合理开发利用。贯彻落实上级水利政策，拟订水利战略规划，起草有关政府规章草案，组织编制全县水资源战略规划、重要河湖流域综合规划、防洪规划等重大水利规划。</w:t>
      </w:r>
    </w:p>
    <w:p>
      <w:pPr>
        <w:pStyle w:val="18"/>
      </w:pPr>
      <w:r>
        <w:t>（二）负责生活、生产经营和生态环境用水的统筹和保障。组织实施最严格水资源管理制度，实施水资源的统一监督管理，拟订全县和跨乡镇水中长期供求规划、水量分配方案并监督实施。负责重要流域、区域以及重大调水工程的水资源调度。指导开展水资源有偿使用工作。指导水利行业供水和乡镇供水工作。</w:t>
      </w:r>
    </w:p>
    <w:p>
      <w:pPr>
        <w:pStyle w:val="18"/>
      </w:pPr>
      <w:r>
        <w:t>（三）按规定制定水利工程建设有关制度并组织实施。负责提出县级水利固定资产投资规模、方向、具体安排建议并组织指导实施，按规定权限审核县规划内和年度计划规模内固定资产投资项目，提出县级水利资金安排建议并负责项目实施的监督管理。</w:t>
      </w:r>
    </w:p>
    <w:p>
      <w:pPr>
        <w:pStyle w:val="18"/>
      </w:pPr>
      <w:r>
        <w:t>（四）负责水资源保护工作。组织编制并实施水资源保护规划。按规定开展饮用水水源保护有关工作，负责地下水开发利用和地下水资源管理保护。负责组织对河流湖库和地下水实施监测，发布水资源信息和水资源公报，按规定组织开展水资源、水能资源调查评价和水资源承载能力监测预警工作。</w:t>
      </w:r>
    </w:p>
    <w:p>
      <w:pPr>
        <w:pStyle w:val="18"/>
      </w:pPr>
      <w:r>
        <w:t>（五）负责节约用水工作。贯彻落实节约用水政策，组织编制节约用水规划并监督实施。组织实施用水总量控制等管理制度，指导和推动节水型社会建设工作。</w:t>
      </w:r>
    </w:p>
    <w:p>
      <w:pPr>
        <w:pStyle w:val="18"/>
      </w:pPr>
      <w:r>
        <w:t>（六）指导水利设施、水域及其岸线的管理、保护与综合利用。负责水利基础设施网络建设。负责主要河流及河口的治理、开发和保护。负责河湖水生态保护与修复、河湖生态流量水量管理以及河湖水系连通工作。</w:t>
      </w:r>
    </w:p>
    <w:p>
      <w:pPr>
        <w:pStyle w:val="18"/>
      </w:pPr>
      <w:r>
        <w:t>（七）负责监督水利工程建设与运行管理。组织实施水利工程建设与运行管理。指导监督工程安全运行，按规定负责工程验收有关工作。</w:t>
      </w:r>
    </w:p>
    <w:p>
      <w:pPr>
        <w:pStyle w:val="18"/>
      </w:pPr>
      <w:r>
        <w:t>（八）负责水土保持工作。拟订水土保持规划并监督实施，组织实施水土流失的综合防治、监测预报。负责建设项目水土保持监督管理工作，指导重点水土保持建设项目的实施。</w:t>
      </w:r>
    </w:p>
    <w:p>
      <w:pPr>
        <w:pStyle w:val="18"/>
      </w:pPr>
      <w:r>
        <w:t>（九）指导农村水利工作。组织开展大中型灌排工程建设与改造。指导农村饮水安全工程建设管理工作，指导节水灌溉有关工作。指导农村水利改革创新和社会化服务体系建设。指导农村水能资源开发、小水电改造和水电农村电气化工作。</w:t>
      </w:r>
    </w:p>
    <w:p>
      <w:pPr>
        <w:pStyle w:val="18"/>
      </w:pPr>
      <w:r>
        <w:t>（十）负责水库、水电工程移民管理工作。负责贯彻落实水库、水电工程移民有关政策并监督实施，按规定组织实施移民安置验收、监督评估等工作。指导监督水库移民后期扶持政策的实施。</w:t>
      </w:r>
    </w:p>
    <w:p>
      <w:pPr>
        <w:pStyle w:val="18"/>
      </w:pPr>
      <w:r>
        <w:t>（十一）负责重大涉水违法事件的查处，协调和仲裁跨乡（镇）水事纠纷，指导水政监察和水行政执法。依法负责水利行业安全生产工作，负责水库、水电站大坝、农村水电站的安全监管。负责水利建设市场的监督管理，组织实施水利工程建设的监督。</w:t>
      </w:r>
    </w:p>
    <w:p>
      <w:pPr>
        <w:pStyle w:val="18"/>
      </w:pPr>
      <w:r>
        <w:t>（十二）组织开展水利行业质量监督工作，监督实施水利行业的技术标准、规程规范。组织指导水利科学研究、技术引进和科技推广，开展水利交流与合作。</w:t>
      </w:r>
    </w:p>
    <w:p>
      <w:pPr>
        <w:pStyle w:val="18"/>
      </w:pPr>
      <w:r>
        <w:t>（十三）负责落实综合防灾减灾规划相关要求，组织编制洪水干旱灾害防治规划。承担水情旱情监测预警工作。组织编制重要河道和重要水工程的防御洪水抗御旱灾调度及应急水量调度方案，按程序报批并组织实施。承担防御洪水应急抢险的技术支撑工作。</w:t>
      </w:r>
    </w:p>
    <w:p>
      <w:pPr>
        <w:pStyle w:val="18"/>
      </w:pPr>
      <w:r>
        <w:t>（十四）完成县委、县政府交办的其他任务。</w:t>
      </w:r>
    </w:p>
    <w:p>
      <w:pPr>
        <w:pStyle w:val="18"/>
      </w:pPr>
      <w:r>
        <w:t>县水利局切实加强水资源合理利用、优化配置和节约保护。坚持节水优先，从增加供给转向更加重视需求管理，严格控制用水总量和提高用水效率。坚持保护优先，加强水资源、水域和水利工程的管理保护，维护河湖健康美丽。坚持统筹兼顾，保障合理用水需求和水资源的可持续利用，为经济社会发展提供水安全保障。</w:t>
      </w:r>
    </w:p>
    <w:p>
      <w:pPr>
        <w:pStyle w:val="18"/>
      </w:pPr>
      <w:r>
        <w:t>第一条  县水利局设下列内设机构：</w:t>
      </w:r>
    </w:p>
    <w:p>
      <w:pPr>
        <w:pStyle w:val="18"/>
      </w:pPr>
      <w:r>
        <w:t>（一）办公室。负责机关日常运转工作。负责机关文电、会务、机要、保密、档案、信访、人事、宣传、老干部、政务公开、后勤保障等工作；负责起草机关重要文件、综合文稿和领导讲话；承办人大代表建议、政协委员提案答复工作。</w:t>
      </w:r>
    </w:p>
    <w:p>
      <w:pPr>
        <w:pStyle w:val="18"/>
      </w:pPr>
      <w:r>
        <w:t>负责党建、宣传、思想政治、精神文明建设及群团等工作；承担党风廉政建设具体工作。</w:t>
      </w:r>
    </w:p>
    <w:p>
      <w:pPr>
        <w:pStyle w:val="18"/>
      </w:pPr>
      <w:r>
        <w:t>负责机关财务、国有资产管理及内部审计工作，监督指导所属单位财务管理、国有资产工作。组织提出县级水利财政资金安排建议，并统筹协调项目实施的监督管理和绩效评价。提出有关水利价格、税费、基金、信贷的建议。</w:t>
      </w:r>
    </w:p>
    <w:p>
      <w:pPr>
        <w:pStyle w:val="18"/>
      </w:pPr>
      <w:r>
        <w:t>（二）水利工程建设管理股。负责水利工程建设管理，制定有关制度并组织实施。组织实施水利工程建设。组织指导水利工程蓄水安全鉴定和验收，指导主要行洪河道堤防、病险水库、水闸的除险加固。负责水利建设市场的监督管理。组织实施水利工程质量和安全监督。依法负责水利行业安全生产工作，负责水库、水电站大坝及农村水电站的安全监管。</w:t>
      </w:r>
    </w:p>
    <w:p>
      <w:pPr>
        <w:pStyle w:val="18"/>
      </w:pPr>
      <w:r>
        <w:t>负责水域及其岸线的管理和保护；负责主要河道的开发、治理和保护，负责河湖水生态保护与修复以及河湖水系连通工作；监督管理河道采砂工作，指导河道采砂规划和计划的编制。</w:t>
      </w:r>
    </w:p>
    <w:p>
      <w:pPr>
        <w:pStyle w:val="18"/>
      </w:pPr>
      <w:r>
        <w:t>组织开展水能资源调查，组织拟订农村水能资源开发规划，指导水电农村电气化、农村水电增效扩容改造以及小水电代燃料等农村水能资源开发工作。</w:t>
      </w:r>
    </w:p>
    <w:p>
      <w:pPr>
        <w:pStyle w:val="18"/>
      </w:pPr>
      <w:r>
        <w:t>组织编制全县洪水干旱防治规划、主要行洪河道和中小型水库的防御洪水抗御旱灾调度以及应急水量调度方案并组织实施。承担水情旱情预警工作。负责主要行洪河道和防洪保护区的洪水影响评价监督实施工作。指导水利设施的管理、保护、安全鉴定和综合利用，组织编制水库运行调度规程和大坝安全管理应急预案。指导水库、水电站大坝、堤防、水闸等水利工程的运行管理与划界。</w:t>
      </w:r>
    </w:p>
    <w:p>
      <w:pPr>
        <w:pStyle w:val="18"/>
      </w:pPr>
      <w:r>
        <w:t>承担实施最严格水资源管理制度相关工作，组织实施水资源论证、有偿使用工作，负责规划水资源论证报告书审查。指导水量分配工作并监督实施。指导河湖生态流量工作。组织编制水资源保护规划，按规定开展饮用水水源保护有关工作。配合有关部门制订水功能区划，开展水资源调查评价和监测有关工作，组织发布水资源公报。组织水资源承载能力监测预警工作。贯彻落实节约用水政策，组织编制并协调实施节约用水规划，组织开展计划用水、节约用水工作。组织实施用水总量控制、用水效率控制、计划用水和定额管理制度。指导和推动节水型社会建设工作。</w:t>
      </w:r>
    </w:p>
    <w:p>
      <w:pPr>
        <w:pStyle w:val="18"/>
      </w:pPr>
      <w:r>
        <w:t>承担跨区域流域水资源供需形势分析，指导水量调度工作并监督实施，统一组织并监督实施水库、河流水量调度和生态补水等工作。负责制定实施引河、当地地表水年度利用计划。</w:t>
      </w:r>
    </w:p>
    <w:p>
      <w:pPr>
        <w:pStyle w:val="18"/>
      </w:pPr>
      <w:r>
        <w:t>承担水土流失综合防治工作，组织编制水土保持规划并监督实施，组织水土流失调查与监测、预报并公告，监督检查开发建设项目水土保持方案实施工作。指导生态清洁小流域建设。承担水库、水电工程移民管理和后期扶持工作，组织实施水利工程移民安置验收、监督评估等工作，组织开展新增水库移民后期扶持人口核定。</w:t>
      </w:r>
    </w:p>
    <w:p>
      <w:pPr>
        <w:pStyle w:val="18"/>
      </w:pPr>
      <w:r>
        <w:t>拟订全县水利发展规划，组织编制重大水利综合规划、专业规划和专项规划。组织实施中央、省、市和县级水利建设投资计划。负责审核重点水利建设项目建议书、可行性研究报告，按规定权限审核初步设计报告。督促检查水利重大政策、决策部署和重点工作的贯彻落实情况，指导水利改革创新工作。负责全县水利统计工作。监督实施水利行业的技术标准、规程规范。组织指导水利科学研究，技术引进和科技推广，开展水利交流与合作。</w:t>
      </w:r>
    </w:p>
    <w:p>
      <w:pPr>
        <w:pStyle w:val="18"/>
      </w:pPr>
      <w:r>
        <w:t>组织编制大中型灌排工程发展规划，组织开展大中型灌排工程建设与改造，组织指导农村饮水安全工程建设管理工作，指导节水灌溉有关工作。指导农村水利社会化服务体系建设。</w:t>
      </w:r>
    </w:p>
    <w:p>
      <w:pPr>
        <w:pStyle w:val="18"/>
      </w:pPr>
      <w:r>
        <w:t>（三）水政监察执法股</w:t>
      </w:r>
    </w:p>
    <w:p>
      <w:pPr>
        <w:pStyle w:val="18"/>
      </w:pPr>
      <w:r>
        <w:t>起草水利方面政府规章草案，贯彻落实水利政策。承担机关规范性文件的合法性审核工作。承担行政复议、行政应诉的有关工作，指导监督水政监察和水行政执法，协调跨乡（镇）水事纠纷，组织查处重大涉水违法事件。</w:t>
      </w:r>
    </w:p>
    <w:p>
      <w:pPr>
        <w:pStyle w:val="18"/>
      </w:pPr>
      <w:r>
        <w:t>第二条  县河长制办公室，设在县水利局，承担河长办日常工作。主要职责是：负责贯彻落实党中央、国务院和省委省政府、市委市政府、县委县政府关于河长制的决策部署，办理县级总河长、县级河长交办的事项，协助县级总河长、县级河长对各乡镇、有关部门履行河长制相关职责进行指导、协调、监督和考核。</w:t>
      </w:r>
    </w:p>
    <w:p>
      <w:pPr>
        <w:pStyle w:val="18"/>
      </w:pPr>
      <w:r>
        <w:t>第三条  县水利局机关行政编制7名。股级领导职数2名。科级领导职数设置另行明确。</w:t>
      </w:r>
    </w:p>
    <w:p>
      <w:pPr>
        <w:pStyle w:val="18"/>
      </w:pPr>
      <w:r>
        <w:t>第四条  县水利局所属事业单位的设置、职责和编制事项另行规定。</w:t>
      </w:r>
    </w:p>
    <w:p>
      <w:pPr>
        <w:pStyle w:val="18"/>
      </w:pPr>
      <w:r>
        <w:t>第五条  本规定具体解释工作由中共井陉县委机构编制委员会办公室承担，其调整由中共井陉县委机构编制委员会办公室按规定程序办理。</w:t>
      </w:r>
    </w:p>
    <w:p>
      <w:pPr>
        <w:pStyle w:val="18"/>
      </w:pPr>
      <w:r>
        <w:t>第六条  本规定自印发之日起施行。</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井陉县水利局本级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井陉县水资源综合服务中心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井陉县河道服务中心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井陉县水土保持工作站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井陉县张河湾水库服务中心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河北省井陉绵右灌区服务中心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井陉县人民灌区服务中心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井陉绵河灌区综合服务中心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井陉县水利服务中心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按照预算管理有关规定，目前部门预算的编制实行综合预算管理，即全部收入和支出都反映在预算中。井陉县水利局机关及所属事业单位的收支包含在部门预算中。</w:t>
      </w:r>
    </w:p>
    <w:p>
      <w:pPr>
        <w:pStyle w:val="19"/>
      </w:pPr>
      <w:r>
        <w:t>1、收入说明</w:t>
      </w:r>
    </w:p>
    <w:p>
      <w:pPr>
        <w:pStyle w:val="19"/>
      </w:pPr>
      <w:r>
        <w:t>反映本部门当年全部收入。2025年预算收入175650187.81元，其中：一般公共预算收入34356985.77元，基金预算收入97042000.00元，国有资本经营预算收入0.00元，财政专户核拨收入0.00元，单位资金收入3854010.73元，上年结转结余40397191.31元。</w:t>
      </w:r>
    </w:p>
    <w:p>
      <w:pPr>
        <w:pStyle w:val="19"/>
      </w:pPr>
      <w:r>
        <w:t>2、支出说明</w:t>
      </w:r>
    </w:p>
    <w:p>
      <w:pPr>
        <w:pStyle w:val="19"/>
      </w:pPr>
      <w:r>
        <w:t>收支预算总表支出栏、基本支出表、项目支出表按经济分类和支出功能分类科目编制，反映井陉县水利局年度部门预算中支出预算的总体情况。2025年支出预算175650187.81元，其中基本支出18240619.50元，包括人员经费17847419.50元和日常公用经费393200.00元；项目支出157409568.31元，主要为山洪灾害防治、小型水库维修养护、节水工程建设补助、甘陶河河道整治项目等水利项目资金。</w:t>
      </w:r>
    </w:p>
    <w:p>
      <w:pPr>
        <w:pStyle w:val="19"/>
      </w:pPr>
      <w:r>
        <w:t>3、比上年增减情况</w:t>
      </w:r>
    </w:p>
    <w:p>
      <w:pPr>
        <w:pStyle w:val="19"/>
      </w:pPr>
      <w:r>
        <w:t>2025年预算收支安排175650187.81元，较2024年预算减少235944030.19元，其中：基本支出减少2195581.50元，主要为人员退休及调动，经费随之减少。项目支出减少233748448.69元，主要为减少甘陶河河道整治工程国债项目资金。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w:t>
      </w:r>
      <w:r>
        <w:rPr>
          <w:rFonts w:hint="eastAsia"/>
          <w:lang w:val="en-US" w:eastAsia="zh-CN"/>
        </w:rPr>
        <w:t>2407</w:t>
      </w:r>
      <w:r>
        <w:t>00.00元，主要用于日常维修、办公用房水电费、办公用房取暖费、办公用房物业管理费等日常运行支出。</w:t>
      </w:r>
      <w:bookmarkStart w:id="20" w:name="_GoBack"/>
      <w:bookmarkEnd w:id="20"/>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19789.00元，其中因公出国（境）费0.00元；公务用车购置及运维费19789.00元（其中：公务用车购置费为0.00元，公务用车运维费19789.00元)；公务接待费0.00元。与2024年相比增加0.00元，增减变化的主要原因是与上年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p>
    <w:p>
      <w:pPr>
        <w:pStyle w:val="22"/>
      </w:pPr>
      <w:r>
        <w:t>紧紧围绕全面深化改革的总体要求，牢牢把握京津冀协同发展和生态文明建设的战略部署，认真贯彻习近平总书记“节水优先、空间均衡、系统治理、两手发力”的治水思路，坚持与时俱进、因水制宜，以节水供水重大水利工程和民生水利建设为重点，以推进水利现代化进程为主线，以提升水安全保障能力为目的，统筹水资源、水生态、水环境安全问题，整体推进节约保护、开发利用、资源配置，加快推进从供水管理向需水管理转变，从粗放用水向集约用水方式转变，从过度开发水资源向主动保护水资源转变，从单一治理向系统治理转变，科学治水，依法治水，保障经济社会可持续发展。</w:t>
      </w:r>
    </w:p>
    <w:p>
      <w:pPr>
        <w:pStyle w:val="22"/>
      </w:pPr>
      <w:r>
        <w:t>通过建设防洪保安、生态修复等一批重大工程，加强水资源、河道治理、水利工程、洪水风险等重点方面管理，深化水权水价等一系列重大改革，水资源利用效率、水源涵养保护能力和水资源战略储备明显提高；重要河道生态功能逐步修复；防洪减灾能力明显提高，应对风险能力明显提升；水利综合管控能力不断加强，水资源优化配置、水生态修复保护、水环境污染防控、防汛抗旱减灾、水安全现代管理等水安全保障体系基本建成。</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p>
    <w:p>
      <w:pPr>
        <w:pStyle w:val="23"/>
      </w:pPr>
      <w:r>
        <w:t>一、水利工程建设工作</w:t>
      </w:r>
    </w:p>
    <w:p>
      <w:pPr>
        <w:pStyle w:val="23"/>
      </w:pPr>
      <w:r>
        <w:t>绩效目标：组织实施水利工程项目建设，按期保质保量完成水利项目建设任务。</w:t>
      </w:r>
    </w:p>
    <w:p>
      <w:pPr>
        <w:pStyle w:val="23"/>
      </w:pPr>
      <w:r>
        <w:t>绩效指标：水利工程建设任务完成率，项目验收合格率。</w:t>
      </w:r>
    </w:p>
    <w:p>
      <w:pPr>
        <w:pStyle w:val="23"/>
      </w:pPr>
      <w:r>
        <w:t>二、水利工程运行与维护工作</w:t>
      </w:r>
    </w:p>
    <w:p>
      <w:pPr>
        <w:pStyle w:val="23"/>
      </w:pPr>
      <w:r>
        <w:t>绩效目标：编制全县水利工程运行与维护计划，指导河道堤防、水库、水闸、排灌泵站、水文等水利工程运行管理和加强对全县水利行业的安全生产监督、检查。对水利工程进行维修养护，确保工程安全运行。及时对水利工程实施维修养护，有效保障水利工程正常运行，充分发挥水利工程的社会和经济效益。</w:t>
      </w:r>
    </w:p>
    <w:p>
      <w:pPr>
        <w:pStyle w:val="23"/>
      </w:pPr>
      <w:r>
        <w:t>绩效指标：日常维修养护完成率，项目验收合格率。</w:t>
      </w:r>
    </w:p>
    <w:p>
      <w:pPr>
        <w:pStyle w:val="23"/>
      </w:pPr>
      <w:r>
        <w:t>三、保障农村饮水安全工作</w:t>
      </w:r>
    </w:p>
    <w:p>
      <w:pPr>
        <w:pStyle w:val="23"/>
      </w:pPr>
      <w:r>
        <w:t>绩效目标：在全县范围内实施农村饮水安全日常维修养护项目，巩固提升农村供水安全。</w:t>
      </w:r>
    </w:p>
    <w:p>
      <w:pPr>
        <w:pStyle w:val="23"/>
      </w:pPr>
      <w:r>
        <w:t>绩效指标：农村饮水工程完成率，工程措施完成率，项目验收合格率。</w:t>
      </w:r>
    </w:p>
    <w:p>
      <w:pPr>
        <w:pStyle w:val="23"/>
      </w:pPr>
      <w:r>
        <w:t>四、水库移民后期扶持管理工作</w:t>
      </w:r>
    </w:p>
    <w:p>
      <w:pPr>
        <w:pStyle w:val="23"/>
      </w:pPr>
      <w:r>
        <w:t>绩效目标：落实水库移民政策，扶持移民发展生产，保持移民稳定。增加移民收入，改善移民生产生活条件，促进移民稳定。</w:t>
      </w:r>
    </w:p>
    <w:p>
      <w:pPr>
        <w:pStyle w:val="23"/>
      </w:pPr>
      <w:r>
        <w:t>绩效指标：水库移民工程完成率，移民受益人口满意率，项目验收合格率。</w:t>
      </w:r>
    </w:p>
    <w:p>
      <w:pPr>
        <w:pStyle w:val="23"/>
      </w:pPr>
      <w:r>
        <w:t>五、农村水电建设与管理工作</w:t>
      </w:r>
    </w:p>
    <w:p>
      <w:pPr>
        <w:pStyle w:val="23"/>
      </w:pPr>
      <w:r>
        <w:t>绩效目标：开展水能资源调查评价、水能资源开发利用规划编制。农村水电建设、质量和安全监督管理、绿色小水电建设。充分利用水能资源，提供清洁可再生能源，促进节能减排，保护生态环境，服务“三农”。</w:t>
      </w:r>
    </w:p>
    <w:p>
      <w:pPr>
        <w:pStyle w:val="23"/>
      </w:pPr>
      <w:r>
        <w:t>绩效指标：农村水电工作完成率，工程措施完成率。</w:t>
      </w:r>
    </w:p>
    <w:p>
      <w:pPr>
        <w:pStyle w:val="23"/>
      </w:pPr>
      <w:r>
        <w:t>六、水资源管理工作</w:t>
      </w:r>
    </w:p>
    <w:p>
      <w:pPr>
        <w:pStyle w:val="23"/>
      </w:pPr>
      <w:r>
        <w:t>绩效目标：统一管理全县水资源，组织实施全县水资源开发利用、节约、保护、配置、监督管理、规划编制等工作。全面落实最严格水资源管理制度。协调实施跨流域调水，制定调水计划，组织做好输水管理和城镇供水工作。负责水法规的宣传，加强水资源保护工作，增强农业费改税，非农业费改税改革深化工作，促进水资源可持续发展。</w:t>
      </w:r>
    </w:p>
    <w:p>
      <w:pPr>
        <w:pStyle w:val="23"/>
      </w:pPr>
      <w:r>
        <w:t>绩效指标：远程监测系统维修维护及时率，水资源管理工作完成率，工程质量合格率。</w:t>
      </w:r>
    </w:p>
    <w:p>
      <w:pPr>
        <w:pStyle w:val="23"/>
      </w:pPr>
      <w:r>
        <w:t>七、水土保持工作</w:t>
      </w:r>
    </w:p>
    <w:p>
      <w:pPr>
        <w:pStyle w:val="23"/>
      </w:pPr>
      <w:r>
        <w:t>绩效目标：组织全县水土保持工作。研究制定水土保持规划，承担水土流失综合防治工作；依法开展水土保持预防监督管理工作，组织全县水土流失监测、预报并公告；组织开展水土保持宣传教育和技术推广工作。保护和合理利用水土资源，改善生态环境，维护生态安全。</w:t>
      </w:r>
    </w:p>
    <w:p>
      <w:pPr>
        <w:pStyle w:val="23"/>
      </w:pPr>
      <w:r>
        <w:t>绩效指标：植物措施完成率，水保工程措施完成率。</w:t>
      </w:r>
    </w:p>
    <w:p>
      <w:pPr>
        <w:pStyle w:val="23"/>
      </w:pPr>
      <w:r>
        <w:t>八、水文测报工作</w:t>
      </w:r>
    </w:p>
    <w:p>
      <w:pPr>
        <w:pStyle w:val="23"/>
      </w:pPr>
      <w:r>
        <w:t>绩效目标：地表、地下水量水质监测，水文资料整编，水文设施运行、维护及更新，委托观测，水文情报、预报，水文信息系统运行。为防汛、抗旱、减灾、水资源保护管理、水利工程建设准确、及时提供水文资料。</w:t>
      </w:r>
    </w:p>
    <w:p>
      <w:pPr>
        <w:pStyle w:val="23"/>
      </w:pPr>
      <w:r>
        <w:t>绩效指标：水资源管理工作完成率，远程监测系统维修维护及时率。</w:t>
      </w:r>
    </w:p>
    <w:p>
      <w:pPr>
        <w:pStyle w:val="23"/>
      </w:pPr>
      <w:r>
        <w:t>九、防汛抗旱工作</w:t>
      </w:r>
    </w:p>
    <w:p>
      <w:pPr>
        <w:pStyle w:val="23"/>
      </w:pPr>
      <w:r>
        <w:t>绩效目标：负责全县防汛抗旱组织管理、应急调度，储备管理防汛抗旱物资，提高全县抗御水旱灾害能力。发挥防汛抗旱减灾体系作用，最大限度地减少水旱灾害造成的人员伤亡和财产损失。</w:t>
      </w:r>
    </w:p>
    <w:p>
      <w:pPr>
        <w:pStyle w:val="23"/>
      </w:pPr>
      <w:r>
        <w:t>绩效指标：防洪保安工程完成率，水利工程安全隐患排查率。</w:t>
      </w:r>
    </w:p>
    <w:p>
      <w:pPr>
        <w:pStyle w:val="23"/>
      </w:pPr>
      <w:r>
        <w:t>十、水利科技创新及成果 转化、示范推广工作</w:t>
      </w:r>
    </w:p>
    <w:p>
      <w:pPr>
        <w:pStyle w:val="23"/>
      </w:pPr>
      <w:r>
        <w:t>绩效目标：水利科技创新、成果引进、成果研究及转化，推广应用。提升成果应用的效果和效率。</w:t>
      </w:r>
    </w:p>
    <w:p>
      <w:pPr>
        <w:pStyle w:val="23"/>
      </w:pPr>
      <w:r>
        <w:t>绩效指标：水利工作任务推广完成率。</w:t>
      </w:r>
    </w:p>
    <w:p>
      <w:pPr>
        <w:pStyle w:val="23"/>
      </w:pPr>
      <w:r>
        <w:t>十一、综合业务管理工作</w:t>
      </w:r>
    </w:p>
    <w:p>
      <w:pPr>
        <w:pStyle w:val="23"/>
      </w:pPr>
      <w:r>
        <w:t>绩效目标：编制水利规划，研究重要课题和政策建议，工作部署、协调推动、普查统计、督促指导、对外合作、行政审批、业务监管、水利执法、处理水事纠纷，监督检查、人事管理、水利伤残、表彰奖励及其他依法行政管理活动；县委、政府交办的其他事项等行政管理事项；依法依规完成工作任务，推进科学决策。</w:t>
      </w:r>
    </w:p>
    <w:p>
      <w:pPr>
        <w:pStyle w:val="23"/>
      </w:pPr>
      <w:r>
        <w:t>绩效指标：水利工作任务完成率，任务实现率，项目完成率。</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p>
    <w:p>
      <w:pPr>
        <w:pStyle w:val="24"/>
      </w:pPr>
    </w:p>
    <w:p>
      <w:pPr>
        <w:pStyle w:val="24"/>
      </w:pPr>
    </w:p>
    <w:p>
      <w:pPr>
        <w:pStyle w:val="24"/>
      </w:pPr>
    </w:p>
    <w:p>
      <w:pPr>
        <w:pStyle w:val="24"/>
      </w:pPr>
      <w:r>
        <w:t>（一）开展重大节水供水工程建设。加快大型灌区续建配套节水改造，提高灌溉水有效利用系数，改善灌溉面积，提高粮食生产能力。</w:t>
      </w:r>
    </w:p>
    <w:p>
      <w:pPr>
        <w:pStyle w:val="24"/>
      </w:pPr>
      <w:r>
        <w:t>（二）加强水生态环境综合治理。继续开展地下水超采综合治理工作，着力完善治理目标体系，全面推进水价形成机制、项目建管机制、节水压采机制、组织推动机制、群众参与机制五项创新，继续抓好国家水土保持重点工程,年治理水土流失面积20平方公里；依法打击河道私挖滥采行为。</w:t>
      </w:r>
    </w:p>
    <w:p>
      <w:pPr>
        <w:pStyle w:val="24"/>
      </w:pPr>
      <w:r>
        <w:t>（三）加大民生水利工程建设力度。继续因地制宜发展高效节水灌溉工程，实施大中型灌区节水改造，提高农业灌溉水利用效率。加强小型水库日常维养、中小河流治理，加强防汛抗旱队伍物资建设，提高防汛抗旱减灾能力。密切关注旱情、墒情，科学分析抗旱形势，及时组织抗旱，最大程度减少旱灾损失。</w:t>
      </w:r>
    </w:p>
    <w:p>
      <w:pPr>
        <w:pStyle w:val="24"/>
      </w:pPr>
      <w:r>
        <w:t>（四）加强水利综合管理能力建设。开展水利普法、推进水利综合执法、加强法规建设，梳理、修改、完善现有水法规体系。严格落实最严格水资源管理制度，坚持以水定城、以水定产，严格规划水资源论证和取水许可，服务全县空间布局调整优化。</w:t>
      </w:r>
    </w:p>
    <w:p>
      <w:pPr>
        <w:pStyle w:val="24"/>
      </w:pP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1280" w:firstLineChars="4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我部门无专项资金。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1、2025年农田水利建设资金收入专项支出绩效目标表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13012125P00004410001B</w:t>
            </w:r>
          </w:p>
        </w:tc>
        <w:tc>
          <w:tcPr>
            <w:tcW w:w="2835" w:type="dxa"/>
            <w:vAlign w:val="center"/>
          </w:tcPr>
          <w:p>
            <w:pPr>
              <w:pStyle w:val="11"/>
            </w:pPr>
            <w:r>
              <w:t>项目名称</w:t>
            </w:r>
          </w:p>
        </w:tc>
        <w:tc>
          <w:tcPr>
            <w:tcW w:w="6095" w:type="dxa"/>
            <w:gridSpan w:val="3"/>
            <w:vAlign w:val="center"/>
          </w:tcPr>
          <w:p>
            <w:pPr>
              <w:pStyle w:val="13"/>
            </w:pPr>
            <w:r>
              <w:t>2025年农田水利建设资金收入专项支出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4700000.00</w:t>
            </w:r>
          </w:p>
        </w:tc>
        <w:tc>
          <w:tcPr>
            <w:tcW w:w="2835" w:type="dxa"/>
            <w:vAlign w:val="center"/>
          </w:tcPr>
          <w:p>
            <w:pPr>
              <w:pStyle w:val="11"/>
            </w:pPr>
            <w:r>
              <w:t>其中：财政    资金</w:t>
            </w:r>
          </w:p>
        </w:tc>
        <w:tc>
          <w:tcPr>
            <w:tcW w:w="2551" w:type="dxa"/>
            <w:vAlign w:val="center"/>
          </w:tcPr>
          <w:p>
            <w:pPr>
              <w:pStyle w:val="13"/>
            </w:pPr>
            <w:r>
              <w:t>4700000.00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主要用于渠道防渗、节水灌溉、</w:t>
            </w:r>
            <w:r>
              <w:tab/>
            </w:r>
            <w:r>
              <w:t>绵河河道治理等水利项目</w:t>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1.主要用于渠道防渗、节水灌溉、</w:t>
            </w:r>
            <w:r>
              <w:tab/>
            </w:r>
            <w:r>
              <w:t>绵河河道治理等水利项目</w:t>
            </w:r>
            <w:r>
              <w:tab/>
            </w:r>
            <w:r>
              <w:tab/>
            </w:r>
            <w:r>
              <w:tab/>
            </w:r>
          </w:p>
          <w:p>
            <w:pPr>
              <w:pStyle w:val="13"/>
            </w:pP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按工程预算上级拨款完成</w:t>
            </w:r>
          </w:p>
          <w:p>
            <w:pPr>
              <w:pStyle w:val="13"/>
            </w:pPr>
          </w:p>
        </w:tc>
        <w:tc>
          <w:tcPr>
            <w:tcW w:w="5386" w:type="dxa"/>
            <w:vAlign w:val="center"/>
          </w:tcPr>
          <w:p>
            <w:pPr>
              <w:pStyle w:val="13"/>
            </w:pPr>
            <w:r>
              <w:t>按照上级财政下拨资金，设计方案完成工程</w:t>
            </w:r>
          </w:p>
        </w:tc>
        <w:tc>
          <w:tcPr>
            <w:tcW w:w="2268" w:type="dxa"/>
            <w:vAlign w:val="center"/>
          </w:tcPr>
          <w:p>
            <w:pPr>
              <w:pStyle w:val="13"/>
            </w:pPr>
            <w:r>
              <w:t>≥100%</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完成乡镇饮水设施维修及更换</w:t>
            </w:r>
          </w:p>
          <w:p>
            <w:pPr>
              <w:pStyle w:val="13"/>
            </w:pPr>
          </w:p>
        </w:tc>
        <w:tc>
          <w:tcPr>
            <w:tcW w:w="5386" w:type="dxa"/>
            <w:vAlign w:val="center"/>
          </w:tcPr>
          <w:p>
            <w:pPr>
              <w:pStyle w:val="13"/>
            </w:pPr>
            <w:r>
              <w:t>按照设计要求保质保量完成</w:t>
            </w:r>
          </w:p>
        </w:tc>
        <w:tc>
          <w:tcPr>
            <w:tcW w:w="2268" w:type="dxa"/>
            <w:vAlign w:val="center"/>
          </w:tcPr>
          <w:p>
            <w:pPr>
              <w:pStyle w:val="13"/>
            </w:pPr>
            <w:r>
              <w:t>≥100%</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按照设计要求施工</w:t>
            </w:r>
          </w:p>
        </w:tc>
        <w:tc>
          <w:tcPr>
            <w:tcW w:w="5386" w:type="dxa"/>
            <w:vAlign w:val="center"/>
          </w:tcPr>
          <w:p>
            <w:pPr>
              <w:pStyle w:val="13"/>
            </w:pPr>
            <w:r>
              <w:t>按照设计要求，工程规范施工</w:t>
            </w:r>
          </w:p>
        </w:tc>
        <w:tc>
          <w:tcPr>
            <w:tcW w:w="2268" w:type="dxa"/>
            <w:vAlign w:val="center"/>
          </w:tcPr>
          <w:p>
            <w:pPr>
              <w:pStyle w:val="13"/>
            </w:pPr>
            <w:r>
              <w:t>≥100%</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工程完成率</w:t>
            </w:r>
          </w:p>
        </w:tc>
        <w:tc>
          <w:tcPr>
            <w:tcW w:w="5386" w:type="dxa"/>
            <w:vAlign w:val="center"/>
          </w:tcPr>
          <w:p>
            <w:pPr>
              <w:pStyle w:val="13"/>
            </w:pPr>
            <w:r>
              <w:t>工程按时完成率</w:t>
            </w:r>
          </w:p>
        </w:tc>
        <w:tc>
          <w:tcPr>
            <w:tcW w:w="2268" w:type="dxa"/>
            <w:vAlign w:val="center"/>
          </w:tcPr>
          <w:p>
            <w:pPr>
              <w:pStyle w:val="13"/>
            </w:pPr>
            <w:r>
              <w:t>≤100%</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群众生活生产用水正常</w:t>
            </w:r>
          </w:p>
        </w:tc>
        <w:tc>
          <w:tcPr>
            <w:tcW w:w="5386" w:type="dxa"/>
            <w:vAlign w:val="center"/>
          </w:tcPr>
          <w:p>
            <w:pPr>
              <w:pStyle w:val="13"/>
            </w:pPr>
            <w:r>
              <w:t>让群众喝上放心水安居乐业</w:t>
            </w:r>
          </w:p>
        </w:tc>
        <w:tc>
          <w:tcPr>
            <w:tcW w:w="2268" w:type="dxa"/>
            <w:vAlign w:val="center"/>
          </w:tcPr>
          <w:p>
            <w:pPr>
              <w:pStyle w:val="13"/>
            </w:pPr>
            <w:r>
              <w:t>≥100%</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群众非常满意</w:t>
            </w:r>
          </w:p>
        </w:tc>
        <w:tc>
          <w:tcPr>
            <w:tcW w:w="5386" w:type="dxa"/>
            <w:vAlign w:val="center"/>
          </w:tcPr>
          <w:p>
            <w:pPr>
              <w:pStyle w:val="13"/>
            </w:pPr>
            <w:r>
              <w:t>受益人口满意度</w:t>
            </w:r>
          </w:p>
        </w:tc>
        <w:tc>
          <w:tcPr>
            <w:tcW w:w="2268" w:type="dxa"/>
            <w:vAlign w:val="center"/>
          </w:tcPr>
          <w:p>
            <w:pPr>
              <w:pStyle w:val="13"/>
            </w:pPr>
            <w:r>
              <w:t>≥95%</w:t>
            </w:r>
          </w:p>
        </w:tc>
        <w:tc>
          <w:tcPr>
            <w:tcW w:w="1276" w:type="dxa"/>
            <w:vAlign w:val="center"/>
          </w:tcPr>
          <w:p>
            <w:pPr>
              <w:pStyle w:val="13"/>
            </w:pPr>
            <w:r>
              <w:t>领导批示</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2、2025年山洪灾害非工程措施运行维护费 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13012125P000013100010</w:t>
            </w:r>
          </w:p>
        </w:tc>
        <w:tc>
          <w:tcPr>
            <w:tcW w:w="2835" w:type="dxa"/>
            <w:vAlign w:val="center"/>
          </w:tcPr>
          <w:p>
            <w:pPr>
              <w:pStyle w:val="11"/>
            </w:pPr>
            <w:r>
              <w:t>项目名称</w:t>
            </w:r>
          </w:p>
        </w:tc>
        <w:tc>
          <w:tcPr>
            <w:tcW w:w="6095" w:type="dxa"/>
            <w:gridSpan w:val="3"/>
            <w:vAlign w:val="center"/>
          </w:tcPr>
          <w:p>
            <w:pPr>
              <w:pStyle w:val="13"/>
            </w:pPr>
            <w:r>
              <w:t xml:space="preserve">2025年山洪灾害非工程措施运行维护费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70000.00</w:t>
            </w:r>
          </w:p>
        </w:tc>
        <w:tc>
          <w:tcPr>
            <w:tcW w:w="2835" w:type="dxa"/>
            <w:vAlign w:val="center"/>
          </w:tcPr>
          <w:p>
            <w:pPr>
              <w:pStyle w:val="11"/>
            </w:pPr>
            <w:r>
              <w:t>其中：财政    资金</w:t>
            </w:r>
          </w:p>
        </w:tc>
        <w:tc>
          <w:tcPr>
            <w:tcW w:w="2551" w:type="dxa"/>
            <w:vAlign w:val="center"/>
          </w:tcPr>
          <w:p>
            <w:pPr>
              <w:pStyle w:val="13"/>
            </w:pPr>
            <w:r>
              <w:t>70000.00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对山洪灾害非工程措施系统平台及设备进行日常维护，保障我县山洪灾害运行维护系统正常运行。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1.对山洪灾害非工程措施系统平台及设备进行日常维护，保障我县山洪灾害运行维护系统正常运行。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设备数量</w:t>
            </w:r>
          </w:p>
        </w:tc>
        <w:tc>
          <w:tcPr>
            <w:tcW w:w="5386" w:type="dxa"/>
            <w:vAlign w:val="center"/>
          </w:tcPr>
          <w:p>
            <w:pPr>
              <w:pStyle w:val="13"/>
            </w:pPr>
            <w:r>
              <w:t>简易雨量、简易水位、预警广播机</w:t>
            </w:r>
          </w:p>
        </w:tc>
        <w:tc>
          <w:tcPr>
            <w:tcW w:w="2268" w:type="dxa"/>
            <w:vAlign w:val="center"/>
          </w:tcPr>
          <w:p>
            <w:pPr>
              <w:pStyle w:val="13"/>
            </w:pPr>
            <w:r>
              <w:t>&gt;470个</w:t>
            </w:r>
          </w:p>
        </w:tc>
        <w:tc>
          <w:tcPr>
            <w:tcW w:w="1276" w:type="dxa"/>
            <w:vAlign w:val="center"/>
          </w:tcPr>
          <w:p>
            <w:pPr>
              <w:pStyle w:val="13"/>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正常运行率</w:t>
            </w:r>
          </w:p>
        </w:tc>
        <w:tc>
          <w:tcPr>
            <w:tcW w:w="5386" w:type="dxa"/>
            <w:vAlign w:val="center"/>
          </w:tcPr>
          <w:p>
            <w:pPr>
              <w:pStyle w:val="13"/>
            </w:pPr>
            <w:r>
              <w:t>保障设备正常运行率</w:t>
            </w:r>
          </w:p>
        </w:tc>
        <w:tc>
          <w:tcPr>
            <w:tcW w:w="2268" w:type="dxa"/>
            <w:vAlign w:val="center"/>
          </w:tcPr>
          <w:p>
            <w:pPr>
              <w:pStyle w:val="13"/>
            </w:pPr>
            <w:r>
              <w:t>≥85%</w:t>
            </w:r>
          </w:p>
        </w:tc>
        <w:tc>
          <w:tcPr>
            <w:tcW w:w="1276" w:type="dxa"/>
            <w:vAlign w:val="center"/>
          </w:tcPr>
          <w:p>
            <w:pPr>
              <w:pStyle w:val="13"/>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运行维护、维修费</w:t>
            </w:r>
          </w:p>
        </w:tc>
        <w:tc>
          <w:tcPr>
            <w:tcW w:w="5386" w:type="dxa"/>
            <w:vAlign w:val="center"/>
          </w:tcPr>
          <w:p>
            <w:pPr>
              <w:pStyle w:val="13"/>
            </w:pPr>
            <w:r>
              <w:t>成本控制在7万元</w:t>
            </w:r>
          </w:p>
        </w:tc>
        <w:tc>
          <w:tcPr>
            <w:tcW w:w="2268" w:type="dxa"/>
            <w:vAlign w:val="center"/>
          </w:tcPr>
          <w:p>
            <w:pPr>
              <w:pStyle w:val="13"/>
            </w:pPr>
            <w:r>
              <w:t>≤7万元</w:t>
            </w:r>
          </w:p>
        </w:tc>
        <w:tc>
          <w:tcPr>
            <w:tcW w:w="1276" w:type="dxa"/>
            <w:vAlign w:val="center"/>
          </w:tcPr>
          <w:p>
            <w:pPr>
              <w:pStyle w:val="13"/>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保障时间</w:t>
            </w:r>
          </w:p>
        </w:tc>
        <w:tc>
          <w:tcPr>
            <w:tcW w:w="5386" w:type="dxa"/>
            <w:vAlign w:val="center"/>
          </w:tcPr>
          <w:p>
            <w:pPr>
              <w:pStyle w:val="13"/>
            </w:pPr>
            <w:r>
              <w:t>保障时间</w:t>
            </w:r>
          </w:p>
        </w:tc>
        <w:tc>
          <w:tcPr>
            <w:tcW w:w="2268" w:type="dxa"/>
            <w:vAlign w:val="center"/>
          </w:tcPr>
          <w:p>
            <w:pPr>
              <w:pStyle w:val="13"/>
            </w:pPr>
            <w:r>
              <w:t>1年</w:t>
            </w:r>
          </w:p>
        </w:tc>
        <w:tc>
          <w:tcPr>
            <w:tcW w:w="1276" w:type="dxa"/>
            <w:vAlign w:val="center"/>
          </w:tcPr>
          <w:p>
            <w:pPr>
              <w:pStyle w:val="13"/>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监测准确率</w:t>
            </w:r>
          </w:p>
        </w:tc>
        <w:tc>
          <w:tcPr>
            <w:tcW w:w="5386" w:type="dxa"/>
            <w:vAlign w:val="center"/>
          </w:tcPr>
          <w:p>
            <w:pPr>
              <w:pStyle w:val="13"/>
            </w:pPr>
            <w:r>
              <w:t>监测准确率</w:t>
            </w:r>
          </w:p>
        </w:tc>
        <w:tc>
          <w:tcPr>
            <w:tcW w:w="2268" w:type="dxa"/>
            <w:vAlign w:val="center"/>
          </w:tcPr>
          <w:p>
            <w:pPr>
              <w:pStyle w:val="13"/>
            </w:pPr>
            <w:r>
              <w:t>≥95%</w:t>
            </w:r>
          </w:p>
        </w:tc>
        <w:tc>
          <w:tcPr>
            <w:tcW w:w="1276" w:type="dxa"/>
            <w:vAlign w:val="center"/>
          </w:tcPr>
          <w:p>
            <w:pPr>
              <w:pStyle w:val="13"/>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服务对象满意度</w:t>
            </w:r>
          </w:p>
        </w:tc>
        <w:tc>
          <w:tcPr>
            <w:tcW w:w="5386" w:type="dxa"/>
            <w:vAlign w:val="center"/>
          </w:tcPr>
          <w:p>
            <w:pPr>
              <w:pStyle w:val="13"/>
            </w:pPr>
            <w:r>
              <w:t xml:space="preserve"> 服务群众对山洪灾害非工程措施系统满意度</w:t>
            </w:r>
          </w:p>
        </w:tc>
        <w:tc>
          <w:tcPr>
            <w:tcW w:w="2268" w:type="dxa"/>
            <w:vAlign w:val="center"/>
          </w:tcPr>
          <w:p>
            <w:pPr>
              <w:pStyle w:val="13"/>
            </w:pPr>
            <w:r>
              <w:t>≥90%</w:t>
            </w:r>
          </w:p>
        </w:tc>
        <w:tc>
          <w:tcPr>
            <w:tcW w:w="1276" w:type="dxa"/>
            <w:vAlign w:val="center"/>
          </w:tcPr>
          <w:p>
            <w:pPr>
              <w:pStyle w:val="13"/>
            </w:pPr>
            <w:r>
              <w:t>参照往年</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3、2025年水利防汛经费 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13012125P00001210001A</w:t>
            </w:r>
          </w:p>
        </w:tc>
        <w:tc>
          <w:tcPr>
            <w:tcW w:w="2835" w:type="dxa"/>
            <w:vAlign w:val="center"/>
          </w:tcPr>
          <w:p>
            <w:pPr>
              <w:pStyle w:val="11"/>
            </w:pPr>
            <w:r>
              <w:t>项目名称</w:t>
            </w:r>
          </w:p>
        </w:tc>
        <w:tc>
          <w:tcPr>
            <w:tcW w:w="6095" w:type="dxa"/>
            <w:gridSpan w:val="3"/>
            <w:vAlign w:val="center"/>
          </w:tcPr>
          <w:p>
            <w:pPr>
              <w:pStyle w:val="13"/>
            </w:pPr>
            <w:r>
              <w:t xml:space="preserve">2025年水利防汛经费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50000.00</w:t>
            </w:r>
          </w:p>
        </w:tc>
        <w:tc>
          <w:tcPr>
            <w:tcW w:w="2835" w:type="dxa"/>
            <w:vAlign w:val="center"/>
          </w:tcPr>
          <w:p>
            <w:pPr>
              <w:pStyle w:val="11"/>
            </w:pPr>
            <w:r>
              <w:t>其中：财政    资金</w:t>
            </w:r>
          </w:p>
        </w:tc>
        <w:tc>
          <w:tcPr>
            <w:tcW w:w="2551" w:type="dxa"/>
            <w:vAlign w:val="center"/>
          </w:tcPr>
          <w:p>
            <w:pPr>
              <w:pStyle w:val="13"/>
            </w:pPr>
            <w:r>
              <w:t>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通过对防汛指挥部成员单位开展防汛演练培训，购置防汛物资，制作警示牌宣传栏，应急设备维修维护，提高相关单位防汛能力，提高全县防汛应急救援能力。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1.通过对防汛指挥部成员单位开展防汛演练培训，购置防汛物资，制作警示牌宣传栏，应急设备维修维护，提高相关单位防汛能力，提高全县防汛应急救援能力。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演练培训</w:t>
            </w:r>
          </w:p>
        </w:tc>
        <w:tc>
          <w:tcPr>
            <w:tcW w:w="5386" w:type="dxa"/>
            <w:vAlign w:val="center"/>
          </w:tcPr>
          <w:p>
            <w:pPr>
              <w:pStyle w:val="13"/>
            </w:pPr>
            <w:r>
              <w:t>防汛演练培训成本</w:t>
            </w:r>
          </w:p>
        </w:tc>
        <w:tc>
          <w:tcPr>
            <w:tcW w:w="2268" w:type="dxa"/>
            <w:vAlign w:val="center"/>
          </w:tcPr>
          <w:p>
            <w:pPr>
              <w:pStyle w:val="13"/>
            </w:pPr>
            <w:r>
              <w:t>≤5万元</w:t>
            </w:r>
          </w:p>
        </w:tc>
        <w:tc>
          <w:tcPr>
            <w:tcW w:w="1276" w:type="dxa"/>
            <w:vAlign w:val="center"/>
          </w:tcPr>
          <w:p>
            <w:pPr>
              <w:pStyle w:val="13"/>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保障工作种类</w:t>
            </w:r>
          </w:p>
        </w:tc>
        <w:tc>
          <w:tcPr>
            <w:tcW w:w="5386" w:type="dxa"/>
            <w:vAlign w:val="center"/>
          </w:tcPr>
          <w:p>
            <w:pPr>
              <w:pStyle w:val="13"/>
            </w:pPr>
            <w:r>
              <w:t>保障防汛工作种类数量</w:t>
            </w:r>
          </w:p>
        </w:tc>
        <w:tc>
          <w:tcPr>
            <w:tcW w:w="2268" w:type="dxa"/>
            <w:vAlign w:val="center"/>
          </w:tcPr>
          <w:p>
            <w:pPr>
              <w:pStyle w:val="13"/>
            </w:pPr>
            <w:r>
              <w:t>≥3种</w:t>
            </w:r>
          </w:p>
        </w:tc>
        <w:tc>
          <w:tcPr>
            <w:tcW w:w="1276" w:type="dxa"/>
            <w:vAlign w:val="center"/>
          </w:tcPr>
          <w:p>
            <w:pPr>
              <w:pStyle w:val="13"/>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保障时间</w:t>
            </w:r>
          </w:p>
        </w:tc>
        <w:tc>
          <w:tcPr>
            <w:tcW w:w="5386" w:type="dxa"/>
            <w:vAlign w:val="center"/>
          </w:tcPr>
          <w:p>
            <w:pPr>
              <w:pStyle w:val="13"/>
            </w:pPr>
            <w:r>
              <w:t>保障时间</w:t>
            </w:r>
          </w:p>
        </w:tc>
        <w:tc>
          <w:tcPr>
            <w:tcW w:w="2268" w:type="dxa"/>
            <w:vAlign w:val="center"/>
          </w:tcPr>
          <w:p>
            <w:pPr>
              <w:pStyle w:val="13"/>
            </w:pPr>
            <w:r>
              <w:t>2025年9月30日前</w:t>
            </w:r>
          </w:p>
        </w:tc>
        <w:tc>
          <w:tcPr>
            <w:tcW w:w="1276" w:type="dxa"/>
            <w:vAlign w:val="center"/>
          </w:tcPr>
          <w:p>
            <w:pPr>
              <w:pStyle w:val="13"/>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保障覆盖率</w:t>
            </w:r>
          </w:p>
        </w:tc>
        <w:tc>
          <w:tcPr>
            <w:tcW w:w="5386" w:type="dxa"/>
            <w:vAlign w:val="center"/>
          </w:tcPr>
          <w:p>
            <w:pPr>
              <w:pStyle w:val="13"/>
            </w:pPr>
            <w:r>
              <w:t>防汛工作正常开展</w:t>
            </w:r>
          </w:p>
        </w:tc>
        <w:tc>
          <w:tcPr>
            <w:tcW w:w="2268" w:type="dxa"/>
            <w:vAlign w:val="center"/>
          </w:tcPr>
          <w:p>
            <w:pPr>
              <w:pStyle w:val="13"/>
            </w:pPr>
            <w:r>
              <w:t>100%</w:t>
            </w:r>
          </w:p>
        </w:tc>
        <w:tc>
          <w:tcPr>
            <w:tcW w:w="1276" w:type="dxa"/>
            <w:vAlign w:val="center"/>
          </w:tcPr>
          <w:p>
            <w:pPr>
              <w:pStyle w:val="13"/>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旱情财产损失减少率%</w:t>
            </w:r>
          </w:p>
        </w:tc>
        <w:tc>
          <w:tcPr>
            <w:tcW w:w="5386" w:type="dxa"/>
            <w:vAlign w:val="center"/>
          </w:tcPr>
          <w:p>
            <w:pPr>
              <w:pStyle w:val="13"/>
            </w:pPr>
            <w:r>
              <w:t>旱情带来的财产损失数量的同期减少比率100%</w:t>
            </w:r>
          </w:p>
        </w:tc>
        <w:tc>
          <w:tcPr>
            <w:tcW w:w="2268" w:type="dxa"/>
            <w:vAlign w:val="center"/>
          </w:tcPr>
          <w:p>
            <w:pPr>
              <w:pStyle w:val="13"/>
            </w:pPr>
            <w:r>
              <w:t>≥90%</w:t>
            </w:r>
          </w:p>
        </w:tc>
        <w:tc>
          <w:tcPr>
            <w:tcW w:w="1276" w:type="dxa"/>
            <w:vAlign w:val="center"/>
          </w:tcPr>
          <w:p>
            <w:pPr>
              <w:pStyle w:val="13"/>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涝情财产损失减少率%</w:t>
            </w:r>
          </w:p>
        </w:tc>
        <w:tc>
          <w:tcPr>
            <w:tcW w:w="5386" w:type="dxa"/>
            <w:vAlign w:val="center"/>
          </w:tcPr>
          <w:p>
            <w:pPr>
              <w:pStyle w:val="13"/>
            </w:pPr>
            <w:r>
              <w:t>涝情带来的财产损失数量的同期减少比率100%</w:t>
            </w:r>
          </w:p>
        </w:tc>
        <w:tc>
          <w:tcPr>
            <w:tcW w:w="2268" w:type="dxa"/>
            <w:vAlign w:val="center"/>
          </w:tcPr>
          <w:p>
            <w:pPr>
              <w:pStyle w:val="13"/>
            </w:pPr>
            <w:r>
              <w:t>≥90%</w:t>
            </w:r>
          </w:p>
        </w:tc>
        <w:tc>
          <w:tcPr>
            <w:tcW w:w="1276" w:type="dxa"/>
            <w:vAlign w:val="center"/>
          </w:tcPr>
          <w:p>
            <w:pPr>
              <w:pStyle w:val="13"/>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服务群众对防汛工作满意度</w:t>
            </w:r>
          </w:p>
        </w:tc>
        <w:tc>
          <w:tcPr>
            <w:tcW w:w="2268" w:type="dxa"/>
            <w:vAlign w:val="center"/>
          </w:tcPr>
          <w:p>
            <w:pPr>
              <w:pStyle w:val="13"/>
            </w:pPr>
            <w:r>
              <w:t>≥90%</w:t>
            </w:r>
          </w:p>
        </w:tc>
        <w:tc>
          <w:tcPr>
            <w:tcW w:w="1276" w:type="dxa"/>
            <w:vAlign w:val="center"/>
          </w:tcPr>
          <w:p>
            <w:pPr>
              <w:pStyle w:val="13"/>
            </w:pPr>
            <w:r>
              <w:t>参照往年</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4、2025年水利伤残人员补助资金 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13012125P00001110001L</w:t>
            </w:r>
          </w:p>
        </w:tc>
        <w:tc>
          <w:tcPr>
            <w:tcW w:w="2835" w:type="dxa"/>
            <w:vAlign w:val="center"/>
          </w:tcPr>
          <w:p>
            <w:pPr>
              <w:pStyle w:val="11"/>
            </w:pPr>
            <w:r>
              <w:t>项目名称</w:t>
            </w:r>
          </w:p>
        </w:tc>
        <w:tc>
          <w:tcPr>
            <w:tcW w:w="6095" w:type="dxa"/>
            <w:gridSpan w:val="3"/>
            <w:vAlign w:val="center"/>
          </w:tcPr>
          <w:p>
            <w:pPr>
              <w:pStyle w:val="13"/>
            </w:pPr>
            <w:r>
              <w:t xml:space="preserve">2025年水利伤残人员补助资金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86069.00</w:t>
            </w:r>
          </w:p>
        </w:tc>
        <w:tc>
          <w:tcPr>
            <w:tcW w:w="2835" w:type="dxa"/>
            <w:vAlign w:val="center"/>
          </w:tcPr>
          <w:p>
            <w:pPr>
              <w:pStyle w:val="11"/>
            </w:pPr>
            <w:r>
              <w:t>其中：财政    资金</w:t>
            </w:r>
          </w:p>
        </w:tc>
        <w:tc>
          <w:tcPr>
            <w:tcW w:w="2551" w:type="dxa"/>
            <w:vAlign w:val="center"/>
          </w:tcPr>
          <w:p>
            <w:pPr>
              <w:pStyle w:val="13"/>
            </w:pPr>
            <w:r>
              <w:t>86069.00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水利伤残人员是建国后农民群众响应政府号召，积极投身于井陉县水利基础设施建设，因公致残，自1989年起享受政府伤残补助至今。为解决伤残人员的实际生活困难问题，有利于稳定社会和谐，对促进水利事业发展起到了一定的积极作用。</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水利伤残人员是建国后农民群众响应政府号召，积极投身于井陉县水利基础设施建设，因公致残，自1989年起享受政府伤残补助至今。为解决伤残人员的实际生活困难问题，有利于稳定社会和谐，对促进水利事业发展起到了一定的积极作用。</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水利伤残补助人数</w:t>
            </w:r>
          </w:p>
        </w:tc>
        <w:tc>
          <w:tcPr>
            <w:tcW w:w="5386" w:type="dxa"/>
            <w:vAlign w:val="center"/>
          </w:tcPr>
          <w:p>
            <w:pPr>
              <w:pStyle w:val="13"/>
            </w:pPr>
            <w:r>
              <w:t>水利伤残人员补助的人数</w:t>
            </w:r>
          </w:p>
        </w:tc>
        <w:tc>
          <w:tcPr>
            <w:tcW w:w="2268" w:type="dxa"/>
            <w:vAlign w:val="center"/>
          </w:tcPr>
          <w:p>
            <w:pPr>
              <w:pStyle w:val="13"/>
            </w:pPr>
            <w:r>
              <w:t>48人</w:t>
            </w:r>
          </w:p>
        </w:tc>
        <w:tc>
          <w:tcPr>
            <w:tcW w:w="1276" w:type="dxa"/>
            <w:vAlign w:val="center"/>
          </w:tcPr>
          <w:p>
            <w:pPr>
              <w:pStyle w:val="13"/>
            </w:pPr>
            <w:r>
              <w:t>参考历史数据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发放准确率</w:t>
            </w:r>
          </w:p>
        </w:tc>
        <w:tc>
          <w:tcPr>
            <w:tcW w:w="5386" w:type="dxa"/>
            <w:vAlign w:val="center"/>
          </w:tcPr>
          <w:p>
            <w:pPr>
              <w:pStyle w:val="13"/>
            </w:pPr>
            <w:r>
              <w:t>受益人数水利伤残人员及遗属人员共55人</w:t>
            </w:r>
          </w:p>
        </w:tc>
        <w:tc>
          <w:tcPr>
            <w:tcW w:w="2268" w:type="dxa"/>
            <w:vAlign w:val="center"/>
          </w:tcPr>
          <w:p>
            <w:pPr>
              <w:pStyle w:val="13"/>
            </w:pPr>
            <w:r>
              <w:t>≥100%</w:t>
            </w:r>
          </w:p>
        </w:tc>
        <w:tc>
          <w:tcPr>
            <w:tcW w:w="1276" w:type="dxa"/>
            <w:vAlign w:val="center"/>
          </w:tcPr>
          <w:p>
            <w:pPr>
              <w:pStyle w:val="13"/>
            </w:pPr>
            <w:r>
              <w:t>参考历史数据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补助标准</w:t>
            </w:r>
          </w:p>
        </w:tc>
        <w:tc>
          <w:tcPr>
            <w:tcW w:w="5386" w:type="dxa"/>
            <w:vAlign w:val="center"/>
          </w:tcPr>
          <w:p>
            <w:pPr>
              <w:pStyle w:val="13"/>
            </w:pPr>
            <w:r>
              <w:t>水利伤残人员基本生活保障标准一等伤残人员标准1960元，二等伤残标准 1713， 三等伤残标准1444元，等外人员1320元。</w:t>
            </w:r>
          </w:p>
        </w:tc>
        <w:tc>
          <w:tcPr>
            <w:tcW w:w="2268" w:type="dxa"/>
            <w:vAlign w:val="center"/>
          </w:tcPr>
          <w:p>
            <w:pPr>
              <w:pStyle w:val="13"/>
            </w:pPr>
            <w:r>
              <w:t>≤1800 元/人/年</w:t>
            </w:r>
          </w:p>
        </w:tc>
        <w:tc>
          <w:tcPr>
            <w:tcW w:w="1276" w:type="dxa"/>
            <w:vAlign w:val="center"/>
          </w:tcPr>
          <w:p>
            <w:pPr>
              <w:pStyle w:val="13"/>
            </w:pPr>
            <w:r>
              <w:t>参考历史数据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补助完成时间</w:t>
            </w:r>
          </w:p>
        </w:tc>
        <w:tc>
          <w:tcPr>
            <w:tcW w:w="5386" w:type="dxa"/>
            <w:vAlign w:val="center"/>
          </w:tcPr>
          <w:p>
            <w:pPr>
              <w:pStyle w:val="13"/>
            </w:pPr>
            <w:r>
              <w:t>水利伤残补助资金发放完成时间</w:t>
            </w:r>
          </w:p>
        </w:tc>
        <w:tc>
          <w:tcPr>
            <w:tcW w:w="2268" w:type="dxa"/>
            <w:vAlign w:val="center"/>
          </w:tcPr>
          <w:p>
            <w:pPr>
              <w:pStyle w:val="13"/>
            </w:pPr>
            <w:r>
              <w:t>12月底前发放</w:t>
            </w:r>
          </w:p>
        </w:tc>
        <w:tc>
          <w:tcPr>
            <w:tcW w:w="1276" w:type="dxa"/>
            <w:vAlign w:val="center"/>
          </w:tcPr>
          <w:p>
            <w:pPr>
              <w:pStyle w:val="13"/>
            </w:pPr>
          </w:p>
          <w:p>
            <w:pPr>
              <w:pStyle w:val="13"/>
            </w:pPr>
            <w:r>
              <w:t>参考历史数据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水利伤残人员生活水平提升情况</w:t>
            </w:r>
          </w:p>
        </w:tc>
        <w:tc>
          <w:tcPr>
            <w:tcW w:w="5386" w:type="dxa"/>
            <w:vAlign w:val="center"/>
          </w:tcPr>
          <w:p>
            <w:pPr>
              <w:pStyle w:val="13"/>
            </w:pPr>
            <w:r>
              <w:t>水利伤残人员生活水平提升情况</w:t>
            </w:r>
          </w:p>
        </w:tc>
        <w:tc>
          <w:tcPr>
            <w:tcW w:w="2268" w:type="dxa"/>
            <w:vAlign w:val="center"/>
          </w:tcPr>
          <w:p>
            <w:pPr>
              <w:pStyle w:val="13"/>
            </w:pPr>
            <w:r>
              <w:t>提高伤残人员收入，生活水平提升</w:t>
            </w:r>
          </w:p>
        </w:tc>
        <w:tc>
          <w:tcPr>
            <w:tcW w:w="1276" w:type="dxa"/>
            <w:vAlign w:val="center"/>
          </w:tcPr>
          <w:p>
            <w:pPr>
              <w:pStyle w:val="13"/>
            </w:pPr>
            <w:r>
              <w:t>参考历史数据</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伤残人员满意度</w:t>
            </w:r>
          </w:p>
        </w:tc>
        <w:tc>
          <w:tcPr>
            <w:tcW w:w="5386" w:type="dxa"/>
            <w:vAlign w:val="center"/>
          </w:tcPr>
          <w:p>
            <w:pPr>
              <w:pStyle w:val="13"/>
            </w:pPr>
            <w:r>
              <w:t>水利伤残人员对补贴满意度</w:t>
            </w:r>
          </w:p>
        </w:tc>
        <w:tc>
          <w:tcPr>
            <w:tcW w:w="2268" w:type="dxa"/>
            <w:vAlign w:val="center"/>
          </w:tcPr>
          <w:p>
            <w:pPr>
              <w:pStyle w:val="13"/>
            </w:pPr>
            <w:r>
              <w:t>≥100%</w:t>
            </w:r>
          </w:p>
        </w:tc>
        <w:tc>
          <w:tcPr>
            <w:tcW w:w="1276" w:type="dxa"/>
            <w:vAlign w:val="center"/>
          </w:tcPr>
          <w:p>
            <w:pPr>
              <w:pStyle w:val="13"/>
            </w:pPr>
            <w:r>
              <w:t>电话回访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5、2025年卫星电话通讯维修费 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13012125P00001410001M</w:t>
            </w:r>
          </w:p>
        </w:tc>
        <w:tc>
          <w:tcPr>
            <w:tcW w:w="2835" w:type="dxa"/>
            <w:vAlign w:val="center"/>
          </w:tcPr>
          <w:p>
            <w:pPr>
              <w:pStyle w:val="11"/>
            </w:pPr>
            <w:r>
              <w:t>项目名称</w:t>
            </w:r>
          </w:p>
        </w:tc>
        <w:tc>
          <w:tcPr>
            <w:tcW w:w="6095" w:type="dxa"/>
            <w:gridSpan w:val="3"/>
            <w:vAlign w:val="center"/>
          </w:tcPr>
          <w:p>
            <w:pPr>
              <w:pStyle w:val="13"/>
            </w:pPr>
            <w:r>
              <w:t xml:space="preserve">2025年卫星电话通讯维修费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64900.00</w:t>
            </w:r>
          </w:p>
        </w:tc>
        <w:tc>
          <w:tcPr>
            <w:tcW w:w="2835" w:type="dxa"/>
            <w:vAlign w:val="center"/>
          </w:tcPr>
          <w:p>
            <w:pPr>
              <w:pStyle w:val="11"/>
            </w:pPr>
            <w:r>
              <w:t>其中：财政    资金</w:t>
            </w:r>
          </w:p>
        </w:tc>
        <w:tc>
          <w:tcPr>
            <w:tcW w:w="2551" w:type="dxa"/>
            <w:vAlign w:val="center"/>
          </w:tcPr>
          <w:p>
            <w:pPr>
              <w:pStyle w:val="13"/>
            </w:pPr>
            <w:r>
              <w:t>64900.00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通过及时缴纳卫星电话费用及日常维修维护，保障我县59部卫星电话正常使用，确保汛期通讯畅通。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1.通过及时缴纳卫星电话费用及日常维修维护，保障我县59部卫星电话正常使用，确保汛期通讯畅通。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卫星电话数量</w:t>
            </w:r>
          </w:p>
        </w:tc>
        <w:tc>
          <w:tcPr>
            <w:tcW w:w="5386" w:type="dxa"/>
            <w:vAlign w:val="center"/>
          </w:tcPr>
          <w:p>
            <w:pPr>
              <w:pStyle w:val="13"/>
            </w:pPr>
            <w:r>
              <w:t>保障卫星电话数量</w:t>
            </w:r>
          </w:p>
        </w:tc>
        <w:tc>
          <w:tcPr>
            <w:tcW w:w="2268" w:type="dxa"/>
            <w:vAlign w:val="center"/>
          </w:tcPr>
          <w:p>
            <w:pPr>
              <w:pStyle w:val="13"/>
            </w:pPr>
            <w:r>
              <w:t>59部</w:t>
            </w:r>
          </w:p>
        </w:tc>
        <w:tc>
          <w:tcPr>
            <w:tcW w:w="1276" w:type="dxa"/>
            <w:vAlign w:val="center"/>
          </w:tcPr>
          <w:p>
            <w:pPr>
              <w:pStyle w:val="13"/>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通讯畅通率</w:t>
            </w:r>
          </w:p>
        </w:tc>
        <w:tc>
          <w:tcPr>
            <w:tcW w:w="5386" w:type="dxa"/>
            <w:vAlign w:val="center"/>
          </w:tcPr>
          <w:p>
            <w:pPr>
              <w:pStyle w:val="13"/>
            </w:pPr>
            <w:r>
              <w:t>卫星电话畅通率</w:t>
            </w:r>
          </w:p>
        </w:tc>
        <w:tc>
          <w:tcPr>
            <w:tcW w:w="2268" w:type="dxa"/>
            <w:vAlign w:val="center"/>
          </w:tcPr>
          <w:p>
            <w:pPr>
              <w:pStyle w:val="13"/>
            </w:pPr>
            <w:r>
              <w:t>100%</w:t>
            </w:r>
          </w:p>
        </w:tc>
        <w:tc>
          <w:tcPr>
            <w:tcW w:w="1276" w:type="dxa"/>
            <w:vAlign w:val="center"/>
          </w:tcPr>
          <w:p>
            <w:pPr>
              <w:pStyle w:val="13"/>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保障畅通时间</w:t>
            </w:r>
          </w:p>
        </w:tc>
        <w:tc>
          <w:tcPr>
            <w:tcW w:w="5386" w:type="dxa"/>
            <w:vAlign w:val="center"/>
          </w:tcPr>
          <w:p>
            <w:pPr>
              <w:pStyle w:val="13"/>
            </w:pPr>
            <w:r>
              <w:t>卫星电话保障畅通时间</w:t>
            </w:r>
          </w:p>
        </w:tc>
        <w:tc>
          <w:tcPr>
            <w:tcW w:w="2268" w:type="dxa"/>
            <w:vAlign w:val="center"/>
          </w:tcPr>
          <w:p>
            <w:pPr>
              <w:pStyle w:val="13"/>
            </w:pPr>
            <w:r>
              <w:t>12月</w:t>
            </w:r>
          </w:p>
        </w:tc>
        <w:tc>
          <w:tcPr>
            <w:tcW w:w="1276" w:type="dxa"/>
            <w:vAlign w:val="center"/>
          </w:tcPr>
          <w:p>
            <w:pPr>
              <w:pStyle w:val="13"/>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每月平均缴纳成本</w:t>
            </w:r>
          </w:p>
        </w:tc>
        <w:tc>
          <w:tcPr>
            <w:tcW w:w="5386" w:type="dxa"/>
            <w:vAlign w:val="center"/>
          </w:tcPr>
          <w:p>
            <w:pPr>
              <w:pStyle w:val="13"/>
            </w:pPr>
            <w:r>
              <w:t>每部卫星电话每月缴费成本</w:t>
            </w:r>
          </w:p>
        </w:tc>
        <w:tc>
          <w:tcPr>
            <w:tcW w:w="2268" w:type="dxa"/>
            <w:vAlign w:val="center"/>
          </w:tcPr>
          <w:p>
            <w:pPr>
              <w:pStyle w:val="13"/>
            </w:pPr>
            <w:r>
              <w:t>1100元/年</w:t>
            </w:r>
          </w:p>
        </w:tc>
        <w:tc>
          <w:tcPr>
            <w:tcW w:w="1276" w:type="dxa"/>
            <w:vAlign w:val="center"/>
          </w:tcPr>
          <w:p>
            <w:pPr>
              <w:pStyle w:val="13"/>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卫星电话正常使用时间</w:t>
            </w:r>
          </w:p>
        </w:tc>
        <w:tc>
          <w:tcPr>
            <w:tcW w:w="5386" w:type="dxa"/>
            <w:vAlign w:val="center"/>
          </w:tcPr>
          <w:p>
            <w:pPr>
              <w:pStyle w:val="13"/>
            </w:pPr>
            <w:r>
              <w:t>卫星电话正常使用时间</w:t>
            </w:r>
          </w:p>
        </w:tc>
        <w:tc>
          <w:tcPr>
            <w:tcW w:w="2268" w:type="dxa"/>
            <w:vAlign w:val="center"/>
          </w:tcPr>
          <w:p>
            <w:pPr>
              <w:pStyle w:val="13"/>
            </w:pPr>
            <w:r>
              <w:t>≥1年</w:t>
            </w:r>
          </w:p>
        </w:tc>
        <w:tc>
          <w:tcPr>
            <w:tcW w:w="1276" w:type="dxa"/>
            <w:vAlign w:val="center"/>
          </w:tcPr>
          <w:p>
            <w:pPr>
              <w:pStyle w:val="13"/>
            </w:pPr>
            <w:r>
              <w:t>参照往年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卫星电话使用人满意度</w:t>
            </w:r>
          </w:p>
        </w:tc>
        <w:tc>
          <w:tcPr>
            <w:tcW w:w="2268" w:type="dxa"/>
            <w:vAlign w:val="center"/>
          </w:tcPr>
          <w:p>
            <w:pPr>
              <w:pStyle w:val="13"/>
            </w:pPr>
            <w:r>
              <w:t>≥90%</w:t>
            </w:r>
          </w:p>
        </w:tc>
        <w:tc>
          <w:tcPr>
            <w:tcW w:w="1276" w:type="dxa"/>
            <w:vAlign w:val="center"/>
          </w:tcPr>
          <w:p>
            <w:pPr>
              <w:pStyle w:val="13"/>
            </w:pPr>
            <w:r>
              <w:t>参照往年</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6、冀财农[2023]152号关于提前下达2024年中央水利发展资金预算的通知（农村饮水工程维修养护）绩效目标表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13012124P00684410001A</w:t>
            </w:r>
          </w:p>
        </w:tc>
        <w:tc>
          <w:tcPr>
            <w:tcW w:w="2835" w:type="dxa"/>
            <w:vAlign w:val="center"/>
          </w:tcPr>
          <w:p>
            <w:pPr>
              <w:pStyle w:val="11"/>
            </w:pPr>
            <w:r>
              <w:t>项目名称</w:t>
            </w:r>
          </w:p>
        </w:tc>
        <w:tc>
          <w:tcPr>
            <w:tcW w:w="6095" w:type="dxa"/>
            <w:gridSpan w:val="3"/>
            <w:vAlign w:val="center"/>
          </w:tcPr>
          <w:p>
            <w:pPr>
              <w:pStyle w:val="13"/>
            </w:pPr>
            <w:r>
              <w:t>冀财农[2023]152号关于提前下达2024年中央水利发展资金预算的通知（农村饮水工程维修养护）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124452.70</w:t>
            </w:r>
          </w:p>
        </w:tc>
        <w:tc>
          <w:tcPr>
            <w:tcW w:w="2835" w:type="dxa"/>
            <w:vAlign w:val="center"/>
          </w:tcPr>
          <w:p>
            <w:pPr>
              <w:pStyle w:val="11"/>
            </w:pPr>
            <w:r>
              <w:t>其中：财政    资金</w:t>
            </w:r>
          </w:p>
        </w:tc>
        <w:tc>
          <w:tcPr>
            <w:tcW w:w="2551" w:type="dxa"/>
            <w:vAlign w:val="center"/>
          </w:tcPr>
          <w:p>
            <w:pPr>
              <w:pStyle w:val="13"/>
            </w:pPr>
            <w:r>
              <w:t>124452.70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用于我县2024年农村饮水工程的维修养护项目，主要包括机井房维修、机泵检修（更换）、管网更新改造、蓄水池的维修养护等，项目完工后预计改善我县12万农村人口的饮水问题。维修工程65处，受益人口12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该资金用于我县2024年农村饮水工程的维修养护项目，主要包括机井房维修、机泵检修（更换）、管网更新改造、蓄水池的维修养护等，项目完工后预计改善我县12万农村人口的饮水问题。维修工程65处，受益人口12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工程投资149万元</w:t>
            </w:r>
          </w:p>
        </w:tc>
        <w:tc>
          <w:tcPr>
            <w:tcW w:w="5386" w:type="dxa"/>
            <w:vAlign w:val="center"/>
          </w:tcPr>
          <w:p>
            <w:pPr>
              <w:pStyle w:val="13"/>
            </w:pPr>
            <w:r>
              <w:t>维修工程65处，受益人口12万</w:t>
            </w:r>
          </w:p>
        </w:tc>
        <w:tc>
          <w:tcPr>
            <w:tcW w:w="2268" w:type="dxa"/>
            <w:vAlign w:val="center"/>
          </w:tcPr>
          <w:p>
            <w:pPr>
              <w:pStyle w:val="13"/>
            </w:pPr>
            <w:r>
              <w:t>≥100百分比</w:t>
            </w:r>
          </w:p>
        </w:tc>
        <w:tc>
          <w:tcPr>
            <w:tcW w:w="1276" w:type="dxa"/>
            <w:vAlign w:val="center"/>
          </w:tcPr>
          <w:p>
            <w:pPr>
              <w:pStyle w:val="13"/>
            </w:pPr>
            <w:r>
              <w:t>冀财农【2023】152号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w:t>
            </w:r>
          </w:p>
        </w:tc>
        <w:tc>
          <w:tcPr>
            <w:tcW w:w="5386" w:type="dxa"/>
            <w:vAlign w:val="center"/>
          </w:tcPr>
          <w:p>
            <w:pPr>
              <w:pStyle w:val="13"/>
            </w:pPr>
            <w:r>
              <w:t>工程验收合格</w:t>
            </w:r>
          </w:p>
        </w:tc>
        <w:tc>
          <w:tcPr>
            <w:tcW w:w="2268" w:type="dxa"/>
            <w:vAlign w:val="center"/>
          </w:tcPr>
          <w:p>
            <w:pPr>
              <w:pStyle w:val="13"/>
            </w:pPr>
            <w:r>
              <w:t>≥100百分比</w:t>
            </w:r>
          </w:p>
        </w:tc>
        <w:tc>
          <w:tcPr>
            <w:tcW w:w="1276" w:type="dxa"/>
            <w:vAlign w:val="center"/>
          </w:tcPr>
          <w:p>
            <w:pPr>
              <w:pStyle w:val="13"/>
            </w:pPr>
            <w:r>
              <w:t>冀财农【2023】152号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长久受益</w:t>
            </w:r>
          </w:p>
        </w:tc>
        <w:tc>
          <w:tcPr>
            <w:tcW w:w="5386" w:type="dxa"/>
            <w:vAlign w:val="center"/>
          </w:tcPr>
          <w:p>
            <w:pPr>
              <w:pStyle w:val="13"/>
            </w:pPr>
            <w:r>
              <w:t>维护工程长效运转</w:t>
            </w:r>
          </w:p>
        </w:tc>
        <w:tc>
          <w:tcPr>
            <w:tcW w:w="2268" w:type="dxa"/>
            <w:vAlign w:val="center"/>
          </w:tcPr>
          <w:p>
            <w:pPr>
              <w:pStyle w:val="13"/>
            </w:pPr>
            <w:r>
              <w:t>≥100百分比</w:t>
            </w:r>
          </w:p>
        </w:tc>
        <w:tc>
          <w:tcPr>
            <w:tcW w:w="1276" w:type="dxa"/>
            <w:vAlign w:val="center"/>
          </w:tcPr>
          <w:p>
            <w:pPr>
              <w:pStyle w:val="13"/>
            </w:pPr>
            <w:r>
              <w:t>冀财农【2023】152号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149万元</w:t>
            </w:r>
          </w:p>
        </w:tc>
        <w:tc>
          <w:tcPr>
            <w:tcW w:w="5386" w:type="dxa"/>
            <w:vAlign w:val="center"/>
          </w:tcPr>
          <w:p>
            <w:pPr>
              <w:pStyle w:val="13"/>
            </w:pPr>
            <w:r>
              <w:t>按照投资额完成建设</w:t>
            </w:r>
          </w:p>
        </w:tc>
        <w:tc>
          <w:tcPr>
            <w:tcW w:w="2268" w:type="dxa"/>
            <w:vAlign w:val="center"/>
          </w:tcPr>
          <w:p>
            <w:pPr>
              <w:pStyle w:val="13"/>
            </w:pPr>
            <w:r>
              <w:t>≥100百分比</w:t>
            </w:r>
          </w:p>
        </w:tc>
        <w:tc>
          <w:tcPr>
            <w:tcW w:w="1276" w:type="dxa"/>
            <w:vAlign w:val="center"/>
          </w:tcPr>
          <w:p>
            <w:pPr>
              <w:pStyle w:val="13"/>
            </w:pPr>
            <w:r>
              <w:t>冀财农【2023】152号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提高居民生活水平</w:t>
            </w:r>
          </w:p>
        </w:tc>
        <w:tc>
          <w:tcPr>
            <w:tcW w:w="5386" w:type="dxa"/>
            <w:vAlign w:val="center"/>
          </w:tcPr>
          <w:p>
            <w:pPr>
              <w:pStyle w:val="13"/>
            </w:pPr>
            <w:r>
              <w:t>人民生活水平大大提高</w:t>
            </w:r>
          </w:p>
        </w:tc>
        <w:tc>
          <w:tcPr>
            <w:tcW w:w="2268" w:type="dxa"/>
            <w:vAlign w:val="center"/>
          </w:tcPr>
          <w:p>
            <w:pPr>
              <w:pStyle w:val="13"/>
            </w:pPr>
            <w:r>
              <w:t>≥100百分比</w:t>
            </w:r>
          </w:p>
        </w:tc>
        <w:tc>
          <w:tcPr>
            <w:tcW w:w="1276" w:type="dxa"/>
            <w:vAlign w:val="center"/>
          </w:tcPr>
          <w:p>
            <w:pPr>
              <w:pStyle w:val="13"/>
            </w:pPr>
            <w:r>
              <w:t>冀财农【2023】152号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非常满意</w:t>
            </w:r>
          </w:p>
        </w:tc>
        <w:tc>
          <w:tcPr>
            <w:tcW w:w="5386" w:type="dxa"/>
            <w:vAlign w:val="center"/>
          </w:tcPr>
          <w:p>
            <w:pPr>
              <w:pStyle w:val="13"/>
            </w:pPr>
            <w:r>
              <w:t>居民用水非常满意</w:t>
            </w:r>
          </w:p>
        </w:tc>
        <w:tc>
          <w:tcPr>
            <w:tcW w:w="2268" w:type="dxa"/>
            <w:vAlign w:val="center"/>
          </w:tcPr>
          <w:p>
            <w:pPr>
              <w:pStyle w:val="13"/>
            </w:pPr>
            <w:r>
              <w:t>≥95百分比</w:t>
            </w:r>
          </w:p>
        </w:tc>
        <w:tc>
          <w:tcPr>
            <w:tcW w:w="1276" w:type="dxa"/>
            <w:vAlign w:val="center"/>
          </w:tcPr>
          <w:p>
            <w:pPr>
              <w:pStyle w:val="13"/>
            </w:pPr>
            <w:r>
              <w:t>冀财农【2023】152号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7、冀财农[2023]152号关于提前下达2024年中央水利发展资金预算的通知（农业灌溉“以电折水”典型监测站点建设项目）绩效目标表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13012124P00684710002Y</w:t>
            </w:r>
          </w:p>
        </w:tc>
        <w:tc>
          <w:tcPr>
            <w:tcW w:w="2835" w:type="dxa"/>
            <w:vAlign w:val="center"/>
          </w:tcPr>
          <w:p>
            <w:pPr>
              <w:pStyle w:val="11"/>
            </w:pPr>
            <w:r>
              <w:t>项目名称</w:t>
            </w:r>
          </w:p>
        </w:tc>
        <w:tc>
          <w:tcPr>
            <w:tcW w:w="6095" w:type="dxa"/>
            <w:gridSpan w:val="3"/>
            <w:vAlign w:val="center"/>
          </w:tcPr>
          <w:p>
            <w:pPr>
              <w:pStyle w:val="13"/>
            </w:pPr>
            <w:r>
              <w:t>冀财农[2023]152号关于提前下达2024年中央水利发展资金预算的通知（农业灌溉“以电折水”典型监测站点建设项目）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7200.00</w:t>
            </w:r>
          </w:p>
        </w:tc>
        <w:tc>
          <w:tcPr>
            <w:tcW w:w="2835" w:type="dxa"/>
            <w:vAlign w:val="center"/>
          </w:tcPr>
          <w:p>
            <w:pPr>
              <w:pStyle w:val="11"/>
            </w:pPr>
            <w:r>
              <w:t>其中：财政    资金</w:t>
            </w:r>
          </w:p>
        </w:tc>
        <w:tc>
          <w:tcPr>
            <w:tcW w:w="2551" w:type="dxa"/>
            <w:vAlign w:val="center"/>
          </w:tcPr>
          <w:p>
            <w:pPr>
              <w:pStyle w:val="13"/>
            </w:pPr>
            <w:r>
              <w:t>7200.00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通过在县域范围安装90套“以电折水”监测设备，保障监测数据稳定上传至省平台。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1.通过在县域范围安装90套“以电折水”监测设备，保障监测数据稳定上传至省平台。</w:t>
            </w:r>
          </w:p>
          <w:p>
            <w:pPr>
              <w:pStyle w:val="13"/>
            </w:pP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监测设备数量</w:t>
            </w:r>
          </w:p>
        </w:tc>
        <w:tc>
          <w:tcPr>
            <w:tcW w:w="5386" w:type="dxa"/>
            <w:vAlign w:val="center"/>
          </w:tcPr>
          <w:p>
            <w:pPr>
              <w:pStyle w:val="13"/>
            </w:pPr>
            <w:r>
              <w:t>“以电折水”监测设备数量</w:t>
            </w:r>
          </w:p>
        </w:tc>
        <w:tc>
          <w:tcPr>
            <w:tcW w:w="2268" w:type="dxa"/>
            <w:vAlign w:val="center"/>
          </w:tcPr>
          <w:p>
            <w:pPr>
              <w:pStyle w:val="13"/>
            </w:pPr>
            <w:r>
              <w:t>90套</w:t>
            </w:r>
          </w:p>
        </w:tc>
        <w:tc>
          <w:tcPr>
            <w:tcW w:w="1276" w:type="dxa"/>
            <w:vAlign w:val="center"/>
          </w:tcPr>
          <w:p>
            <w:pPr>
              <w:pStyle w:val="13"/>
            </w:pPr>
            <w:r>
              <w:t>冀水资〔2023〕29号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监测设备畅通率</w:t>
            </w:r>
          </w:p>
        </w:tc>
        <w:tc>
          <w:tcPr>
            <w:tcW w:w="5386" w:type="dxa"/>
            <w:vAlign w:val="center"/>
          </w:tcPr>
          <w:p>
            <w:pPr>
              <w:pStyle w:val="13"/>
            </w:pPr>
            <w:r>
              <w:t>“以电折水”监测设备数据上传畅通率</w:t>
            </w:r>
          </w:p>
        </w:tc>
        <w:tc>
          <w:tcPr>
            <w:tcW w:w="2268" w:type="dxa"/>
            <w:vAlign w:val="center"/>
          </w:tcPr>
          <w:p>
            <w:pPr>
              <w:pStyle w:val="13"/>
            </w:pPr>
            <w:r>
              <w:t>≥95%</w:t>
            </w:r>
          </w:p>
        </w:tc>
        <w:tc>
          <w:tcPr>
            <w:tcW w:w="1276" w:type="dxa"/>
            <w:vAlign w:val="center"/>
          </w:tcPr>
          <w:p>
            <w:pPr>
              <w:pStyle w:val="13"/>
            </w:pPr>
            <w:r>
              <w:t>冀水资〔2023〕29号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项目完成率</w:t>
            </w:r>
          </w:p>
        </w:tc>
        <w:tc>
          <w:tcPr>
            <w:tcW w:w="5386" w:type="dxa"/>
            <w:vAlign w:val="center"/>
          </w:tcPr>
          <w:p>
            <w:pPr>
              <w:pStyle w:val="13"/>
            </w:pPr>
            <w:r>
              <w:t>以电折水”监测设备项目完成率</w:t>
            </w:r>
          </w:p>
        </w:tc>
        <w:tc>
          <w:tcPr>
            <w:tcW w:w="2268" w:type="dxa"/>
            <w:vAlign w:val="center"/>
          </w:tcPr>
          <w:p>
            <w:pPr>
              <w:pStyle w:val="13"/>
            </w:pPr>
            <w:r>
              <w:t>1年</w:t>
            </w:r>
          </w:p>
        </w:tc>
        <w:tc>
          <w:tcPr>
            <w:tcW w:w="1276" w:type="dxa"/>
            <w:vAlign w:val="center"/>
          </w:tcPr>
          <w:p>
            <w:pPr>
              <w:pStyle w:val="13"/>
            </w:pPr>
            <w:r>
              <w:t>冀水资〔2023〕29号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项目预算控制额</w:t>
            </w:r>
          </w:p>
        </w:tc>
        <w:tc>
          <w:tcPr>
            <w:tcW w:w="5386" w:type="dxa"/>
            <w:vAlign w:val="center"/>
          </w:tcPr>
          <w:p>
            <w:pPr>
              <w:pStyle w:val="13"/>
            </w:pPr>
            <w:r>
              <w:t>项目预算控制额</w:t>
            </w:r>
          </w:p>
        </w:tc>
        <w:tc>
          <w:tcPr>
            <w:tcW w:w="2268" w:type="dxa"/>
            <w:vAlign w:val="center"/>
          </w:tcPr>
          <w:p>
            <w:pPr>
              <w:pStyle w:val="13"/>
            </w:pPr>
            <w:r>
              <w:t>27万元</w:t>
            </w:r>
          </w:p>
        </w:tc>
        <w:tc>
          <w:tcPr>
            <w:tcW w:w="1276" w:type="dxa"/>
            <w:vAlign w:val="center"/>
          </w:tcPr>
          <w:p>
            <w:pPr>
              <w:pStyle w:val="13"/>
            </w:pPr>
            <w:r>
              <w:t>冀水资〔2023〕29号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数据上传准确率</w:t>
            </w:r>
          </w:p>
        </w:tc>
        <w:tc>
          <w:tcPr>
            <w:tcW w:w="5386" w:type="dxa"/>
            <w:vAlign w:val="center"/>
          </w:tcPr>
          <w:p>
            <w:pPr>
              <w:pStyle w:val="13"/>
            </w:pPr>
            <w:r>
              <w:t>数据上传及时、准确率</w:t>
            </w:r>
          </w:p>
        </w:tc>
        <w:tc>
          <w:tcPr>
            <w:tcW w:w="2268" w:type="dxa"/>
            <w:vAlign w:val="center"/>
          </w:tcPr>
          <w:p>
            <w:pPr>
              <w:pStyle w:val="13"/>
            </w:pPr>
            <w:r>
              <w:t>≥95%</w:t>
            </w:r>
          </w:p>
        </w:tc>
        <w:tc>
          <w:tcPr>
            <w:tcW w:w="1276" w:type="dxa"/>
            <w:vAlign w:val="center"/>
          </w:tcPr>
          <w:p>
            <w:pPr>
              <w:pStyle w:val="13"/>
            </w:pPr>
            <w:r>
              <w:t>冀水资〔2023〕29号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受益群众对监测设备运行满意度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8、冀财农[2023]152号关于提前下达2024年中央水利发展资金预算的通知（在线计量监测）绩效目标表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13012124P006846100029</w:t>
            </w:r>
          </w:p>
        </w:tc>
        <w:tc>
          <w:tcPr>
            <w:tcW w:w="2835" w:type="dxa"/>
            <w:vAlign w:val="center"/>
          </w:tcPr>
          <w:p>
            <w:pPr>
              <w:pStyle w:val="11"/>
            </w:pPr>
            <w:r>
              <w:t>项目名称</w:t>
            </w:r>
          </w:p>
        </w:tc>
        <w:tc>
          <w:tcPr>
            <w:tcW w:w="6095" w:type="dxa"/>
            <w:gridSpan w:val="3"/>
            <w:vAlign w:val="center"/>
          </w:tcPr>
          <w:p>
            <w:pPr>
              <w:pStyle w:val="13"/>
            </w:pPr>
            <w:r>
              <w:t>冀财农[2023]152号关于提前下达2024年中央水利发展资金预算的通知（在线计量监测）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4170.00</w:t>
            </w:r>
          </w:p>
        </w:tc>
        <w:tc>
          <w:tcPr>
            <w:tcW w:w="2835" w:type="dxa"/>
            <w:vAlign w:val="center"/>
          </w:tcPr>
          <w:p>
            <w:pPr>
              <w:pStyle w:val="11"/>
            </w:pPr>
            <w:r>
              <w:t>其中：财政    资金</w:t>
            </w:r>
          </w:p>
        </w:tc>
        <w:tc>
          <w:tcPr>
            <w:tcW w:w="2551" w:type="dxa"/>
            <w:vAlign w:val="center"/>
          </w:tcPr>
          <w:p>
            <w:pPr>
              <w:pStyle w:val="13"/>
            </w:pPr>
            <w:r>
              <w:t>4170.00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通过新建灌区渠首在线计量监测站点3处、17个乡镇39套农村生活取水许可证在线计量监测设备安装和调试、更新维修3处非农取水在线计量监测设备，确保在线计量监测设备数据稳定上传至省平台。</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1.通过新建灌区渠首在线计量监测站点3处、17个乡镇39套农村生活取水许可证在线计量监测设备安装和调试、更新维修3处非农取水在线计量监测设备，确保在线计量监测设备数据稳定上传至省平台。</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在线监测数量</w:t>
            </w:r>
          </w:p>
        </w:tc>
        <w:tc>
          <w:tcPr>
            <w:tcW w:w="5386" w:type="dxa"/>
            <w:vAlign w:val="center"/>
          </w:tcPr>
          <w:p>
            <w:pPr>
              <w:pStyle w:val="13"/>
            </w:pPr>
            <w:r>
              <w:t>在线计量监测站点数量</w:t>
            </w:r>
          </w:p>
        </w:tc>
        <w:tc>
          <w:tcPr>
            <w:tcW w:w="2268" w:type="dxa"/>
            <w:vAlign w:val="center"/>
          </w:tcPr>
          <w:p>
            <w:pPr>
              <w:pStyle w:val="13"/>
            </w:pPr>
            <w:r>
              <w:t>45套</w:t>
            </w:r>
          </w:p>
        </w:tc>
        <w:tc>
          <w:tcPr>
            <w:tcW w:w="1276" w:type="dxa"/>
            <w:vAlign w:val="center"/>
          </w:tcPr>
          <w:p>
            <w:pPr>
              <w:pStyle w:val="13"/>
            </w:pPr>
            <w:r>
              <w:t>冀水资〔2023〕29号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监测设施上传率</w:t>
            </w:r>
          </w:p>
        </w:tc>
        <w:tc>
          <w:tcPr>
            <w:tcW w:w="5386" w:type="dxa"/>
            <w:vAlign w:val="center"/>
          </w:tcPr>
          <w:p>
            <w:pPr>
              <w:pStyle w:val="13"/>
            </w:pPr>
            <w:r>
              <w:t>项目完工后监测设施上传率</w:t>
            </w:r>
          </w:p>
        </w:tc>
        <w:tc>
          <w:tcPr>
            <w:tcW w:w="2268" w:type="dxa"/>
            <w:vAlign w:val="center"/>
          </w:tcPr>
          <w:p>
            <w:pPr>
              <w:pStyle w:val="13"/>
            </w:pPr>
            <w:r>
              <w:t>≥99%</w:t>
            </w:r>
          </w:p>
        </w:tc>
        <w:tc>
          <w:tcPr>
            <w:tcW w:w="1276" w:type="dxa"/>
            <w:vAlign w:val="center"/>
          </w:tcPr>
          <w:p>
            <w:pPr>
              <w:pStyle w:val="13"/>
            </w:pPr>
            <w:r>
              <w:t>冀水资〔2023〕29号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取水在线计量监测项目完成率</w:t>
            </w:r>
          </w:p>
        </w:tc>
        <w:tc>
          <w:tcPr>
            <w:tcW w:w="2268" w:type="dxa"/>
            <w:vAlign w:val="center"/>
          </w:tcPr>
          <w:p>
            <w:pPr>
              <w:pStyle w:val="13"/>
            </w:pPr>
            <w:r>
              <w:t>100%</w:t>
            </w:r>
          </w:p>
        </w:tc>
        <w:tc>
          <w:tcPr>
            <w:tcW w:w="1276" w:type="dxa"/>
            <w:vAlign w:val="center"/>
          </w:tcPr>
          <w:p>
            <w:pPr>
              <w:pStyle w:val="13"/>
            </w:pPr>
            <w:r>
              <w:t>冀水资〔2023〕29号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项目预算额度</w:t>
            </w:r>
          </w:p>
        </w:tc>
        <w:tc>
          <w:tcPr>
            <w:tcW w:w="5386" w:type="dxa"/>
            <w:vAlign w:val="center"/>
          </w:tcPr>
          <w:p>
            <w:pPr>
              <w:pStyle w:val="13"/>
            </w:pPr>
            <w:r>
              <w:t>项目预算额度</w:t>
            </w:r>
          </w:p>
        </w:tc>
        <w:tc>
          <w:tcPr>
            <w:tcW w:w="2268" w:type="dxa"/>
            <w:vAlign w:val="center"/>
          </w:tcPr>
          <w:p>
            <w:pPr>
              <w:pStyle w:val="13"/>
            </w:pPr>
            <w:r>
              <w:t>≤46.2万元</w:t>
            </w:r>
          </w:p>
        </w:tc>
        <w:tc>
          <w:tcPr>
            <w:tcW w:w="1276" w:type="dxa"/>
            <w:vAlign w:val="center"/>
          </w:tcPr>
          <w:p>
            <w:pPr>
              <w:pStyle w:val="13"/>
            </w:pPr>
            <w:r>
              <w:t>冀水资〔2023〕29号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工程运行良好率</w:t>
            </w:r>
          </w:p>
        </w:tc>
        <w:tc>
          <w:tcPr>
            <w:tcW w:w="5386" w:type="dxa"/>
            <w:vAlign w:val="center"/>
          </w:tcPr>
          <w:p>
            <w:pPr>
              <w:pStyle w:val="13"/>
            </w:pPr>
            <w:r>
              <w:t>工程正常运行良好率</w:t>
            </w:r>
          </w:p>
        </w:tc>
        <w:tc>
          <w:tcPr>
            <w:tcW w:w="2268" w:type="dxa"/>
            <w:vAlign w:val="center"/>
          </w:tcPr>
          <w:p>
            <w:pPr>
              <w:pStyle w:val="13"/>
            </w:pPr>
            <w:r>
              <w:t>≥98%</w:t>
            </w:r>
          </w:p>
        </w:tc>
        <w:tc>
          <w:tcPr>
            <w:tcW w:w="1276" w:type="dxa"/>
            <w:vAlign w:val="center"/>
          </w:tcPr>
          <w:p>
            <w:pPr>
              <w:pStyle w:val="13"/>
            </w:pPr>
            <w:r>
              <w:t>冀水资〔2023〕29号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受益群众对系统运行满意度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9、冀财农[2023]182号关于提前下达2024年度省级水利发展资金预算的通知（小型水库除险加固和防洪工程维修养护）绩效目标表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13012124P006874100010</w:t>
            </w:r>
          </w:p>
        </w:tc>
        <w:tc>
          <w:tcPr>
            <w:tcW w:w="2835" w:type="dxa"/>
            <w:vAlign w:val="center"/>
          </w:tcPr>
          <w:p>
            <w:pPr>
              <w:pStyle w:val="11"/>
            </w:pPr>
            <w:r>
              <w:t>项目名称</w:t>
            </w:r>
          </w:p>
        </w:tc>
        <w:tc>
          <w:tcPr>
            <w:tcW w:w="6095" w:type="dxa"/>
            <w:gridSpan w:val="3"/>
            <w:vAlign w:val="center"/>
          </w:tcPr>
          <w:p>
            <w:pPr>
              <w:pStyle w:val="13"/>
            </w:pPr>
            <w:r>
              <w:t>冀财农[2023]182号关于提前下达2024年度省级水利发展资金预算的通知（小型水库除险加固和防洪工程维修养护）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160000.00</w:t>
            </w:r>
          </w:p>
        </w:tc>
        <w:tc>
          <w:tcPr>
            <w:tcW w:w="2835" w:type="dxa"/>
            <w:vAlign w:val="center"/>
          </w:tcPr>
          <w:p>
            <w:pPr>
              <w:pStyle w:val="11"/>
            </w:pPr>
            <w:r>
              <w:t>其中：财政    资金</w:t>
            </w:r>
          </w:p>
        </w:tc>
        <w:tc>
          <w:tcPr>
            <w:tcW w:w="2551" w:type="dxa"/>
            <w:vAlign w:val="center"/>
          </w:tcPr>
          <w:p>
            <w:pPr>
              <w:pStyle w:val="13"/>
            </w:pPr>
            <w:r>
              <w:t>160000.00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完成16座水库维修养护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1.完成16座水库维修养护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项目完成数量指标</w:t>
            </w:r>
          </w:p>
        </w:tc>
        <w:tc>
          <w:tcPr>
            <w:tcW w:w="5386" w:type="dxa"/>
            <w:vAlign w:val="center"/>
          </w:tcPr>
          <w:p>
            <w:pPr>
              <w:pStyle w:val="13"/>
            </w:pPr>
            <w:r>
              <w:t>完成水库维修养护数量</w:t>
            </w:r>
          </w:p>
        </w:tc>
        <w:tc>
          <w:tcPr>
            <w:tcW w:w="2268" w:type="dxa"/>
            <w:vAlign w:val="center"/>
          </w:tcPr>
          <w:p>
            <w:pPr>
              <w:pStyle w:val="13"/>
            </w:pPr>
            <w:r>
              <w:t>≤16座</w:t>
            </w:r>
          </w:p>
        </w:tc>
        <w:tc>
          <w:tcPr>
            <w:tcW w:w="1276" w:type="dxa"/>
            <w:vAlign w:val="center"/>
          </w:tcPr>
          <w:p>
            <w:pPr>
              <w:pStyle w:val="13"/>
            </w:pPr>
            <w:r>
              <w:t>冀财农【2023】182号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项目完工后验收合格率</w:t>
            </w:r>
          </w:p>
        </w:tc>
        <w:tc>
          <w:tcPr>
            <w:tcW w:w="5386" w:type="dxa"/>
            <w:vAlign w:val="center"/>
          </w:tcPr>
          <w:p>
            <w:pPr>
              <w:pStyle w:val="13"/>
            </w:pPr>
            <w:r>
              <w:t>项目验收合格率</w:t>
            </w:r>
          </w:p>
        </w:tc>
        <w:tc>
          <w:tcPr>
            <w:tcW w:w="2268" w:type="dxa"/>
            <w:vAlign w:val="center"/>
          </w:tcPr>
          <w:p>
            <w:pPr>
              <w:pStyle w:val="13"/>
            </w:pPr>
            <w:r>
              <w:t>100%</w:t>
            </w:r>
          </w:p>
        </w:tc>
        <w:tc>
          <w:tcPr>
            <w:tcW w:w="1276" w:type="dxa"/>
            <w:vAlign w:val="center"/>
          </w:tcPr>
          <w:p>
            <w:pPr>
              <w:pStyle w:val="13"/>
            </w:pPr>
            <w:r>
              <w:t>冀财农【2023】182号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保障时效</w:t>
            </w:r>
          </w:p>
        </w:tc>
        <w:tc>
          <w:tcPr>
            <w:tcW w:w="5386" w:type="dxa"/>
            <w:vAlign w:val="center"/>
          </w:tcPr>
          <w:p>
            <w:pPr>
              <w:pStyle w:val="13"/>
            </w:pPr>
            <w:r>
              <w:t>2024年</w:t>
            </w:r>
          </w:p>
        </w:tc>
        <w:tc>
          <w:tcPr>
            <w:tcW w:w="2268" w:type="dxa"/>
            <w:vAlign w:val="center"/>
          </w:tcPr>
          <w:p>
            <w:pPr>
              <w:pStyle w:val="13"/>
            </w:pPr>
            <w:r>
              <w:t>≤100%</w:t>
            </w:r>
          </w:p>
        </w:tc>
        <w:tc>
          <w:tcPr>
            <w:tcW w:w="1276" w:type="dxa"/>
            <w:vAlign w:val="center"/>
          </w:tcPr>
          <w:p>
            <w:pPr>
              <w:pStyle w:val="13"/>
            </w:pPr>
            <w:r>
              <w:t>冀财农【2023】182号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项目支出在批复的预算范围内的项目比例</w:t>
            </w:r>
          </w:p>
        </w:tc>
        <w:tc>
          <w:tcPr>
            <w:tcW w:w="5386" w:type="dxa"/>
            <w:vAlign w:val="center"/>
          </w:tcPr>
          <w:p>
            <w:pPr>
              <w:pStyle w:val="13"/>
            </w:pPr>
            <w:r>
              <w:t>项目成本控制指标</w:t>
            </w:r>
          </w:p>
        </w:tc>
        <w:tc>
          <w:tcPr>
            <w:tcW w:w="2268" w:type="dxa"/>
            <w:vAlign w:val="center"/>
          </w:tcPr>
          <w:p>
            <w:pPr>
              <w:pStyle w:val="13"/>
            </w:pPr>
            <w:r>
              <w:t>100%</w:t>
            </w:r>
          </w:p>
        </w:tc>
        <w:tc>
          <w:tcPr>
            <w:tcW w:w="1276" w:type="dxa"/>
            <w:vAlign w:val="center"/>
          </w:tcPr>
          <w:p>
            <w:pPr>
              <w:pStyle w:val="13"/>
            </w:pPr>
            <w:r>
              <w:t>冀财农【2023】182号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提高水库防洪能力</w:t>
            </w:r>
          </w:p>
        </w:tc>
        <w:tc>
          <w:tcPr>
            <w:tcW w:w="5386" w:type="dxa"/>
            <w:vAlign w:val="center"/>
          </w:tcPr>
          <w:p>
            <w:pPr>
              <w:pStyle w:val="13"/>
            </w:pPr>
            <w:r>
              <w:t>保障水库正常运行</w:t>
            </w:r>
          </w:p>
        </w:tc>
        <w:tc>
          <w:tcPr>
            <w:tcW w:w="2268" w:type="dxa"/>
            <w:vAlign w:val="center"/>
          </w:tcPr>
          <w:p>
            <w:pPr>
              <w:pStyle w:val="13"/>
            </w:pPr>
            <w:r>
              <w:t>进一步提高防汛工作能力</w:t>
            </w:r>
          </w:p>
          <w:p>
            <w:pPr>
              <w:pStyle w:val="13"/>
            </w:pPr>
          </w:p>
        </w:tc>
        <w:tc>
          <w:tcPr>
            <w:tcW w:w="1276" w:type="dxa"/>
            <w:vAlign w:val="center"/>
          </w:tcPr>
          <w:p>
            <w:pPr>
              <w:pStyle w:val="13"/>
            </w:pPr>
            <w:r>
              <w:t>冀财农【2023】182号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服务群众满意度</w:t>
            </w:r>
          </w:p>
        </w:tc>
        <w:tc>
          <w:tcPr>
            <w:tcW w:w="5386" w:type="dxa"/>
            <w:vAlign w:val="center"/>
          </w:tcPr>
          <w:p>
            <w:pPr>
              <w:pStyle w:val="13"/>
            </w:pPr>
            <w:r>
              <w:t>受益群众满意度</w:t>
            </w:r>
          </w:p>
        </w:tc>
        <w:tc>
          <w:tcPr>
            <w:tcW w:w="2268" w:type="dxa"/>
            <w:vAlign w:val="center"/>
          </w:tcPr>
          <w:p>
            <w:pPr>
              <w:pStyle w:val="13"/>
            </w:pPr>
            <w:r>
              <w:t>≥90%</w:t>
            </w:r>
          </w:p>
        </w:tc>
        <w:tc>
          <w:tcPr>
            <w:tcW w:w="1276" w:type="dxa"/>
            <w:vAlign w:val="center"/>
          </w:tcPr>
          <w:p>
            <w:pPr>
              <w:pStyle w:val="13"/>
            </w:pPr>
            <w:r>
              <w:t>冀财农【2023】182号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10、冀财农[2023]198号关于提前下达增发2023年国债省级补助（水利邻域）资金预算（地方债）的通知（井陉县甘陶河（测鱼镇段）河道整治工程）绩效目标表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13012124P00683210002B</w:t>
            </w:r>
          </w:p>
        </w:tc>
        <w:tc>
          <w:tcPr>
            <w:tcW w:w="2835" w:type="dxa"/>
            <w:vAlign w:val="center"/>
          </w:tcPr>
          <w:p>
            <w:pPr>
              <w:pStyle w:val="11"/>
            </w:pPr>
            <w:r>
              <w:t>项目名称</w:t>
            </w:r>
          </w:p>
        </w:tc>
        <w:tc>
          <w:tcPr>
            <w:tcW w:w="6095" w:type="dxa"/>
            <w:gridSpan w:val="3"/>
            <w:vAlign w:val="center"/>
          </w:tcPr>
          <w:p>
            <w:pPr>
              <w:pStyle w:val="13"/>
            </w:pPr>
            <w:r>
              <w:t>冀财农[2023]198号关于提前下达增发2023年国债省级补助（水利邻域）资金预算（地方债）的通知（井陉县甘陶河（测鱼镇段）河道整治工程）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503240.00</w:t>
            </w:r>
          </w:p>
        </w:tc>
        <w:tc>
          <w:tcPr>
            <w:tcW w:w="2835" w:type="dxa"/>
            <w:vAlign w:val="center"/>
          </w:tcPr>
          <w:p>
            <w:pPr>
              <w:pStyle w:val="11"/>
            </w:pPr>
            <w:r>
              <w:t>其中：财政    资金</w:t>
            </w:r>
          </w:p>
        </w:tc>
        <w:tc>
          <w:tcPr>
            <w:tcW w:w="2551" w:type="dxa"/>
            <w:vAlign w:val="center"/>
          </w:tcPr>
          <w:p>
            <w:pPr>
              <w:pStyle w:val="13"/>
            </w:pPr>
            <w:r>
              <w:t>503240.00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甘陶河测鱼段河道整治工程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1.完成项目验收1个。</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完成项目个数</w:t>
            </w:r>
          </w:p>
        </w:tc>
        <w:tc>
          <w:tcPr>
            <w:tcW w:w="5386" w:type="dxa"/>
            <w:vAlign w:val="center"/>
          </w:tcPr>
          <w:p>
            <w:pPr>
              <w:pStyle w:val="13"/>
            </w:pPr>
            <w:r>
              <w:t>完成项目数量指标</w:t>
            </w:r>
          </w:p>
        </w:tc>
        <w:tc>
          <w:tcPr>
            <w:tcW w:w="2268" w:type="dxa"/>
            <w:vAlign w:val="center"/>
          </w:tcPr>
          <w:p>
            <w:pPr>
              <w:pStyle w:val="13"/>
            </w:pPr>
            <w:r>
              <w:t>1个</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完成项目质量指标</w:t>
            </w:r>
          </w:p>
        </w:tc>
        <w:tc>
          <w:tcPr>
            <w:tcW w:w="2268" w:type="dxa"/>
            <w:vAlign w:val="center"/>
          </w:tcPr>
          <w:p>
            <w:pPr>
              <w:pStyle w:val="13"/>
            </w:pPr>
            <w:r>
              <w:t>100%</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项目年底完成率</w:t>
            </w:r>
          </w:p>
        </w:tc>
        <w:tc>
          <w:tcPr>
            <w:tcW w:w="5386" w:type="dxa"/>
            <w:vAlign w:val="center"/>
          </w:tcPr>
          <w:p>
            <w:pPr>
              <w:pStyle w:val="13"/>
            </w:pPr>
            <w:r>
              <w:t>完成项目时效指标</w:t>
            </w:r>
          </w:p>
        </w:tc>
        <w:tc>
          <w:tcPr>
            <w:tcW w:w="2268" w:type="dxa"/>
            <w:vAlign w:val="center"/>
          </w:tcPr>
          <w:p>
            <w:pPr>
              <w:pStyle w:val="13"/>
            </w:pPr>
            <w:r>
              <w:t>100%</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项目成本在批复概算范围内</w:t>
            </w:r>
          </w:p>
        </w:tc>
        <w:tc>
          <w:tcPr>
            <w:tcW w:w="5386" w:type="dxa"/>
            <w:vAlign w:val="center"/>
          </w:tcPr>
          <w:p>
            <w:pPr>
              <w:pStyle w:val="13"/>
            </w:pPr>
            <w:r>
              <w:t>项目成本指标</w:t>
            </w:r>
          </w:p>
        </w:tc>
        <w:tc>
          <w:tcPr>
            <w:tcW w:w="2268" w:type="dxa"/>
            <w:vAlign w:val="center"/>
          </w:tcPr>
          <w:p>
            <w:pPr>
              <w:pStyle w:val="13"/>
            </w:pPr>
            <w:r>
              <w:t>是</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项目的防洪效益达标率</w:t>
            </w:r>
          </w:p>
        </w:tc>
        <w:tc>
          <w:tcPr>
            <w:tcW w:w="5386" w:type="dxa"/>
            <w:vAlign w:val="center"/>
          </w:tcPr>
          <w:p>
            <w:pPr>
              <w:pStyle w:val="13"/>
            </w:pPr>
            <w:r>
              <w:t>项目效益指标</w:t>
            </w:r>
          </w:p>
        </w:tc>
        <w:tc>
          <w:tcPr>
            <w:tcW w:w="2268" w:type="dxa"/>
            <w:vAlign w:val="center"/>
          </w:tcPr>
          <w:p>
            <w:pPr>
              <w:pStyle w:val="13"/>
            </w:pPr>
            <w:r>
              <w:t>100%</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满意度指标</w:t>
            </w:r>
          </w:p>
        </w:tc>
        <w:tc>
          <w:tcPr>
            <w:tcW w:w="2268" w:type="dxa"/>
            <w:vAlign w:val="center"/>
          </w:tcPr>
          <w:p>
            <w:pPr>
              <w:pStyle w:val="13"/>
            </w:pPr>
            <w:r>
              <w:t>≥85%</w:t>
            </w:r>
          </w:p>
        </w:tc>
        <w:tc>
          <w:tcPr>
            <w:tcW w:w="1276" w:type="dxa"/>
            <w:vAlign w:val="center"/>
          </w:tcPr>
          <w:p>
            <w:pPr>
              <w:pStyle w:val="13"/>
            </w:pPr>
            <w:r>
              <w:t>冀财农【2023】198号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11、冀财农[2023]198号关于提前下达增发2023年国债省级补助（水利邻域）资金预算（地方债）的通知（井陉县甘陶河（井陉县小作河北瓮沟治理工程）绩效目标表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13012124P00684010003T</w:t>
            </w:r>
          </w:p>
        </w:tc>
        <w:tc>
          <w:tcPr>
            <w:tcW w:w="2835" w:type="dxa"/>
            <w:vAlign w:val="center"/>
          </w:tcPr>
          <w:p>
            <w:pPr>
              <w:pStyle w:val="11"/>
            </w:pPr>
            <w:r>
              <w:t>项目名称</w:t>
            </w:r>
          </w:p>
        </w:tc>
        <w:tc>
          <w:tcPr>
            <w:tcW w:w="6095" w:type="dxa"/>
            <w:gridSpan w:val="3"/>
            <w:vAlign w:val="center"/>
          </w:tcPr>
          <w:p>
            <w:pPr>
              <w:pStyle w:val="13"/>
            </w:pPr>
            <w:r>
              <w:t>冀财农[2023]198号关于提前下达增发2023年国债省级补助（水利邻域）资金预算（地方债）的通知（井陉县甘陶河（井陉县小作河北瓮沟治理工程）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242275.00</w:t>
            </w:r>
          </w:p>
        </w:tc>
        <w:tc>
          <w:tcPr>
            <w:tcW w:w="2835" w:type="dxa"/>
            <w:vAlign w:val="center"/>
          </w:tcPr>
          <w:p>
            <w:pPr>
              <w:pStyle w:val="11"/>
            </w:pPr>
            <w:r>
              <w:t>其中：财政    资金</w:t>
            </w:r>
          </w:p>
        </w:tc>
        <w:tc>
          <w:tcPr>
            <w:tcW w:w="2551" w:type="dxa"/>
            <w:vAlign w:val="center"/>
          </w:tcPr>
          <w:p>
            <w:pPr>
              <w:pStyle w:val="13"/>
            </w:pPr>
            <w:r>
              <w:t>242275.00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对北瓮沟井陉段河道进行整治。主要包括河道清淤、疏浚、浆砌石防护，保护两岸村庄和耕地防洪安全。</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1.对北瓮沟井陉段河道进行整治。主要包括河道清淤、疏浚、浆砌石防护，保护两岸村庄和耕地防洪安全。</w:t>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完成项目个数</w:t>
            </w:r>
          </w:p>
        </w:tc>
        <w:tc>
          <w:tcPr>
            <w:tcW w:w="5386" w:type="dxa"/>
            <w:vAlign w:val="center"/>
          </w:tcPr>
          <w:p>
            <w:pPr>
              <w:pStyle w:val="13"/>
            </w:pPr>
            <w:r>
              <w:t>完成项目数量指标</w:t>
            </w:r>
          </w:p>
        </w:tc>
        <w:tc>
          <w:tcPr>
            <w:tcW w:w="2268" w:type="dxa"/>
            <w:vAlign w:val="center"/>
          </w:tcPr>
          <w:p>
            <w:pPr>
              <w:pStyle w:val="13"/>
            </w:pPr>
            <w:r>
              <w:t>≥1个</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完成项目质量指标</w:t>
            </w:r>
          </w:p>
        </w:tc>
        <w:tc>
          <w:tcPr>
            <w:tcW w:w="2268" w:type="dxa"/>
            <w:vAlign w:val="center"/>
          </w:tcPr>
          <w:p>
            <w:pPr>
              <w:pStyle w:val="13"/>
            </w:pPr>
            <w:r>
              <w:t>≥100%</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项目年底完成率</w:t>
            </w:r>
          </w:p>
        </w:tc>
        <w:tc>
          <w:tcPr>
            <w:tcW w:w="5386" w:type="dxa"/>
            <w:vAlign w:val="center"/>
          </w:tcPr>
          <w:p>
            <w:pPr>
              <w:pStyle w:val="13"/>
            </w:pPr>
            <w:r>
              <w:t>完成项目时效指标</w:t>
            </w:r>
          </w:p>
        </w:tc>
        <w:tc>
          <w:tcPr>
            <w:tcW w:w="2268" w:type="dxa"/>
            <w:vAlign w:val="center"/>
          </w:tcPr>
          <w:p>
            <w:pPr>
              <w:pStyle w:val="13"/>
            </w:pPr>
            <w:r>
              <w:t>≥100%</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项目成本在批复概算范围内</w:t>
            </w:r>
          </w:p>
        </w:tc>
        <w:tc>
          <w:tcPr>
            <w:tcW w:w="5386" w:type="dxa"/>
            <w:vAlign w:val="center"/>
          </w:tcPr>
          <w:p>
            <w:pPr>
              <w:pStyle w:val="13"/>
            </w:pPr>
            <w:r>
              <w:t>项目成本指标</w:t>
            </w:r>
          </w:p>
        </w:tc>
        <w:tc>
          <w:tcPr>
            <w:tcW w:w="2268" w:type="dxa"/>
            <w:vAlign w:val="center"/>
          </w:tcPr>
          <w:p>
            <w:pPr>
              <w:pStyle w:val="13"/>
            </w:pPr>
            <w:r>
              <w:t>是</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项目的防洪效益达标率</w:t>
            </w:r>
          </w:p>
        </w:tc>
        <w:tc>
          <w:tcPr>
            <w:tcW w:w="5386" w:type="dxa"/>
            <w:vAlign w:val="center"/>
          </w:tcPr>
          <w:p>
            <w:pPr>
              <w:pStyle w:val="13"/>
            </w:pPr>
            <w:r>
              <w:t>项目效益指标</w:t>
            </w:r>
          </w:p>
        </w:tc>
        <w:tc>
          <w:tcPr>
            <w:tcW w:w="2268" w:type="dxa"/>
            <w:vAlign w:val="center"/>
          </w:tcPr>
          <w:p>
            <w:pPr>
              <w:pStyle w:val="13"/>
            </w:pPr>
            <w:r>
              <w:t>≥100%</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满意度指标</w:t>
            </w:r>
          </w:p>
        </w:tc>
        <w:tc>
          <w:tcPr>
            <w:tcW w:w="2268" w:type="dxa"/>
            <w:vAlign w:val="center"/>
          </w:tcPr>
          <w:p>
            <w:pPr>
              <w:pStyle w:val="13"/>
            </w:pPr>
            <w:r>
              <w:t>≥85%</w:t>
            </w:r>
          </w:p>
        </w:tc>
        <w:tc>
          <w:tcPr>
            <w:tcW w:w="1276" w:type="dxa"/>
            <w:vAlign w:val="center"/>
          </w:tcPr>
          <w:p>
            <w:pPr>
              <w:pStyle w:val="13"/>
            </w:pPr>
            <w:r>
              <w:t>冀财农【2023】198号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12、冀财农[2023]198号关于提前下达增发2023年国债省级补助（水利邻域）资金预算（地方债）的通知（井陉县甘陶河（南障城镇、南王庄乡、秀林镇段）河道整治工程）绩效目标表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13012124P00683910003N</w:t>
            </w:r>
          </w:p>
        </w:tc>
        <w:tc>
          <w:tcPr>
            <w:tcW w:w="2835" w:type="dxa"/>
            <w:vAlign w:val="center"/>
          </w:tcPr>
          <w:p>
            <w:pPr>
              <w:pStyle w:val="11"/>
            </w:pPr>
            <w:r>
              <w:t>项目名称</w:t>
            </w:r>
          </w:p>
        </w:tc>
        <w:tc>
          <w:tcPr>
            <w:tcW w:w="6095" w:type="dxa"/>
            <w:gridSpan w:val="3"/>
            <w:vAlign w:val="center"/>
          </w:tcPr>
          <w:p>
            <w:pPr>
              <w:pStyle w:val="13"/>
            </w:pPr>
            <w:r>
              <w:t>冀财农[2023]198号关于提前下达增发2023年国债省级补助（水利邻域）资金预算（地方债）的通知（井陉县甘陶河（南障城镇、南王庄乡、秀林镇段）河道整治工程）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333355.55</w:t>
            </w:r>
          </w:p>
        </w:tc>
        <w:tc>
          <w:tcPr>
            <w:tcW w:w="2835" w:type="dxa"/>
            <w:vAlign w:val="center"/>
          </w:tcPr>
          <w:p>
            <w:pPr>
              <w:pStyle w:val="11"/>
            </w:pPr>
            <w:r>
              <w:t>其中：财政    资金</w:t>
            </w:r>
          </w:p>
        </w:tc>
        <w:tc>
          <w:tcPr>
            <w:tcW w:w="2551" w:type="dxa"/>
            <w:vAlign w:val="center"/>
          </w:tcPr>
          <w:p>
            <w:pPr>
              <w:pStyle w:val="13"/>
            </w:pPr>
            <w:r>
              <w:t>333355.55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甘陶河南障城镇、南王庄乡、秀林镇段河道整治工程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1.完成批复的建设内容</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河道清淤疏浚长度</w:t>
            </w:r>
          </w:p>
        </w:tc>
        <w:tc>
          <w:tcPr>
            <w:tcW w:w="5386" w:type="dxa"/>
            <w:vAlign w:val="center"/>
          </w:tcPr>
          <w:p>
            <w:pPr>
              <w:pStyle w:val="13"/>
            </w:pPr>
            <w:r>
              <w:t>完成河道清淤疏浚长度指标</w:t>
            </w:r>
          </w:p>
        </w:tc>
        <w:tc>
          <w:tcPr>
            <w:tcW w:w="2268" w:type="dxa"/>
            <w:vAlign w:val="center"/>
          </w:tcPr>
          <w:p>
            <w:pPr>
              <w:pStyle w:val="13"/>
            </w:pPr>
            <w:r>
              <w:t>≥46.62km</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项目质量合格率</w:t>
            </w:r>
          </w:p>
        </w:tc>
        <w:tc>
          <w:tcPr>
            <w:tcW w:w="5386" w:type="dxa"/>
            <w:vAlign w:val="center"/>
          </w:tcPr>
          <w:p>
            <w:pPr>
              <w:pStyle w:val="13"/>
            </w:pPr>
            <w:r>
              <w:t>项目的质量指标</w:t>
            </w:r>
          </w:p>
        </w:tc>
        <w:tc>
          <w:tcPr>
            <w:tcW w:w="2268" w:type="dxa"/>
            <w:vAlign w:val="center"/>
          </w:tcPr>
          <w:p>
            <w:pPr>
              <w:pStyle w:val="13"/>
            </w:pPr>
            <w:r>
              <w:t>合格</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项目专项债支付进度</w:t>
            </w:r>
          </w:p>
        </w:tc>
        <w:tc>
          <w:tcPr>
            <w:tcW w:w="5386" w:type="dxa"/>
            <w:vAlign w:val="center"/>
          </w:tcPr>
          <w:p>
            <w:pPr>
              <w:pStyle w:val="13"/>
            </w:pPr>
            <w:r>
              <w:t>项目的资金支付进度指标</w:t>
            </w:r>
          </w:p>
        </w:tc>
        <w:tc>
          <w:tcPr>
            <w:tcW w:w="2268" w:type="dxa"/>
            <w:vAlign w:val="center"/>
          </w:tcPr>
          <w:p>
            <w:pPr>
              <w:pStyle w:val="13"/>
            </w:pPr>
            <w:r>
              <w:t>年底前完成</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项目成本不超概算</w:t>
            </w:r>
          </w:p>
        </w:tc>
        <w:tc>
          <w:tcPr>
            <w:tcW w:w="5386" w:type="dxa"/>
            <w:vAlign w:val="center"/>
          </w:tcPr>
          <w:p>
            <w:pPr>
              <w:pStyle w:val="13"/>
            </w:pPr>
            <w:r>
              <w:t>项目的成本指标</w:t>
            </w:r>
          </w:p>
        </w:tc>
        <w:tc>
          <w:tcPr>
            <w:tcW w:w="2268" w:type="dxa"/>
            <w:vAlign w:val="center"/>
          </w:tcPr>
          <w:p>
            <w:pPr>
              <w:pStyle w:val="13"/>
            </w:pPr>
            <w:r>
              <w:t>成本不超概算</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项目对当地居民生活帮助率</w:t>
            </w:r>
          </w:p>
        </w:tc>
        <w:tc>
          <w:tcPr>
            <w:tcW w:w="5386" w:type="dxa"/>
            <w:vAlign w:val="center"/>
          </w:tcPr>
          <w:p>
            <w:pPr>
              <w:pStyle w:val="13"/>
            </w:pPr>
            <w:r>
              <w:t>项目的社会效益指标</w:t>
            </w:r>
          </w:p>
        </w:tc>
        <w:tc>
          <w:tcPr>
            <w:tcW w:w="2268" w:type="dxa"/>
            <w:vAlign w:val="center"/>
          </w:tcPr>
          <w:p>
            <w:pPr>
              <w:pStyle w:val="13"/>
            </w:pPr>
            <w:r>
              <w:t>≥60%</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群众对项目的满意度</w:t>
            </w:r>
          </w:p>
        </w:tc>
        <w:tc>
          <w:tcPr>
            <w:tcW w:w="5386" w:type="dxa"/>
            <w:vAlign w:val="center"/>
          </w:tcPr>
          <w:p>
            <w:pPr>
              <w:pStyle w:val="13"/>
            </w:pPr>
            <w:r>
              <w:t>项目的满意度指标</w:t>
            </w:r>
          </w:p>
        </w:tc>
        <w:tc>
          <w:tcPr>
            <w:tcW w:w="2268" w:type="dxa"/>
            <w:vAlign w:val="center"/>
          </w:tcPr>
          <w:p>
            <w:pPr>
              <w:pStyle w:val="13"/>
            </w:pPr>
            <w:r>
              <w:t>≥85%</w:t>
            </w:r>
          </w:p>
        </w:tc>
        <w:tc>
          <w:tcPr>
            <w:tcW w:w="1276" w:type="dxa"/>
            <w:vAlign w:val="center"/>
          </w:tcPr>
          <w:p>
            <w:pPr>
              <w:pStyle w:val="13"/>
            </w:pPr>
            <w:r>
              <w:t>冀财农【2023】198号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13、冀财农[2023]198号关于提前下达增发2023年国债省级补助（水利邻域）资金预算（地方债）的通知（井陉县甘陶河苍岩山镇段及固兰沟河道整治工程）绩效目标表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13012124P006833100021</w:t>
            </w:r>
          </w:p>
        </w:tc>
        <w:tc>
          <w:tcPr>
            <w:tcW w:w="2835" w:type="dxa"/>
            <w:vAlign w:val="center"/>
          </w:tcPr>
          <w:p>
            <w:pPr>
              <w:pStyle w:val="11"/>
            </w:pPr>
            <w:r>
              <w:t>项目名称</w:t>
            </w:r>
          </w:p>
        </w:tc>
        <w:tc>
          <w:tcPr>
            <w:tcW w:w="6095" w:type="dxa"/>
            <w:gridSpan w:val="3"/>
            <w:vAlign w:val="center"/>
          </w:tcPr>
          <w:p>
            <w:pPr>
              <w:pStyle w:val="13"/>
            </w:pPr>
            <w:r>
              <w:t>冀财农[2023]198号关于提前下达增发2023年国债省级补助（水利邻域）资金预算（地方债）的通知（井陉县甘陶河苍岩山镇段及固兰沟河道整治工程）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371300.80</w:t>
            </w:r>
          </w:p>
        </w:tc>
        <w:tc>
          <w:tcPr>
            <w:tcW w:w="2835" w:type="dxa"/>
            <w:vAlign w:val="center"/>
          </w:tcPr>
          <w:p>
            <w:pPr>
              <w:pStyle w:val="11"/>
            </w:pPr>
            <w:r>
              <w:t>其中：财政    资金</w:t>
            </w:r>
          </w:p>
        </w:tc>
        <w:tc>
          <w:tcPr>
            <w:tcW w:w="2551" w:type="dxa"/>
            <w:vAlign w:val="center"/>
          </w:tcPr>
          <w:p>
            <w:pPr>
              <w:pStyle w:val="13"/>
            </w:pPr>
            <w:r>
              <w:t>371300.80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对甘陶河苍岩山镇段河道进行清淤疏浚23.74km，岸坡防护2.21km,建设期限为12个月。</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1.对甘陶河苍岩山镇段河道进行清淤疏浚23.74km，岸坡防护2.21km,建设期限为12个月。</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完成水毁修复数量</w:t>
            </w:r>
          </w:p>
        </w:tc>
        <w:tc>
          <w:tcPr>
            <w:tcW w:w="5386" w:type="dxa"/>
            <w:vAlign w:val="center"/>
          </w:tcPr>
          <w:p>
            <w:pPr>
              <w:pStyle w:val="13"/>
            </w:pPr>
            <w:r>
              <w:t>项目完成数量指标</w:t>
            </w:r>
          </w:p>
        </w:tc>
        <w:tc>
          <w:tcPr>
            <w:tcW w:w="2268" w:type="dxa"/>
            <w:vAlign w:val="center"/>
          </w:tcPr>
          <w:p>
            <w:pPr>
              <w:pStyle w:val="13"/>
            </w:pPr>
            <w:r>
              <w:t>≥1项</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项目完工后验收合格率</w:t>
            </w:r>
          </w:p>
        </w:tc>
        <w:tc>
          <w:tcPr>
            <w:tcW w:w="2268" w:type="dxa"/>
            <w:vAlign w:val="center"/>
          </w:tcPr>
          <w:p>
            <w:pPr>
              <w:pStyle w:val="13"/>
            </w:pPr>
            <w:r>
              <w:t>≥100%</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截至2023年底，资金完成率(100%)</w:t>
            </w:r>
          </w:p>
        </w:tc>
        <w:tc>
          <w:tcPr>
            <w:tcW w:w="5386" w:type="dxa"/>
            <w:vAlign w:val="center"/>
          </w:tcPr>
          <w:p>
            <w:pPr>
              <w:pStyle w:val="13"/>
            </w:pPr>
            <w:r>
              <w:t>截至2023年12月底，资金完成100%</w:t>
            </w:r>
          </w:p>
        </w:tc>
        <w:tc>
          <w:tcPr>
            <w:tcW w:w="2268" w:type="dxa"/>
            <w:vAlign w:val="center"/>
          </w:tcPr>
          <w:p>
            <w:pPr>
              <w:pStyle w:val="13"/>
            </w:pPr>
            <w:r>
              <w:t>≥100%</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项目支出在批复的预算范围内的项目比例</w:t>
            </w:r>
          </w:p>
        </w:tc>
        <w:tc>
          <w:tcPr>
            <w:tcW w:w="5386" w:type="dxa"/>
            <w:vAlign w:val="center"/>
          </w:tcPr>
          <w:p>
            <w:pPr>
              <w:pStyle w:val="13"/>
            </w:pPr>
            <w:r>
              <w:t>项目成本控制指标</w:t>
            </w:r>
          </w:p>
        </w:tc>
        <w:tc>
          <w:tcPr>
            <w:tcW w:w="2268" w:type="dxa"/>
            <w:vAlign w:val="center"/>
          </w:tcPr>
          <w:p>
            <w:pPr>
              <w:pStyle w:val="13"/>
            </w:pPr>
            <w:r>
              <w:t>≥100%</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发生洪水造成损失下降率</w:t>
            </w:r>
          </w:p>
        </w:tc>
        <w:tc>
          <w:tcPr>
            <w:tcW w:w="5386" w:type="dxa"/>
            <w:vAlign w:val="center"/>
          </w:tcPr>
          <w:p>
            <w:pPr>
              <w:pStyle w:val="13"/>
            </w:pPr>
            <w:r>
              <w:t>预案防灾减灾能力指标</w:t>
            </w:r>
          </w:p>
        </w:tc>
        <w:tc>
          <w:tcPr>
            <w:tcW w:w="2268" w:type="dxa"/>
            <w:vAlign w:val="center"/>
          </w:tcPr>
          <w:p>
            <w:pPr>
              <w:pStyle w:val="13"/>
            </w:pPr>
            <w:r>
              <w:t>≥100%</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服务群众满意度</w:t>
            </w:r>
          </w:p>
        </w:tc>
        <w:tc>
          <w:tcPr>
            <w:tcW w:w="2268" w:type="dxa"/>
            <w:vAlign w:val="center"/>
          </w:tcPr>
          <w:p>
            <w:pPr>
              <w:pStyle w:val="13"/>
            </w:pPr>
            <w:r>
              <w:t>≥85%</w:t>
            </w:r>
          </w:p>
        </w:tc>
        <w:tc>
          <w:tcPr>
            <w:tcW w:w="1276" w:type="dxa"/>
            <w:vAlign w:val="center"/>
          </w:tcPr>
          <w:p>
            <w:pPr>
              <w:pStyle w:val="13"/>
            </w:pPr>
            <w:r>
              <w:t>冀财农【2023】198号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14、冀财农[2023]198号关于提前下达增发2023年国债省级补助（水利邻域）资金预算（地方债）的通知（井陉县小作河康庄沟治理工程）绩效目标表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13012124P006836100022</w:t>
            </w:r>
          </w:p>
        </w:tc>
        <w:tc>
          <w:tcPr>
            <w:tcW w:w="2835" w:type="dxa"/>
            <w:vAlign w:val="center"/>
          </w:tcPr>
          <w:p>
            <w:pPr>
              <w:pStyle w:val="11"/>
            </w:pPr>
            <w:r>
              <w:t>项目名称</w:t>
            </w:r>
          </w:p>
        </w:tc>
        <w:tc>
          <w:tcPr>
            <w:tcW w:w="6095" w:type="dxa"/>
            <w:gridSpan w:val="3"/>
            <w:vAlign w:val="center"/>
          </w:tcPr>
          <w:p>
            <w:pPr>
              <w:pStyle w:val="13"/>
            </w:pPr>
            <w:r>
              <w:t>冀财农[2023]198号关于提前下达增发2023年国债省级补助（水利邻域）资金预算（地方债）的通知（井陉县小作河康庄沟治理工程）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248191.00</w:t>
            </w:r>
          </w:p>
        </w:tc>
        <w:tc>
          <w:tcPr>
            <w:tcW w:w="2835" w:type="dxa"/>
            <w:vAlign w:val="center"/>
          </w:tcPr>
          <w:p>
            <w:pPr>
              <w:pStyle w:val="11"/>
            </w:pPr>
            <w:r>
              <w:t>其中：财政    资金</w:t>
            </w:r>
          </w:p>
        </w:tc>
        <w:tc>
          <w:tcPr>
            <w:tcW w:w="2551" w:type="dxa"/>
            <w:vAlign w:val="center"/>
          </w:tcPr>
          <w:p>
            <w:pPr>
              <w:pStyle w:val="13"/>
            </w:pPr>
            <w:r>
              <w:t>248191.00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对康庄沟（两段）、北陉沟（两段）进行清淤、疏浚，提高河道的防洪减灾能力，对康庄沟（两段）进行岸坡防护，稳固河岸保障村庄防洪安全。</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1.对康庄沟（两段）、北陉沟（两段）进行清淤、疏浚，提高河道的防洪减灾能力，对康庄沟（两段）进行岸坡防护，稳固河岸保障村庄防洪安全。</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完成项目个数</w:t>
            </w:r>
          </w:p>
        </w:tc>
        <w:tc>
          <w:tcPr>
            <w:tcW w:w="5386" w:type="dxa"/>
            <w:vAlign w:val="center"/>
          </w:tcPr>
          <w:p>
            <w:pPr>
              <w:pStyle w:val="13"/>
            </w:pPr>
            <w:r>
              <w:t>完成项目数量指标</w:t>
            </w:r>
          </w:p>
        </w:tc>
        <w:tc>
          <w:tcPr>
            <w:tcW w:w="2268" w:type="dxa"/>
            <w:vAlign w:val="center"/>
          </w:tcPr>
          <w:p>
            <w:pPr>
              <w:pStyle w:val="13"/>
            </w:pPr>
            <w:r>
              <w:t>≥1个</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完成项目质量指标</w:t>
            </w:r>
          </w:p>
        </w:tc>
        <w:tc>
          <w:tcPr>
            <w:tcW w:w="2268" w:type="dxa"/>
            <w:vAlign w:val="center"/>
          </w:tcPr>
          <w:p>
            <w:pPr>
              <w:pStyle w:val="13"/>
            </w:pPr>
            <w:r>
              <w:t>≥100%</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项目年底完成率</w:t>
            </w:r>
          </w:p>
        </w:tc>
        <w:tc>
          <w:tcPr>
            <w:tcW w:w="5386" w:type="dxa"/>
            <w:vAlign w:val="center"/>
          </w:tcPr>
          <w:p>
            <w:pPr>
              <w:pStyle w:val="13"/>
            </w:pPr>
            <w:r>
              <w:t>完成项目时效指标</w:t>
            </w:r>
          </w:p>
        </w:tc>
        <w:tc>
          <w:tcPr>
            <w:tcW w:w="2268" w:type="dxa"/>
            <w:vAlign w:val="center"/>
          </w:tcPr>
          <w:p>
            <w:pPr>
              <w:pStyle w:val="13"/>
            </w:pPr>
            <w:r>
              <w:t>≥100%</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项目成本在批复概算范围内</w:t>
            </w:r>
          </w:p>
        </w:tc>
        <w:tc>
          <w:tcPr>
            <w:tcW w:w="5386" w:type="dxa"/>
            <w:vAlign w:val="center"/>
          </w:tcPr>
          <w:p>
            <w:pPr>
              <w:pStyle w:val="13"/>
            </w:pPr>
            <w:r>
              <w:t>项目成本指标</w:t>
            </w:r>
          </w:p>
        </w:tc>
        <w:tc>
          <w:tcPr>
            <w:tcW w:w="2268" w:type="dxa"/>
            <w:vAlign w:val="center"/>
          </w:tcPr>
          <w:p>
            <w:pPr>
              <w:pStyle w:val="13"/>
            </w:pPr>
            <w:r>
              <w:t>是</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项目的防洪效益达标率</w:t>
            </w:r>
          </w:p>
        </w:tc>
        <w:tc>
          <w:tcPr>
            <w:tcW w:w="5386" w:type="dxa"/>
            <w:vAlign w:val="center"/>
          </w:tcPr>
          <w:p>
            <w:pPr>
              <w:pStyle w:val="13"/>
            </w:pPr>
            <w:r>
              <w:t>项目效益指标</w:t>
            </w:r>
          </w:p>
        </w:tc>
        <w:tc>
          <w:tcPr>
            <w:tcW w:w="2268" w:type="dxa"/>
            <w:vAlign w:val="center"/>
          </w:tcPr>
          <w:p>
            <w:pPr>
              <w:pStyle w:val="13"/>
            </w:pPr>
            <w:r>
              <w:t>≥100%</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满意度指标</w:t>
            </w:r>
          </w:p>
        </w:tc>
        <w:tc>
          <w:tcPr>
            <w:tcW w:w="2268" w:type="dxa"/>
            <w:vAlign w:val="center"/>
          </w:tcPr>
          <w:p>
            <w:pPr>
              <w:pStyle w:val="13"/>
            </w:pPr>
            <w:r>
              <w:t>≥85%</w:t>
            </w:r>
          </w:p>
        </w:tc>
        <w:tc>
          <w:tcPr>
            <w:tcW w:w="1276" w:type="dxa"/>
            <w:vAlign w:val="center"/>
          </w:tcPr>
          <w:p>
            <w:pPr>
              <w:pStyle w:val="13"/>
            </w:pPr>
            <w:r>
              <w:t>冀财农【2023】198号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15、冀财农[2023]198号关于提前下达增发2023年国债省级补助（水利邻域）资金预算（地方债）的通知（井陉县小作河王峪沟治理工程）绩效目标表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13012124P006835100030</w:t>
            </w:r>
          </w:p>
        </w:tc>
        <w:tc>
          <w:tcPr>
            <w:tcW w:w="2835" w:type="dxa"/>
            <w:vAlign w:val="center"/>
          </w:tcPr>
          <w:p>
            <w:pPr>
              <w:pStyle w:val="11"/>
            </w:pPr>
            <w:r>
              <w:t>项目名称</w:t>
            </w:r>
          </w:p>
        </w:tc>
        <w:tc>
          <w:tcPr>
            <w:tcW w:w="6095" w:type="dxa"/>
            <w:gridSpan w:val="3"/>
            <w:vAlign w:val="center"/>
          </w:tcPr>
          <w:p>
            <w:pPr>
              <w:pStyle w:val="13"/>
            </w:pPr>
            <w:r>
              <w:t>冀财农[2023]198号关于提前下达增发2023年国债省级补助（水利邻域）资金预算（地方债）的通知（井陉县小作河王峪沟治理工程）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7168.00</w:t>
            </w:r>
          </w:p>
        </w:tc>
        <w:tc>
          <w:tcPr>
            <w:tcW w:w="2835" w:type="dxa"/>
            <w:vAlign w:val="center"/>
          </w:tcPr>
          <w:p>
            <w:pPr>
              <w:pStyle w:val="11"/>
            </w:pPr>
            <w:r>
              <w:t>其中：财政    资金</w:t>
            </w:r>
          </w:p>
        </w:tc>
        <w:tc>
          <w:tcPr>
            <w:tcW w:w="2551" w:type="dxa"/>
            <w:vAlign w:val="center"/>
          </w:tcPr>
          <w:p>
            <w:pPr>
              <w:pStyle w:val="13"/>
            </w:pPr>
            <w:r>
              <w:t>7168.00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对王峪沟（桩号2+000-13+300段）进行河道淤积物清整、水毁护岸修复，保证河道行洪安全。</w:t>
            </w:r>
          </w:p>
          <w:p>
            <w:pPr>
              <w:pStyle w:val="13"/>
            </w:pP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1.对王峪沟（桩号2+000-13+300段）进行河道淤积物清整、水毁护岸修复，保证河道行洪安全。</w:t>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完成项目个数</w:t>
            </w:r>
          </w:p>
        </w:tc>
        <w:tc>
          <w:tcPr>
            <w:tcW w:w="5386" w:type="dxa"/>
            <w:vAlign w:val="center"/>
          </w:tcPr>
          <w:p>
            <w:pPr>
              <w:pStyle w:val="13"/>
            </w:pPr>
            <w:r>
              <w:t>完成项目数量指标</w:t>
            </w:r>
          </w:p>
        </w:tc>
        <w:tc>
          <w:tcPr>
            <w:tcW w:w="2268" w:type="dxa"/>
            <w:vAlign w:val="center"/>
          </w:tcPr>
          <w:p>
            <w:pPr>
              <w:pStyle w:val="13"/>
            </w:pPr>
            <w:r>
              <w:t>≥1个</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完成项目质量指标</w:t>
            </w:r>
          </w:p>
        </w:tc>
        <w:tc>
          <w:tcPr>
            <w:tcW w:w="2268" w:type="dxa"/>
            <w:vAlign w:val="center"/>
          </w:tcPr>
          <w:p>
            <w:pPr>
              <w:pStyle w:val="13"/>
            </w:pPr>
            <w:r>
              <w:t>≥100%</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项目年底完成率</w:t>
            </w:r>
          </w:p>
        </w:tc>
        <w:tc>
          <w:tcPr>
            <w:tcW w:w="5386" w:type="dxa"/>
            <w:vAlign w:val="center"/>
          </w:tcPr>
          <w:p>
            <w:pPr>
              <w:pStyle w:val="13"/>
            </w:pPr>
            <w:r>
              <w:t>完成项目时效指标</w:t>
            </w:r>
          </w:p>
        </w:tc>
        <w:tc>
          <w:tcPr>
            <w:tcW w:w="2268" w:type="dxa"/>
            <w:vAlign w:val="center"/>
          </w:tcPr>
          <w:p>
            <w:pPr>
              <w:pStyle w:val="13"/>
            </w:pPr>
            <w:r>
              <w:t>≥100%</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项目成本在批复概算范围内</w:t>
            </w:r>
          </w:p>
        </w:tc>
        <w:tc>
          <w:tcPr>
            <w:tcW w:w="5386" w:type="dxa"/>
            <w:vAlign w:val="center"/>
          </w:tcPr>
          <w:p>
            <w:pPr>
              <w:pStyle w:val="13"/>
            </w:pPr>
            <w:r>
              <w:t>项目成本指标</w:t>
            </w:r>
          </w:p>
        </w:tc>
        <w:tc>
          <w:tcPr>
            <w:tcW w:w="2268" w:type="dxa"/>
            <w:vAlign w:val="center"/>
          </w:tcPr>
          <w:p>
            <w:pPr>
              <w:pStyle w:val="13"/>
            </w:pPr>
            <w:r>
              <w:t>是</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项目的防洪效益达标率</w:t>
            </w:r>
          </w:p>
        </w:tc>
        <w:tc>
          <w:tcPr>
            <w:tcW w:w="5386" w:type="dxa"/>
            <w:vAlign w:val="center"/>
          </w:tcPr>
          <w:p>
            <w:pPr>
              <w:pStyle w:val="13"/>
            </w:pPr>
            <w:r>
              <w:t>项目效益指标</w:t>
            </w:r>
          </w:p>
        </w:tc>
        <w:tc>
          <w:tcPr>
            <w:tcW w:w="2268" w:type="dxa"/>
            <w:vAlign w:val="center"/>
          </w:tcPr>
          <w:p>
            <w:pPr>
              <w:pStyle w:val="13"/>
            </w:pPr>
            <w:r>
              <w:t>≥100%</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满意度指标</w:t>
            </w:r>
          </w:p>
        </w:tc>
        <w:tc>
          <w:tcPr>
            <w:tcW w:w="2268" w:type="dxa"/>
            <w:vAlign w:val="center"/>
          </w:tcPr>
          <w:p>
            <w:pPr>
              <w:pStyle w:val="13"/>
            </w:pPr>
            <w:r>
              <w:t>≥85%</w:t>
            </w:r>
          </w:p>
        </w:tc>
        <w:tc>
          <w:tcPr>
            <w:tcW w:w="1276" w:type="dxa"/>
            <w:vAlign w:val="center"/>
          </w:tcPr>
          <w:p>
            <w:pPr>
              <w:pStyle w:val="13"/>
            </w:pPr>
            <w:r>
              <w:t>冀财农【2023】198号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16、冀财农[2024]63号关于下达2024年中央农业防灾减灾和水利救灾资金（防灾减灾第六批）的通知（2024年井陉县抗旱应急蓄水池、输水管道、塘坝项目）绩效目标表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13012124P00698210001K</w:t>
            </w:r>
          </w:p>
        </w:tc>
        <w:tc>
          <w:tcPr>
            <w:tcW w:w="2835" w:type="dxa"/>
            <w:vAlign w:val="center"/>
          </w:tcPr>
          <w:p>
            <w:pPr>
              <w:pStyle w:val="11"/>
            </w:pPr>
            <w:r>
              <w:t>项目名称</w:t>
            </w:r>
          </w:p>
        </w:tc>
        <w:tc>
          <w:tcPr>
            <w:tcW w:w="6095" w:type="dxa"/>
            <w:gridSpan w:val="3"/>
            <w:vAlign w:val="center"/>
          </w:tcPr>
          <w:p>
            <w:pPr>
              <w:pStyle w:val="13"/>
            </w:pPr>
            <w:r>
              <w:t>冀财农[2024]63号关于下达2024年中央农业防灾减灾和水利救灾资金（防灾减灾第六批）的通知（2024年井陉县抗旱应急蓄水池、输水管道、塘坝项目）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1100000.00</w:t>
            </w:r>
          </w:p>
        </w:tc>
        <w:tc>
          <w:tcPr>
            <w:tcW w:w="2835" w:type="dxa"/>
            <w:vAlign w:val="center"/>
          </w:tcPr>
          <w:p>
            <w:pPr>
              <w:pStyle w:val="11"/>
            </w:pPr>
            <w:r>
              <w:t>其中：财政    资金</w:t>
            </w:r>
          </w:p>
        </w:tc>
        <w:tc>
          <w:tcPr>
            <w:tcW w:w="2551" w:type="dxa"/>
            <w:vAlign w:val="center"/>
          </w:tcPr>
          <w:p>
            <w:pPr>
              <w:pStyle w:val="13"/>
            </w:pPr>
            <w:r>
              <w:t>1100000.00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完成2024年井陉县抗旱应急（蓄水池、输水管道、塘坝）项目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1.完成2024年井陉县抗旱应急（蓄水池、输水管道、塘坝）项目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兴建修复抗旱水源河调水供水设施</w:t>
            </w:r>
          </w:p>
        </w:tc>
        <w:tc>
          <w:tcPr>
            <w:tcW w:w="5386" w:type="dxa"/>
            <w:vAlign w:val="center"/>
          </w:tcPr>
          <w:p>
            <w:pPr>
              <w:pStyle w:val="13"/>
            </w:pPr>
            <w:r>
              <w:t>兴建修复抗旱水源河调水供水设施的数量</w:t>
            </w:r>
          </w:p>
        </w:tc>
        <w:tc>
          <w:tcPr>
            <w:tcW w:w="2268" w:type="dxa"/>
            <w:vAlign w:val="center"/>
          </w:tcPr>
          <w:p>
            <w:pPr>
              <w:pStyle w:val="13"/>
            </w:pPr>
            <w:r>
              <w:t>1项</w:t>
            </w:r>
          </w:p>
        </w:tc>
        <w:tc>
          <w:tcPr>
            <w:tcW w:w="1276" w:type="dxa"/>
            <w:vAlign w:val="center"/>
          </w:tcPr>
          <w:p>
            <w:pPr>
              <w:pStyle w:val="13"/>
            </w:pPr>
            <w:r>
              <w:t>冀财农【2024】63号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工程施工验收</w:t>
            </w:r>
          </w:p>
        </w:tc>
        <w:tc>
          <w:tcPr>
            <w:tcW w:w="5386" w:type="dxa"/>
            <w:vAlign w:val="center"/>
          </w:tcPr>
          <w:p>
            <w:pPr>
              <w:pStyle w:val="13"/>
            </w:pPr>
            <w:r>
              <w:t>验收合格率</w:t>
            </w:r>
          </w:p>
        </w:tc>
        <w:tc>
          <w:tcPr>
            <w:tcW w:w="2268" w:type="dxa"/>
            <w:vAlign w:val="center"/>
          </w:tcPr>
          <w:p>
            <w:pPr>
              <w:pStyle w:val="13"/>
            </w:pPr>
            <w:r>
              <w:t>≥100%</w:t>
            </w:r>
          </w:p>
        </w:tc>
        <w:tc>
          <w:tcPr>
            <w:tcW w:w="1276" w:type="dxa"/>
            <w:vAlign w:val="center"/>
          </w:tcPr>
          <w:p>
            <w:pPr>
              <w:pStyle w:val="13"/>
            </w:pPr>
            <w:r>
              <w:t>冀财农【2024】63号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资金下达后6个月内预算执行率</w:t>
            </w:r>
          </w:p>
        </w:tc>
        <w:tc>
          <w:tcPr>
            <w:tcW w:w="5386" w:type="dxa"/>
            <w:vAlign w:val="center"/>
          </w:tcPr>
          <w:p>
            <w:pPr>
              <w:pStyle w:val="13"/>
            </w:pPr>
            <w:r>
              <w:t>预算执行率</w:t>
            </w:r>
          </w:p>
        </w:tc>
        <w:tc>
          <w:tcPr>
            <w:tcW w:w="2268" w:type="dxa"/>
            <w:vAlign w:val="center"/>
          </w:tcPr>
          <w:p>
            <w:pPr>
              <w:pStyle w:val="13"/>
            </w:pPr>
            <w:r>
              <w:t>≥80%</w:t>
            </w:r>
          </w:p>
        </w:tc>
        <w:tc>
          <w:tcPr>
            <w:tcW w:w="1276" w:type="dxa"/>
            <w:vAlign w:val="center"/>
          </w:tcPr>
          <w:p>
            <w:pPr>
              <w:pStyle w:val="13"/>
            </w:pPr>
            <w:r>
              <w:t>冀财农【2024】63号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保障抗旱供水安全</w:t>
            </w:r>
          </w:p>
        </w:tc>
        <w:tc>
          <w:tcPr>
            <w:tcW w:w="5386" w:type="dxa"/>
            <w:vAlign w:val="center"/>
          </w:tcPr>
          <w:p>
            <w:pPr>
              <w:pStyle w:val="13"/>
            </w:pPr>
            <w:r>
              <w:t>发生中等干旱不受影响</w:t>
            </w:r>
          </w:p>
        </w:tc>
        <w:tc>
          <w:tcPr>
            <w:tcW w:w="2268" w:type="dxa"/>
            <w:vAlign w:val="center"/>
          </w:tcPr>
          <w:p>
            <w:pPr>
              <w:pStyle w:val="13"/>
            </w:pPr>
            <w:r>
              <w:t>是</w:t>
            </w:r>
          </w:p>
        </w:tc>
        <w:tc>
          <w:tcPr>
            <w:tcW w:w="1276" w:type="dxa"/>
            <w:vAlign w:val="center"/>
          </w:tcPr>
          <w:p>
            <w:pPr>
              <w:pStyle w:val="13"/>
            </w:pPr>
            <w:r>
              <w:t>冀财农【2024】63号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保障居民社会生活平稳</w:t>
            </w:r>
          </w:p>
        </w:tc>
        <w:tc>
          <w:tcPr>
            <w:tcW w:w="5386" w:type="dxa"/>
            <w:vAlign w:val="center"/>
          </w:tcPr>
          <w:p>
            <w:pPr>
              <w:pStyle w:val="13"/>
            </w:pPr>
            <w:r>
              <w:t>发生中等干旱不受影响</w:t>
            </w:r>
          </w:p>
        </w:tc>
        <w:tc>
          <w:tcPr>
            <w:tcW w:w="2268" w:type="dxa"/>
            <w:vAlign w:val="center"/>
          </w:tcPr>
          <w:p>
            <w:pPr>
              <w:pStyle w:val="13"/>
            </w:pPr>
            <w:r>
              <w:t>是</w:t>
            </w:r>
          </w:p>
        </w:tc>
        <w:tc>
          <w:tcPr>
            <w:tcW w:w="1276" w:type="dxa"/>
            <w:vAlign w:val="center"/>
          </w:tcPr>
          <w:p>
            <w:pPr>
              <w:pStyle w:val="13"/>
            </w:pPr>
            <w:r>
              <w:t>冀财农【2024】63号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促进地区生态和谐发展</w:t>
            </w:r>
          </w:p>
        </w:tc>
        <w:tc>
          <w:tcPr>
            <w:tcW w:w="5386" w:type="dxa"/>
            <w:vAlign w:val="center"/>
          </w:tcPr>
          <w:p>
            <w:pPr>
              <w:pStyle w:val="13"/>
            </w:pPr>
            <w:r>
              <w:t>发生中等干旱不受影响</w:t>
            </w:r>
          </w:p>
        </w:tc>
        <w:tc>
          <w:tcPr>
            <w:tcW w:w="2268" w:type="dxa"/>
            <w:vAlign w:val="center"/>
          </w:tcPr>
          <w:p>
            <w:pPr>
              <w:pStyle w:val="13"/>
            </w:pPr>
            <w:r>
              <w:t>是</w:t>
            </w:r>
          </w:p>
        </w:tc>
        <w:tc>
          <w:tcPr>
            <w:tcW w:w="1276" w:type="dxa"/>
            <w:vAlign w:val="center"/>
          </w:tcPr>
          <w:p>
            <w:pPr>
              <w:pStyle w:val="13"/>
            </w:pPr>
            <w:r>
              <w:t>冀财农【2024】63号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服务群众满意度</w:t>
            </w:r>
          </w:p>
        </w:tc>
        <w:tc>
          <w:tcPr>
            <w:tcW w:w="5386" w:type="dxa"/>
            <w:vAlign w:val="center"/>
          </w:tcPr>
          <w:p>
            <w:pPr>
              <w:pStyle w:val="13"/>
            </w:pPr>
            <w:r>
              <w:t>受益服务群众满意度</w:t>
            </w:r>
          </w:p>
        </w:tc>
        <w:tc>
          <w:tcPr>
            <w:tcW w:w="2268" w:type="dxa"/>
            <w:vAlign w:val="center"/>
          </w:tcPr>
          <w:p>
            <w:pPr>
              <w:pStyle w:val="13"/>
            </w:pPr>
            <w:r>
              <w:t>≥90%</w:t>
            </w:r>
          </w:p>
        </w:tc>
        <w:tc>
          <w:tcPr>
            <w:tcW w:w="1276" w:type="dxa"/>
            <w:vAlign w:val="center"/>
          </w:tcPr>
          <w:p>
            <w:pPr>
              <w:pStyle w:val="13"/>
            </w:pPr>
            <w:r>
              <w:t>冀财农【2024】63号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17、冀财农【2024】100号关于提前下达2025年中央水利发展资金预算的通知（山洪灾害防治非工程措施）绩效目标表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13012125P00003310003M</w:t>
            </w:r>
          </w:p>
        </w:tc>
        <w:tc>
          <w:tcPr>
            <w:tcW w:w="2835" w:type="dxa"/>
            <w:vAlign w:val="center"/>
          </w:tcPr>
          <w:p>
            <w:pPr>
              <w:pStyle w:val="11"/>
            </w:pPr>
            <w:r>
              <w:t>项目名称</w:t>
            </w:r>
          </w:p>
        </w:tc>
        <w:tc>
          <w:tcPr>
            <w:tcW w:w="6095" w:type="dxa"/>
            <w:gridSpan w:val="3"/>
            <w:vAlign w:val="center"/>
          </w:tcPr>
          <w:p>
            <w:pPr>
              <w:pStyle w:val="13"/>
            </w:pPr>
            <w:r>
              <w:t>冀财农【2024】100号关于提前下达2025年中央水利发展资金预算的通知（山洪灾害防治非工程措施）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210000.00</w:t>
            </w:r>
          </w:p>
        </w:tc>
        <w:tc>
          <w:tcPr>
            <w:tcW w:w="2835" w:type="dxa"/>
            <w:vAlign w:val="center"/>
          </w:tcPr>
          <w:p>
            <w:pPr>
              <w:pStyle w:val="11"/>
            </w:pPr>
            <w:r>
              <w:t>其中：财政    资金</w:t>
            </w:r>
          </w:p>
        </w:tc>
        <w:tc>
          <w:tcPr>
            <w:tcW w:w="2551" w:type="dxa"/>
            <w:vAlign w:val="center"/>
          </w:tcPr>
          <w:p>
            <w:pPr>
              <w:pStyle w:val="13"/>
            </w:pPr>
            <w:r>
              <w:t>210000.00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完成山洪灾害防治任务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1.完成山洪灾害防治任务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完成山洪灾害实施方案任务量</w:t>
            </w:r>
          </w:p>
        </w:tc>
        <w:tc>
          <w:tcPr>
            <w:tcW w:w="5386" w:type="dxa"/>
            <w:vAlign w:val="center"/>
          </w:tcPr>
          <w:p>
            <w:pPr>
              <w:pStyle w:val="13"/>
            </w:pPr>
            <w:r>
              <w:t>项目完成数量指标</w:t>
            </w:r>
          </w:p>
        </w:tc>
        <w:tc>
          <w:tcPr>
            <w:tcW w:w="2268" w:type="dxa"/>
            <w:vAlign w:val="center"/>
          </w:tcPr>
          <w:p>
            <w:pPr>
              <w:pStyle w:val="13"/>
            </w:pPr>
            <w:r>
              <w:t>1项</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项目验收合格率(100%)</w:t>
            </w:r>
          </w:p>
        </w:tc>
        <w:tc>
          <w:tcPr>
            <w:tcW w:w="5386" w:type="dxa"/>
            <w:vAlign w:val="center"/>
          </w:tcPr>
          <w:p>
            <w:pPr>
              <w:pStyle w:val="13"/>
            </w:pPr>
            <w:r>
              <w:t>项目完工后验收合格率</w:t>
            </w:r>
          </w:p>
        </w:tc>
        <w:tc>
          <w:tcPr>
            <w:tcW w:w="2268" w:type="dxa"/>
            <w:vAlign w:val="center"/>
          </w:tcPr>
          <w:p>
            <w:pPr>
              <w:pStyle w:val="13"/>
            </w:pPr>
            <w:r>
              <w:t>100%</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2025年</w:t>
            </w:r>
          </w:p>
        </w:tc>
        <w:tc>
          <w:tcPr>
            <w:tcW w:w="2268" w:type="dxa"/>
            <w:vAlign w:val="center"/>
          </w:tcPr>
          <w:p>
            <w:pPr>
              <w:pStyle w:val="13"/>
            </w:pPr>
            <w:r>
              <w:t>≥90%</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项目支出在批复的预算范围内的项目比例</w:t>
            </w:r>
          </w:p>
        </w:tc>
        <w:tc>
          <w:tcPr>
            <w:tcW w:w="5386" w:type="dxa"/>
            <w:vAlign w:val="center"/>
          </w:tcPr>
          <w:p>
            <w:pPr>
              <w:pStyle w:val="13"/>
            </w:pPr>
            <w:r>
              <w:t>项目成本控制指标</w:t>
            </w:r>
          </w:p>
        </w:tc>
        <w:tc>
          <w:tcPr>
            <w:tcW w:w="2268" w:type="dxa"/>
            <w:vAlign w:val="center"/>
          </w:tcPr>
          <w:p>
            <w:pPr>
              <w:pStyle w:val="13"/>
            </w:pPr>
            <w:r>
              <w:t>100%</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提高防汛应急救援能力</w:t>
            </w:r>
          </w:p>
        </w:tc>
        <w:tc>
          <w:tcPr>
            <w:tcW w:w="5386" w:type="dxa"/>
            <w:vAlign w:val="center"/>
          </w:tcPr>
          <w:p>
            <w:pPr>
              <w:pStyle w:val="13"/>
            </w:pPr>
            <w:r>
              <w:t>开展防汛工作，提高防汛应急救援能力</w:t>
            </w:r>
          </w:p>
        </w:tc>
        <w:tc>
          <w:tcPr>
            <w:tcW w:w="2268" w:type="dxa"/>
            <w:vAlign w:val="center"/>
          </w:tcPr>
          <w:p>
            <w:pPr>
              <w:pStyle w:val="13"/>
            </w:pPr>
            <w:r>
              <w:t>进一步提高防汛工作能力</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服务对象满意度</w:t>
            </w:r>
          </w:p>
        </w:tc>
        <w:tc>
          <w:tcPr>
            <w:tcW w:w="5386" w:type="dxa"/>
            <w:vAlign w:val="center"/>
          </w:tcPr>
          <w:p>
            <w:pPr>
              <w:pStyle w:val="13"/>
            </w:pPr>
            <w:r>
              <w:t>服务群众对山洪灾害防治项目的满意度</w:t>
            </w:r>
          </w:p>
        </w:tc>
        <w:tc>
          <w:tcPr>
            <w:tcW w:w="2268" w:type="dxa"/>
            <w:vAlign w:val="center"/>
          </w:tcPr>
          <w:p>
            <w:pPr>
              <w:pStyle w:val="13"/>
            </w:pPr>
            <w:r>
              <w:t>≥90%</w:t>
            </w:r>
          </w:p>
        </w:tc>
        <w:tc>
          <w:tcPr>
            <w:tcW w:w="1276" w:type="dxa"/>
            <w:vAlign w:val="center"/>
          </w:tcPr>
          <w:p>
            <w:pPr>
              <w:pStyle w:val="13"/>
            </w:pPr>
            <w:r>
              <w:t>冀财农【2024】100号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18、冀财农【2024】100号关于提前下达2025年中央水利发展资金预算的通知（山洪灾害防治非工程措施设施维修养护）绩效目标表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13012125P00003310001E</w:t>
            </w:r>
          </w:p>
        </w:tc>
        <w:tc>
          <w:tcPr>
            <w:tcW w:w="2835" w:type="dxa"/>
            <w:vAlign w:val="center"/>
          </w:tcPr>
          <w:p>
            <w:pPr>
              <w:pStyle w:val="11"/>
            </w:pPr>
            <w:r>
              <w:t>项目名称</w:t>
            </w:r>
          </w:p>
        </w:tc>
        <w:tc>
          <w:tcPr>
            <w:tcW w:w="6095" w:type="dxa"/>
            <w:gridSpan w:val="3"/>
            <w:vAlign w:val="center"/>
          </w:tcPr>
          <w:p>
            <w:pPr>
              <w:pStyle w:val="13"/>
            </w:pPr>
            <w:r>
              <w:t>冀财农【2024】100号关于提前下达2025年中央水利发展资金预算的通知（山洪灾害防治非工程措施设施维修养护）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250000.00</w:t>
            </w:r>
          </w:p>
        </w:tc>
        <w:tc>
          <w:tcPr>
            <w:tcW w:w="2835" w:type="dxa"/>
            <w:vAlign w:val="center"/>
          </w:tcPr>
          <w:p>
            <w:pPr>
              <w:pStyle w:val="11"/>
            </w:pPr>
            <w:r>
              <w:t>其中：财政    资金</w:t>
            </w:r>
          </w:p>
        </w:tc>
        <w:tc>
          <w:tcPr>
            <w:tcW w:w="2551" w:type="dxa"/>
            <w:vAlign w:val="center"/>
          </w:tcPr>
          <w:p>
            <w:pPr>
              <w:pStyle w:val="13"/>
            </w:pPr>
            <w:r>
              <w:t>250000.00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对山洪灾害非工程措施设备进行维护，群测群防等。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1.对山洪灾害非工程措施设备进行维护，群测群防等。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设备数量</w:t>
            </w:r>
          </w:p>
        </w:tc>
        <w:tc>
          <w:tcPr>
            <w:tcW w:w="5386" w:type="dxa"/>
            <w:vAlign w:val="center"/>
          </w:tcPr>
          <w:p>
            <w:pPr>
              <w:pStyle w:val="13"/>
            </w:pPr>
            <w:r>
              <w:t>简易雨量、简易水位、预警广播机</w:t>
            </w:r>
          </w:p>
        </w:tc>
        <w:tc>
          <w:tcPr>
            <w:tcW w:w="2268" w:type="dxa"/>
            <w:vAlign w:val="center"/>
          </w:tcPr>
          <w:p>
            <w:pPr>
              <w:pStyle w:val="13"/>
            </w:pPr>
            <w:r>
              <w:t>≥440个</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正常运行率</w:t>
            </w:r>
          </w:p>
        </w:tc>
        <w:tc>
          <w:tcPr>
            <w:tcW w:w="5386" w:type="dxa"/>
            <w:vAlign w:val="center"/>
          </w:tcPr>
          <w:p>
            <w:pPr>
              <w:pStyle w:val="13"/>
            </w:pPr>
            <w:r>
              <w:t>保障设备正常运行率</w:t>
            </w:r>
          </w:p>
        </w:tc>
        <w:tc>
          <w:tcPr>
            <w:tcW w:w="2268" w:type="dxa"/>
            <w:vAlign w:val="center"/>
          </w:tcPr>
          <w:p>
            <w:pPr>
              <w:pStyle w:val="13"/>
            </w:pPr>
            <w:r>
              <w:t>≥85%</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运行维护、维修费</w:t>
            </w:r>
          </w:p>
        </w:tc>
        <w:tc>
          <w:tcPr>
            <w:tcW w:w="5386" w:type="dxa"/>
            <w:vAlign w:val="center"/>
          </w:tcPr>
          <w:p>
            <w:pPr>
              <w:pStyle w:val="13"/>
            </w:pPr>
            <w:r>
              <w:t>成本控制在25万元</w:t>
            </w:r>
          </w:p>
        </w:tc>
        <w:tc>
          <w:tcPr>
            <w:tcW w:w="2268" w:type="dxa"/>
            <w:vAlign w:val="center"/>
          </w:tcPr>
          <w:p>
            <w:pPr>
              <w:pStyle w:val="13"/>
            </w:pPr>
            <w:r>
              <w:t>≤25万元</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保障时间</w:t>
            </w:r>
          </w:p>
        </w:tc>
        <w:tc>
          <w:tcPr>
            <w:tcW w:w="5386" w:type="dxa"/>
            <w:vAlign w:val="center"/>
          </w:tcPr>
          <w:p>
            <w:pPr>
              <w:pStyle w:val="13"/>
            </w:pPr>
            <w:r>
              <w:t>2025年</w:t>
            </w:r>
          </w:p>
        </w:tc>
        <w:tc>
          <w:tcPr>
            <w:tcW w:w="2268" w:type="dxa"/>
            <w:vAlign w:val="center"/>
          </w:tcPr>
          <w:p>
            <w:pPr>
              <w:pStyle w:val="13"/>
            </w:pPr>
            <w:r>
              <w:t>≥90%</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灾害警示率</w:t>
            </w:r>
          </w:p>
        </w:tc>
        <w:tc>
          <w:tcPr>
            <w:tcW w:w="5386" w:type="dxa"/>
            <w:vAlign w:val="center"/>
          </w:tcPr>
          <w:p>
            <w:pPr>
              <w:pStyle w:val="13"/>
            </w:pPr>
            <w:r>
              <w:t>山洪灾害非工程措施系统遇灾害警示率</w:t>
            </w:r>
          </w:p>
        </w:tc>
        <w:tc>
          <w:tcPr>
            <w:tcW w:w="2268" w:type="dxa"/>
            <w:vAlign w:val="center"/>
          </w:tcPr>
          <w:p>
            <w:pPr>
              <w:pStyle w:val="13"/>
            </w:pPr>
            <w:r>
              <w:t>≥90%</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服务对象满意度</w:t>
            </w:r>
          </w:p>
        </w:tc>
        <w:tc>
          <w:tcPr>
            <w:tcW w:w="5386" w:type="dxa"/>
            <w:vAlign w:val="center"/>
          </w:tcPr>
          <w:p>
            <w:pPr>
              <w:pStyle w:val="13"/>
            </w:pPr>
            <w:r>
              <w:t xml:space="preserve"> 服务群众对山洪灾害非工程措施系统满意度</w:t>
            </w:r>
          </w:p>
        </w:tc>
        <w:tc>
          <w:tcPr>
            <w:tcW w:w="2268" w:type="dxa"/>
            <w:vAlign w:val="center"/>
          </w:tcPr>
          <w:p>
            <w:pPr>
              <w:pStyle w:val="13"/>
            </w:pPr>
            <w:r>
              <w:t>≥90%</w:t>
            </w:r>
          </w:p>
        </w:tc>
        <w:tc>
          <w:tcPr>
            <w:tcW w:w="1276" w:type="dxa"/>
            <w:vAlign w:val="center"/>
          </w:tcPr>
          <w:p>
            <w:pPr>
              <w:pStyle w:val="13"/>
            </w:pPr>
            <w:r>
              <w:t>冀财农【2024】100号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19、冀财农【2024】100号关于提前下达2025年中央水利发展资金预算的通知（小型水库维修养护）绩效目标表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13012125P000033100022</w:t>
            </w:r>
          </w:p>
        </w:tc>
        <w:tc>
          <w:tcPr>
            <w:tcW w:w="2835" w:type="dxa"/>
            <w:vAlign w:val="center"/>
          </w:tcPr>
          <w:p>
            <w:pPr>
              <w:pStyle w:val="11"/>
            </w:pPr>
            <w:r>
              <w:t>项目名称</w:t>
            </w:r>
          </w:p>
        </w:tc>
        <w:tc>
          <w:tcPr>
            <w:tcW w:w="6095" w:type="dxa"/>
            <w:gridSpan w:val="3"/>
            <w:vAlign w:val="center"/>
          </w:tcPr>
          <w:p>
            <w:pPr>
              <w:pStyle w:val="13"/>
            </w:pPr>
            <w:r>
              <w:t>冀财农【2024】100号关于提前下达2025年中央水利发展资金预算的通知（小型水库维修养护）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440000.00</w:t>
            </w:r>
          </w:p>
        </w:tc>
        <w:tc>
          <w:tcPr>
            <w:tcW w:w="2835" w:type="dxa"/>
            <w:vAlign w:val="center"/>
          </w:tcPr>
          <w:p>
            <w:pPr>
              <w:pStyle w:val="11"/>
            </w:pPr>
            <w:r>
              <w:t>其中：财政    资金</w:t>
            </w:r>
          </w:p>
        </w:tc>
        <w:tc>
          <w:tcPr>
            <w:tcW w:w="2551" w:type="dxa"/>
            <w:vAlign w:val="center"/>
          </w:tcPr>
          <w:p>
            <w:pPr>
              <w:pStyle w:val="13"/>
            </w:pPr>
            <w:r>
              <w:t>440000.00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完成15座小型水库日常维修养护任务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1.完成15座小型水库日常维修养护任务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项目完成数量指标</w:t>
            </w:r>
          </w:p>
        </w:tc>
        <w:tc>
          <w:tcPr>
            <w:tcW w:w="5386" w:type="dxa"/>
            <w:vAlign w:val="center"/>
          </w:tcPr>
          <w:p>
            <w:pPr>
              <w:pStyle w:val="13"/>
            </w:pPr>
            <w:r>
              <w:t>完成小型水库维修养护数量</w:t>
            </w:r>
          </w:p>
        </w:tc>
        <w:tc>
          <w:tcPr>
            <w:tcW w:w="2268" w:type="dxa"/>
            <w:vAlign w:val="center"/>
          </w:tcPr>
          <w:p>
            <w:pPr>
              <w:pStyle w:val="13"/>
            </w:pPr>
            <w:r>
              <w:t>15座</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项目完工后验收合格率</w:t>
            </w:r>
          </w:p>
        </w:tc>
        <w:tc>
          <w:tcPr>
            <w:tcW w:w="5386" w:type="dxa"/>
            <w:vAlign w:val="center"/>
          </w:tcPr>
          <w:p>
            <w:pPr>
              <w:pStyle w:val="13"/>
            </w:pPr>
            <w:r>
              <w:t>项目验收合格率</w:t>
            </w:r>
          </w:p>
        </w:tc>
        <w:tc>
          <w:tcPr>
            <w:tcW w:w="2268" w:type="dxa"/>
            <w:vAlign w:val="center"/>
          </w:tcPr>
          <w:p>
            <w:pPr>
              <w:pStyle w:val="13"/>
            </w:pPr>
            <w:r>
              <w:t>100%</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保障时效</w:t>
            </w:r>
          </w:p>
        </w:tc>
        <w:tc>
          <w:tcPr>
            <w:tcW w:w="5386" w:type="dxa"/>
            <w:vAlign w:val="center"/>
          </w:tcPr>
          <w:p>
            <w:pPr>
              <w:pStyle w:val="13"/>
            </w:pPr>
            <w:r>
              <w:t>2024年</w:t>
            </w:r>
          </w:p>
        </w:tc>
        <w:tc>
          <w:tcPr>
            <w:tcW w:w="2268" w:type="dxa"/>
            <w:vAlign w:val="center"/>
          </w:tcPr>
          <w:p>
            <w:pPr>
              <w:pStyle w:val="13"/>
            </w:pPr>
            <w:r>
              <w:t>100%</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项目支出在批复的预算范围内的项目比例</w:t>
            </w:r>
          </w:p>
        </w:tc>
        <w:tc>
          <w:tcPr>
            <w:tcW w:w="5386" w:type="dxa"/>
            <w:vAlign w:val="center"/>
          </w:tcPr>
          <w:p>
            <w:pPr>
              <w:pStyle w:val="13"/>
            </w:pPr>
            <w:r>
              <w:t>项目成本控制指标</w:t>
            </w:r>
          </w:p>
        </w:tc>
        <w:tc>
          <w:tcPr>
            <w:tcW w:w="2268" w:type="dxa"/>
            <w:vAlign w:val="center"/>
          </w:tcPr>
          <w:p>
            <w:pPr>
              <w:pStyle w:val="13"/>
            </w:pPr>
            <w:r>
              <w:t>100%</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提高水库防洪能力</w:t>
            </w:r>
          </w:p>
        </w:tc>
        <w:tc>
          <w:tcPr>
            <w:tcW w:w="5386" w:type="dxa"/>
            <w:vAlign w:val="center"/>
          </w:tcPr>
          <w:p>
            <w:pPr>
              <w:pStyle w:val="13"/>
            </w:pPr>
            <w:r>
              <w:t>保障水库正常运行</w:t>
            </w:r>
          </w:p>
        </w:tc>
        <w:tc>
          <w:tcPr>
            <w:tcW w:w="2268" w:type="dxa"/>
            <w:vAlign w:val="center"/>
          </w:tcPr>
          <w:p>
            <w:pPr>
              <w:pStyle w:val="13"/>
            </w:pPr>
            <w:r>
              <w:t>进一步提高防汛工作能力</w:t>
            </w:r>
          </w:p>
          <w:p>
            <w:pPr>
              <w:pStyle w:val="13"/>
            </w:pP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项目实施的社会效益指标</w:t>
            </w:r>
          </w:p>
        </w:tc>
        <w:tc>
          <w:tcPr>
            <w:tcW w:w="5386" w:type="dxa"/>
            <w:vAlign w:val="center"/>
          </w:tcPr>
          <w:p>
            <w:pPr>
              <w:pStyle w:val="13"/>
            </w:pPr>
            <w:r>
              <w:t>项目对社会稳定的帮助率</w:t>
            </w:r>
          </w:p>
        </w:tc>
        <w:tc>
          <w:tcPr>
            <w:tcW w:w="2268" w:type="dxa"/>
            <w:vAlign w:val="center"/>
          </w:tcPr>
          <w:p>
            <w:pPr>
              <w:pStyle w:val="13"/>
            </w:pPr>
            <w:r>
              <w:t>100%</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预设功能达标率</w:t>
            </w:r>
          </w:p>
        </w:tc>
        <w:tc>
          <w:tcPr>
            <w:tcW w:w="5386" w:type="dxa"/>
            <w:vAlign w:val="center"/>
          </w:tcPr>
          <w:p>
            <w:pPr>
              <w:pStyle w:val="13"/>
            </w:pPr>
            <w:r>
              <w:t>预案功能达标数占设计时的功能数的比率</w:t>
            </w:r>
          </w:p>
        </w:tc>
        <w:tc>
          <w:tcPr>
            <w:tcW w:w="2268" w:type="dxa"/>
            <w:vAlign w:val="center"/>
          </w:tcPr>
          <w:p>
            <w:pPr>
              <w:pStyle w:val="13"/>
            </w:pPr>
            <w:r>
              <w:t>100%</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项目的经济效益</w:t>
            </w:r>
          </w:p>
        </w:tc>
        <w:tc>
          <w:tcPr>
            <w:tcW w:w="5386" w:type="dxa"/>
            <w:vAlign w:val="center"/>
          </w:tcPr>
          <w:p>
            <w:pPr>
              <w:pStyle w:val="13"/>
            </w:pPr>
            <w:r>
              <w:t>项目对经济帮助率</w:t>
            </w:r>
          </w:p>
        </w:tc>
        <w:tc>
          <w:tcPr>
            <w:tcW w:w="2268" w:type="dxa"/>
            <w:vAlign w:val="center"/>
          </w:tcPr>
          <w:p>
            <w:pPr>
              <w:pStyle w:val="13"/>
            </w:pPr>
            <w:r>
              <w:t>100%</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服务群众满意度</w:t>
            </w:r>
          </w:p>
        </w:tc>
        <w:tc>
          <w:tcPr>
            <w:tcW w:w="5386" w:type="dxa"/>
            <w:vAlign w:val="center"/>
          </w:tcPr>
          <w:p>
            <w:pPr>
              <w:pStyle w:val="13"/>
            </w:pPr>
            <w:r>
              <w:t>受益群众满意度</w:t>
            </w:r>
          </w:p>
        </w:tc>
        <w:tc>
          <w:tcPr>
            <w:tcW w:w="2268" w:type="dxa"/>
            <w:vAlign w:val="center"/>
          </w:tcPr>
          <w:p>
            <w:pPr>
              <w:pStyle w:val="13"/>
            </w:pPr>
            <w:r>
              <w:t>≥90%</w:t>
            </w:r>
          </w:p>
        </w:tc>
        <w:tc>
          <w:tcPr>
            <w:tcW w:w="1276" w:type="dxa"/>
            <w:vAlign w:val="center"/>
          </w:tcPr>
          <w:p>
            <w:pPr>
              <w:pStyle w:val="13"/>
            </w:pPr>
            <w:r>
              <w:t>冀财农【2024】100号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20、冀财农【2024】100号关于提前下达2025年中央水利发展资金预算的通知（在线计量监测）绩效目标表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13012125P00003310008P</w:t>
            </w:r>
          </w:p>
        </w:tc>
        <w:tc>
          <w:tcPr>
            <w:tcW w:w="2835" w:type="dxa"/>
            <w:vAlign w:val="center"/>
          </w:tcPr>
          <w:p>
            <w:pPr>
              <w:pStyle w:val="11"/>
            </w:pPr>
            <w:r>
              <w:t>项目名称</w:t>
            </w:r>
          </w:p>
        </w:tc>
        <w:tc>
          <w:tcPr>
            <w:tcW w:w="6095" w:type="dxa"/>
            <w:gridSpan w:val="3"/>
            <w:vAlign w:val="center"/>
          </w:tcPr>
          <w:p>
            <w:pPr>
              <w:pStyle w:val="13"/>
            </w:pPr>
            <w:r>
              <w:t>冀财农【2024】100号关于提前下达2025年中央水利发展资金预算的通知（在线计量监测）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666000.00</w:t>
            </w:r>
          </w:p>
        </w:tc>
        <w:tc>
          <w:tcPr>
            <w:tcW w:w="2835" w:type="dxa"/>
            <w:vAlign w:val="center"/>
          </w:tcPr>
          <w:p>
            <w:pPr>
              <w:pStyle w:val="11"/>
            </w:pPr>
            <w:r>
              <w:t>其中：财政    资金</w:t>
            </w:r>
          </w:p>
        </w:tc>
        <w:tc>
          <w:tcPr>
            <w:tcW w:w="2551" w:type="dxa"/>
            <w:vAlign w:val="center"/>
          </w:tcPr>
          <w:p>
            <w:pPr>
              <w:pStyle w:val="13"/>
            </w:pPr>
            <w:r>
              <w:t>666000.00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通过对滹沱河西跃渠灌溉洞1处断面安装水位流量计，监测数据，保障监测设备稳定运行；通过对石家庄市井陉县124处农村生活取水口安装在线计量监测设备，保障监测设备稳定运行。</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1.通过对滹沱河西跃渠灌溉洞1处断面安装水位流量计，监测数据，保障监测设备稳定运行；通过对石家庄市井陉县124处农村生活取水口安装在线计量监测设备，保障监测设备稳定运行。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非农取水计量设施新建或改建数量</w:t>
            </w:r>
          </w:p>
        </w:tc>
        <w:tc>
          <w:tcPr>
            <w:tcW w:w="5386" w:type="dxa"/>
            <w:vAlign w:val="center"/>
          </w:tcPr>
          <w:p>
            <w:pPr>
              <w:pStyle w:val="13"/>
            </w:pPr>
            <w:r>
              <w:t>非农取水计量设施新建或改建数量</w:t>
            </w:r>
          </w:p>
        </w:tc>
        <w:tc>
          <w:tcPr>
            <w:tcW w:w="2268" w:type="dxa"/>
            <w:vAlign w:val="center"/>
          </w:tcPr>
          <w:p>
            <w:pPr>
              <w:pStyle w:val="13"/>
            </w:pPr>
            <w:r>
              <w:t>≥125个</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监测设施上传率</w:t>
            </w:r>
          </w:p>
        </w:tc>
        <w:tc>
          <w:tcPr>
            <w:tcW w:w="5386" w:type="dxa"/>
            <w:vAlign w:val="center"/>
          </w:tcPr>
          <w:p>
            <w:pPr>
              <w:pStyle w:val="13"/>
            </w:pPr>
            <w:r>
              <w:t>项目完工后监测设施上传率</w:t>
            </w:r>
          </w:p>
        </w:tc>
        <w:tc>
          <w:tcPr>
            <w:tcW w:w="2268" w:type="dxa"/>
            <w:vAlign w:val="center"/>
          </w:tcPr>
          <w:p>
            <w:pPr>
              <w:pStyle w:val="13"/>
            </w:pPr>
            <w:r>
              <w:t>≥90%</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取水在线计量监测项目完成率</w:t>
            </w:r>
          </w:p>
        </w:tc>
        <w:tc>
          <w:tcPr>
            <w:tcW w:w="2268" w:type="dxa"/>
            <w:vAlign w:val="center"/>
          </w:tcPr>
          <w:p>
            <w:pPr>
              <w:pStyle w:val="13"/>
            </w:pPr>
            <w:r>
              <w:t>%100%</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项目预算额度</w:t>
            </w:r>
          </w:p>
        </w:tc>
        <w:tc>
          <w:tcPr>
            <w:tcW w:w="5386" w:type="dxa"/>
            <w:vAlign w:val="center"/>
          </w:tcPr>
          <w:p>
            <w:pPr>
              <w:pStyle w:val="13"/>
            </w:pPr>
            <w:r>
              <w:t>项目预算额度</w:t>
            </w:r>
          </w:p>
        </w:tc>
        <w:tc>
          <w:tcPr>
            <w:tcW w:w="2268" w:type="dxa"/>
            <w:vAlign w:val="center"/>
          </w:tcPr>
          <w:p>
            <w:pPr>
              <w:pStyle w:val="13"/>
            </w:pPr>
            <w:r>
              <w:t>≤66.6万元</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水资源节约集约利用水平是否提高</w:t>
            </w:r>
          </w:p>
        </w:tc>
        <w:tc>
          <w:tcPr>
            <w:tcW w:w="5386" w:type="dxa"/>
            <w:vAlign w:val="center"/>
          </w:tcPr>
          <w:p>
            <w:pPr>
              <w:pStyle w:val="13"/>
            </w:pPr>
            <w:r>
              <w:t>水资源节约集约利用水平是否提高</w:t>
            </w:r>
          </w:p>
        </w:tc>
        <w:tc>
          <w:tcPr>
            <w:tcW w:w="2268" w:type="dxa"/>
            <w:vAlign w:val="center"/>
          </w:tcPr>
          <w:p>
            <w:pPr>
              <w:pStyle w:val="13"/>
            </w:pPr>
            <w:r>
              <w:t>水资源节约集约利用水平是否提高</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受益群众对系统运行满意度</w:t>
            </w:r>
          </w:p>
        </w:tc>
        <w:tc>
          <w:tcPr>
            <w:tcW w:w="5386" w:type="dxa"/>
            <w:vAlign w:val="center"/>
          </w:tcPr>
          <w:p>
            <w:pPr>
              <w:pStyle w:val="13"/>
            </w:pPr>
            <w:r>
              <w:t>受益群众对系统运行满意度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21、冀财农【2024】113号关于提前下达2025年省级水利发展资金预算的通知（山洪灾害防治非工程措施）绩效目标表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13012125P00003310010N</w:t>
            </w:r>
          </w:p>
        </w:tc>
        <w:tc>
          <w:tcPr>
            <w:tcW w:w="2835" w:type="dxa"/>
            <w:vAlign w:val="center"/>
          </w:tcPr>
          <w:p>
            <w:pPr>
              <w:pStyle w:val="11"/>
            </w:pPr>
            <w:r>
              <w:t>项目名称</w:t>
            </w:r>
          </w:p>
        </w:tc>
        <w:tc>
          <w:tcPr>
            <w:tcW w:w="6095" w:type="dxa"/>
            <w:gridSpan w:val="3"/>
            <w:vAlign w:val="center"/>
          </w:tcPr>
          <w:p>
            <w:pPr>
              <w:pStyle w:val="13"/>
            </w:pPr>
            <w:r>
              <w:t>冀财农【2024】113号关于提前下达2025年省级水利发展资金预算的通知（山洪灾害防治非工程措施）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190000.00</w:t>
            </w:r>
          </w:p>
        </w:tc>
        <w:tc>
          <w:tcPr>
            <w:tcW w:w="2835" w:type="dxa"/>
            <w:vAlign w:val="center"/>
          </w:tcPr>
          <w:p>
            <w:pPr>
              <w:pStyle w:val="11"/>
            </w:pPr>
            <w:r>
              <w:t>其中：财政    资金</w:t>
            </w:r>
          </w:p>
        </w:tc>
        <w:tc>
          <w:tcPr>
            <w:tcW w:w="2551" w:type="dxa"/>
            <w:vAlign w:val="center"/>
          </w:tcPr>
          <w:p>
            <w:pPr>
              <w:pStyle w:val="13"/>
            </w:pPr>
            <w:r>
              <w:t>190000.00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完成山洪灾害防治项目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1.完成山洪灾害防治项目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完成山洪灾害实施方案任务量</w:t>
            </w:r>
          </w:p>
        </w:tc>
        <w:tc>
          <w:tcPr>
            <w:tcW w:w="5386" w:type="dxa"/>
            <w:vAlign w:val="center"/>
          </w:tcPr>
          <w:p>
            <w:pPr>
              <w:pStyle w:val="13"/>
            </w:pPr>
            <w:r>
              <w:t>项目完成数量指标</w:t>
            </w:r>
          </w:p>
        </w:tc>
        <w:tc>
          <w:tcPr>
            <w:tcW w:w="2268" w:type="dxa"/>
            <w:vAlign w:val="center"/>
          </w:tcPr>
          <w:p>
            <w:pPr>
              <w:pStyle w:val="13"/>
            </w:pPr>
            <w:r>
              <w:t>1项</w:t>
            </w:r>
          </w:p>
        </w:tc>
        <w:tc>
          <w:tcPr>
            <w:tcW w:w="1276" w:type="dxa"/>
            <w:vAlign w:val="center"/>
          </w:tcPr>
          <w:p>
            <w:pPr>
              <w:pStyle w:val="13"/>
            </w:pPr>
            <w:r>
              <w:t>冀财农【2024】113号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项目验收合格率(100%)</w:t>
            </w:r>
          </w:p>
        </w:tc>
        <w:tc>
          <w:tcPr>
            <w:tcW w:w="5386" w:type="dxa"/>
            <w:vAlign w:val="center"/>
          </w:tcPr>
          <w:p>
            <w:pPr>
              <w:pStyle w:val="13"/>
            </w:pPr>
            <w:r>
              <w:t>项目完工后验收合格率</w:t>
            </w:r>
          </w:p>
        </w:tc>
        <w:tc>
          <w:tcPr>
            <w:tcW w:w="2268" w:type="dxa"/>
            <w:vAlign w:val="center"/>
          </w:tcPr>
          <w:p>
            <w:pPr>
              <w:pStyle w:val="13"/>
            </w:pPr>
            <w:r>
              <w:t>100%</w:t>
            </w:r>
          </w:p>
        </w:tc>
        <w:tc>
          <w:tcPr>
            <w:tcW w:w="1276" w:type="dxa"/>
            <w:vAlign w:val="center"/>
          </w:tcPr>
          <w:p>
            <w:pPr>
              <w:pStyle w:val="13"/>
            </w:pPr>
            <w:r>
              <w:t>冀财农【2024】113号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2025年</w:t>
            </w:r>
          </w:p>
        </w:tc>
        <w:tc>
          <w:tcPr>
            <w:tcW w:w="2268" w:type="dxa"/>
            <w:vAlign w:val="center"/>
          </w:tcPr>
          <w:p>
            <w:pPr>
              <w:pStyle w:val="13"/>
            </w:pPr>
            <w:r>
              <w:t>≥90%</w:t>
            </w:r>
          </w:p>
        </w:tc>
        <w:tc>
          <w:tcPr>
            <w:tcW w:w="1276" w:type="dxa"/>
            <w:vAlign w:val="center"/>
          </w:tcPr>
          <w:p>
            <w:pPr>
              <w:pStyle w:val="13"/>
            </w:pPr>
            <w:r>
              <w:t>冀财农【2024】113号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项目支出在批复的预算范围内的项目比例</w:t>
            </w:r>
          </w:p>
        </w:tc>
        <w:tc>
          <w:tcPr>
            <w:tcW w:w="5386" w:type="dxa"/>
            <w:vAlign w:val="center"/>
          </w:tcPr>
          <w:p>
            <w:pPr>
              <w:pStyle w:val="13"/>
            </w:pPr>
            <w:r>
              <w:t>项目成本控制指标</w:t>
            </w:r>
          </w:p>
        </w:tc>
        <w:tc>
          <w:tcPr>
            <w:tcW w:w="2268" w:type="dxa"/>
            <w:vAlign w:val="center"/>
          </w:tcPr>
          <w:p>
            <w:pPr>
              <w:pStyle w:val="13"/>
            </w:pPr>
            <w:r>
              <w:t>100%</w:t>
            </w:r>
          </w:p>
        </w:tc>
        <w:tc>
          <w:tcPr>
            <w:tcW w:w="1276" w:type="dxa"/>
            <w:vAlign w:val="center"/>
          </w:tcPr>
          <w:p>
            <w:pPr>
              <w:pStyle w:val="13"/>
            </w:pPr>
            <w:r>
              <w:t>冀财农【2024】113号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提高防汛应急救援能力</w:t>
            </w:r>
          </w:p>
        </w:tc>
        <w:tc>
          <w:tcPr>
            <w:tcW w:w="5386" w:type="dxa"/>
            <w:vAlign w:val="center"/>
          </w:tcPr>
          <w:p>
            <w:pPr>
              <w:pStyle w:val="13"/>
            </w:pPr>
            <w:r>
              <w:t>开展防汛工作，提高防汛应急救援能力</w:t>
            </w:r>
          </w:p>
        </w:tc>
        <w:tc>
          <w:tcPr>
            <w:tcW w:w="2268" w:type="dxa"/>
            <w:vAlign w:val="center"/>
          </w:tcPr>
          <w:p>
            <w:pPr>
              <w:pStyle w:val="13"/>
            </w:pPr>
            <w:r>
              <w:t>进一步提高防汛工作能力</w:t>
            </w:r>
          </w:p>
        </w:tc>
        <w:tc>
          <w:tcPr>
            <w:tcW w:w="1276" w:type="dxa"/>
            <w:vAlign w:val="center"/>
          </w:tcPr>
          <w:p>
            <w:pPr>
              <w:pStyle w:val="13"/>
            </w:pPr>
            <w:r>
              <w:t>冀财农【2024】113号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服务对象满意度</w:t>
            </w:r>
          </w:p>
        </w:tc>
        <w:tc>
          <w:tcPr>
            <w:tcW w:w="5386" w:type="dxa"/>
            <w:vAlign w:val="center"/>
          </w:tcPr>
          <w:p>
            <w:pPr>
              <w:pStyle w:val="13"/>
            </w:pPr>
            <w:r>
              <w:t>服务群众对山洪灾害防治项目的满意度</w:t>
            </w:r>
          </w:p>
        </w:tc>
        <w:tc>
          <w:tcPr>
            <w:tcW w:w="2268" w:type="dxa"/>
            <w:vAlign w:val="center"/>
          </w:tcPr>
          <w:p>
            <w:pPr>
              <w:pStyle w:val="13"/>
            </w:pPr>
            <w:r>
              <w:t>≥90%</w:t>
            </w:r>
          </w:p>
        </w:tc>
        <w:tc>
          <w:tcPr>
            <w:tcW w:w="1276" w:type="dxa"/>
            <w:vAlign w:val="center"/>
          </w:tcPr>
          <w:p>
            <w:pPr>
              <w:pStyle w:val="13"/>
            </w:pPr>
            <w:r>
              <w:t>冀财农【2024】113号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22、冀财农【2024】113号关于提前下达2025年省级水利发展资金预算的通知（小型水库维修养护）绩效目标表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13012125P00003310009B</w:t>
            </w:r>
          </w:p>
        </w:tc>
        <w:tc>
          <w:tcPr>
            <w:tcW w:w="2835" w:type="dxa"/>
            <w:vAlign w:val="center"/>
          </w:tcPr>
          <w:p>
            <w:pPr>
              <w:pStyle w:val="11"/>
            </w:pPr>
            <w:r>
              <w:t>项目名称</w:t>
            </w:r>
          </w:p>
        </w:tc>
        <w:tc>
          <w:tcPr>
            <w:tcW w:w="6095" w:type="dxa"/>
            <w:gridSpan w:val="3"/>
            <w:vAlign w:val="center"/>
          </w:tcPr>
          <w:p>
            <w:pPr>
              <w:pStyle w:val="13"/>
            </w:pPr>
            <w:r>
              <w:t>冀财农【2024】113号关于提前下达2025年省级水利发展资金预算的通知（小型水库维修养护）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150000.00</w:t>
            </w:r>
          </w:p>
        </w:tc>
        <w:tc>
          <w:tcPr>
            <w:tcW w:w="2835" w:type="dxa"/>
            <w:vAlign w:val="center"/>
          </w:tcPr>
          <w:p>
            <w:pPr>
              <w:pStyle w:val="11"/>
            </w:pPr>
            <w:r>
              <w:t>其中：财政    资金</w:t>
            </w:r>
          </w:p>
        </w:tc>
        <w:tc>
          <w:tcPr>
            <w:tcW w:w="2551" w:type="dxa"/>
            <w:vAlign w:val="center"/>
          </w:tcPr>
          <w:p>
            <w:pPr>
              <w:pStyle w:val="13"/>
            </w:pPr>
            <w:r>
              <w:t>150000.00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完成15座小型水库维修养护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1.完成15座小型水库维修养护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项目完成数量指标</w:t>
            </w:r>
          </w:p>
        </w:tc>
        <w:tc>
          <w:tcPr>
            <w:tcW w:w="5386" w:type="dxa"/>
            <w:vAlign w:val="center"/>
          </w:tcPr>
          <w:p>
            <w:pPr>
              <w:pStyle w:val="13"/>
            </w:pPr>
            <w:r>
              <w:t>完成小型水库维修养护数量</w:t>
            </w:r>
          </w:p>
        </w:tc>
        <w:tc>
          <w:tcPr>
            <w:tcW w:w="2268" w:type="dxa"/>
            <w:vAlign w:val="center"/>
          </w:tcPr>
          <w:p>
            <w:pPr>
              <w:pStyle w:val="13"/>
            </w:pPr>
            <w:r>
              <w:t>≤15座</w:t>
            </w:r>
          </w:p>
        </w:tc>
        <w:tc>
          <w:tcPr>
            <w:tcW w:w="1276" w:type="dxa"/>
            <w:vAlign w:val="center"/>
          </w:tcPr>
          <w:p>
            <w:pPr>
              <w:pStyle w:val="13"/>
            </w:pPr>
            <w:r>
              <w:t>冀财农【2024】113号</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项目完工后验收合格率</w:t>
            </w:r>
          </w:p>
        </w:tc>
        <w:tc>
          <w:tcPr>
            <w:tcW w:w="5386" w:type="dxa"/>
            <w:vAlign w:val="center"/>
          </w:tcPr>
          <w:p>
            <w:pPr>
              <w:pStyle w:val="13"/>
            </w:pPr>
            <w:r>
              <w:t>项目验收合格率</w:t>
            </w:r>
          </w:p>
        </w:tc>
        <w:tc>
          <w:tcPr>
            <w:tcW w:w="2268" w:type="dxa"/>
            <w:vAlign w:val="center"/>
          </w:tcPr>
          <w:p>
            <w:pPr>
              <w:pStyle w:val="13"/>
            </w:pPr>
            <w:r>
              <w:t>100%</w:t>
            </w:r>
          </w:p>
        </w:tc>
        <w:tc>
          <w:tcPr>
            <w:tcW w:w="1276" w:type="dxa"/>
            <w:vAlign w:val="center"/>
          </w:tcPr>
          <w:p>
            <w:pPr>
              <w:pStyle w:val="13"/>
            </w:pPr>
            <w:r>
              <w:t>冀财农【2024】113号</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保障时效</w:t>
            </w:r>
          </w:p>
        </w:tc>
        <w:tc>
          <w:tcPr>
            <w:tcW w:w="5386" w:type="dxa"/>
            <w:vAlign w:val="center"/>
          </w:tcPr>
          <w:p>
            <w:pPr>
              <w:pStyle w:val="13"/>
            </w:pPr>
            <w:r>
              <w:t>2025年</w:t>
            </w:r>
          </w:p>
        </w:tc>
        <w:tc>
          <w:tcPr>
            <w:tcW w:w="2268" w:type="dxa"/>
            <w:vAlign w:val="center"/>
          </w:tcPr>
          <w:p>
            <w:pPr>
              <w:pStyle w:val="13"/>
            </w:pPr>
            <w:r>
              <w:t>100%</w:t>
            </w:r>
          </w:p>
        </w:tc>
        <w:tc>
          <w:tcPr>
            <w:tcW w:w="1276" w:type="dxa"/>
            <w:vAlign w:val="center"/>
          </w:tcPr>
          <w:p>
            <w:pPr>
              <w:pStyle w:val="13"/>
            </w:pPr>
            <w:r>
              <w:t>冀财农【2024】113号</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项目支出在批复的预算范围内的项目比例</w:t>
            </w:r>
          </w:p>
        </w:tc>
        <w:tc>
          <w:tcPr>
            <w:tcW w:w="5386" w:type="dxa"/>
            <w:vAlign w:val="center"/>
          </w:tcPr>
          <w:p>
            <w:pPr>
              <w:pStyle w:val="13"/>
            </w:pPr>
            <w:r>
              <w:t>项目成本控制指标</w:t>
            </w:r>
          </w:p>
        </w:tc>
        <w:tc>
          <w:tcPr>
            <w:tcW w:w="2268" w:type="dxa"/>
            <w:vAlign w:val="center"/>
          </w:tcPr>
          <w:p>
            <w:pPr>
              <w:pStyle w:val="13"/>
            </w:pPr>
            <w:r>
              <w:t>≤100%</w:t>
            </w:r>
          </w:p>
        </w:tc>
        <w:tc>
          <w:tcPr>
            <w:tcW w:w="1276" w:type="dxa"/>
            <w:vAlign w:val="center"/>
          </w:tcPr>
          <w:p>
            <w:pPr>
              <w:pStyle w:val="13"/>
            </w:pPr>
            <w:r>
              <w:t>冀财农【2024】113号</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提高水库防洪能力</w:t>
            </w:r>
          </w:p>
        </w:tc>
        <w:tc>
          <w:tcPr>
            <w:tcW w:w="5386" w:type="dxa"/>
            <w:vAlign w:val="center"/>
          </w:tcPr>
          <w:p>
            <w:pPr>
              <w:pStyle w:val="13"/>
            </w:pPr>
            <w:r>
              <w:t>保障水库正常运行</w:t>
            </w:r>
          </w:p>
        </w:tc>
        <w:tc>
          <w:tcPr>
            <w:tcW w:w="2268" w:type="dxa"/>
            <w:vAlign w:val="center"/>
          </w:tcPr>
          <w:p>
            <w:pPr>
              <w:pStyle w:val="13"/>
            </w:pPr>
            <w:r>
              <w:t>进一步提高防汛工作能力</w:t>
            </w:r>
          </w:p>
          <w:p>
            <w:pPr>
              <w:pStyle w:val="13"/>
            </w:pPr>
          </w:p>
        </w:tc>
        <w:tc>
          <w:tcPr>
            <w:tcW w:w="1276" w:type="dxa"/>
            <w:vAlign w:val="center"/>
          </w:tcPr>
          <w:p>
            <w:pPr>
              <w:pStyle w:val="13"/>
            </w:pPr>
            <w:r>
              <w:t>冀财农【2024】113号</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服务群众满意度</w:t>
            </w:r>
          </w:p>
        </w:tc>
        <w:tc>
          <w:tcPr>
            <w:tcW w:w="5386" w:type="dxa"/>
            <w:vAlign w:val="center"/>
          </w:tcPr>
          <w:p>
            <w:pPr>
              <w:pStyle w:val="13"/>
            </w:pPr>
            <w:r>
              <w:t>受益群众满意度</w:t>
            </w:r>
          </w:p>
        </w:tc>
        <w:tc>
          <w:tcPr>
            <w:tcW w:w="2268" w:type="dxa"/>
            <w:vAlign w:val="center"/>
          </w:tcPr>
          <w:p>
            <w:pPr>
              <w:pStyle w:val="13"/>
            </w:pPr>
            <w:r>
              <w:t>≥90%</w:t>
            </w:r>
          </w:p>
        </w:tc>
        <w:tc>
          <w:tcPr>
            <w:tcW w:w="1276" w:type="dxa"/>
            <w:vAlign w:val="center"/>
          </w:tcPr>
          <w:p>
            <w:pPr>
              <w:pStyle w:val="13"/>
            </w:pPr>
            <w:r>
              <w:t>冀财农【2024】113号</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23、井陉县甘陶河（测鱼镇段）河道整治工程国债资金县级配套绩效目标表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13012125P00007810001P</w:t>
            </w:r>
          </w:p>
        </w:tc>
        <w:tc>
          <w:tcPr>
            <w:tcW w:w="2835" w:type="dxa"/>
            <w:vAlign w:val="center"/>
          </w:tcPr>
          <w:p>
            <w:pPr>
              <w:pStyle w:val="11"/>
            </w:pPr>
            <w:r>
              <w:t>项目名称</w:t>
            </w:r>
          </w:p>
        </w:tc>
        <w:tc>
          <w:tcPr>
            <w:tcW w:w="6095" w:type="dxa"/>
            <w:gridSpan w:val="3"/>
            <w:vAlign w:val="center"/>
          </w:tcPr>
          <w:p>
            <w:pPr>
              <w:pStyle w:val="13"/>
            </w:pPr>
            <w:r>
              <w:t>井陉县甘陶河（测鱼镇段）河道整治工程国债资金县级配套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11250000.00</w:t>
            </w:r>
          </w:p>
        </w:tc>
        <w:tc>
          <w:tcPr>
            <w:tcW w:w="2835" w:type="dxa"/>
            <w:vAlign w:val="center"/>
          </w:tcPr>
          <w:p>
            <w:pPr>
              <w:pStyle w:val="11"/>
            </w:pPr>
            <w:r>
              <w:t>其中：财政    资金</w:t>
            </w:r>
          </w:p>
        </w:tc>
        <w:tc>
          <w:tcPr>
            <w:tcW w:w="2551" w:type="dxa"/>
            <w:vAlign w:val="center"/>
          </w:tcPr>
          <w:p>
            <w:pPr>
              <w:pStyle w:val="13"/>
            </w:pPr>
            <w:r>
              <w:t>11250000.00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修建10年一遇护村坝1.778km，修建5年一遇护岸2.106km，截潜流一座长41.5m。</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1.修建10年一遇护村坝1.778km，修建5年一遇护岸2.106km，截潜流一座长41.5m。</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完成项目个数</w:t>
            </w:r>
          </w:p>
        </w:tc>
        <w:tc>
          <w:tcPr>
            <w:tcW w:w="5386" w:type="dxa"/>
            <w:vAlign w:val="center"/>
          </w:tcPr>
          <w:p>
            <w:pPr>
              <w:pStyle w:val="13"/>
            </w:pPr>
            <w:r>
              <w:t>完成项目数量指标</w:t>
            </w:r>
          </w:p>
        </w:tc>
        <w:tc>
          <w:tcPr>
            <w:tcW w:w="2268" w:type="dxa"/>
            <w:vAlign w:val="center"/>
          </w:tcPr>
          <w:p>
            <w:pPr>
              <w:pStyle w:val="13"/>
            </w:pPr>
            <w:r>
              <w:t>1个</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完成项目质量指标</w:t>
            </w:r>
          </w:p>
        </w:tc>
        <w:tc>
          <w:tcPr>
            <w:tcW w:w="2268" w:type="dxa"/>
            <w:vAlign w:val="center"/>
          </w:tcPr>
          <w:p>
            <w:pPr>
              <w:pStyle w:val="13"/>
            </w:pPr>
            <w:r>
              <w:t>100%</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项目年底完成率</w:t>
            </w:r>
          </w:p>
        </w:tc>
        <w:tc>
          <w:tcPr>
            <w:tcW w:w="5386" w:type="dxa"/>
            <w:vAlign w:val="center"/>
          </w:tcPr>
          <w:p>
            <w:pPr>
              <w:pStyle w:val="13"/>
            </w:pPr>
            <w:r>
              <w:t>完成项目时效指标</w:t>
            </w:r>
          </w:p>
        </w:tc>
        <w:tc>
          <w:tcPr>
            <w:tcW w:w="2268" w:type="dxa"/>
            <w:vAlign w:val="center"/>
          </w:tcPr>
          <w:p>
            <w:pPr>
              <w:pStyle w:val="13"/>
            </w:pPr>
            <w:r>
              <w:t>100%</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项目成本在批复概算范围内</w:t>
            </w:r>
          </w:p>
        </w:tc>
        <w:tc>
          <w:tcPr>
            <w:tcW w:w="5386" w:type="dxa"/>
            <w:vAlign w:val="center"/>
          </w:tcPr>
          <w:p>
            <w:pPr>
              <w:pStyle w:val="13"/>
            </w:pPr>
            <w:r>
              <w:t>项目成本指标</w:t>
            </w:r>
          </w:p>
        </w:tc>
        <w:tc>
          <w:tcPr>
            <w:tcW w:w="2268" w:type="dxa"/>
            <w:vAlign w:val="center"/>
          </w:tcPr>
          <w:p>
            <w:pPr>
              <w:pStyle w:val="13"/>
            </w:pPr>
            <w:r>
              <w:t>是</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项目经济效益净现值</w:t>
            </w:r>
          </w:p>
        </w:tc>
        <w:tc>
          <w:tcPr>
            <w:tcW w:w="5386" w:type="dxa"/>
            <w:vAlign w:val="center"/>
          </w:tcPr>
          <w:p>
            <w:pPr>
              <w:pStyle w:val="13"/>
            </w:pPr>
            <w:r>
              <w:t>项目效益指标</w:t>
            </w:r>
          </w:p>
        </w:tc>
        <w:tc>
          <w:tcPr>
            <w:tcW w:w="2268" w:type="dxa"/>
            <w:vAlign w:val="center"/>
          </w:tcPr>
          <w:p>
            <w:pPr>
              <w:pStyle w:val="13"/>
            </w:pPr>
            <w:r>
              <w:t>≥0元</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群众满意度指标</w:t>
            </w:r>
          </w:p>
        </w:tc>
        <w:tc>
          <w:tcPr>
            <w:tcW w:w="2268" w:type="dxa"/>
            <w:vAlign w:val="center"/>
          </w:tcPr>
          <w:p>
            <w:pPr>
              <w:pStyle w:val="13"/>
            </w:pPr>
            <w:r>
              <w:t>≥90%</w:t>
            </w:r>
          </w:p>
        </w:tc>
        <w:tc>
          <w:tcPr>
            <w:tcW w:w="1276" w:type="dxa"/>
            <w:vAlign w:val="center"/>
          </w:tcPr>
          <w:p>
            <w:pPr>
              <w:pStyle w:val="13"/>
            </w:pPr>
            <w:r>
              <w:t>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24、井陉县甘陶河（南障城南王庄秀林段）河道整治工程国债资金县级配套绩效目标表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13012125P00008610001K</w:t>
            </w:r>
          </w:p>
        </w:tc>
        <w:tc>
          <w:tcPr>
            <w:tcW w:w="2835" w:type="dxa"/>
            <w:vAlign w:val="center"/>
          </w:tcPr>
          <w:p>
            <w:pPr>
              <w:pStyle w:val="11"/>
            </w:pPr>
            <w:r>
              <w:t>项目名称</w:t>
            </w:r>
          </w:p>
        </w:tc>
        <w:tc>
          <w:tcPr>
            <w:tcW w:w="6095" w:type="dxa"/>
            <w:gridSpan w:val="3"/>
            <w:vAlign w:val="center"/>
          </w:tcPr>
          <w:p>
            <w:pPr>
              <w:pStyle w:val="13"/>
            </w:pPr>
            <w:r>
              <w:t>井陉县甘陶河（南障城南王庄秀林段）河道整治工程国债资金县级配套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15850000.00</w:t>
            </w:r>
          </w:p>
        </w:tc>
        <w:tc>
          <w:tcPr>
            <w:tcW w:w="2835" w:type="dxa"/>
            <w:vAlign w:val="center"/>
          </w:tcPr>
          <w:p>
            <w:pPr>
              <w:pStyle w:val="11"/>
            </w:pPr>
            <w:r>
              <w:t>其中：财政    资金</w:t>
            </w:r>
          </w:p>
        </w:tc>
        <w:tc>
          <w:tcPr>
            <w:tcW w:w="2551" w:type="dxa"/>
            <w:vAlign w:val="center"/>
          </w:tcPr>
          <w:p>
            <w:pPr>
              <w:pStyle w:val="13"/>
            </w:pPr>
            <w:r>
              <w:t>15850000.00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清淤长度46.62km；修建5年一遇护地坝6.85km； 护岸坝脚防护0.57km;蓄水工程10处，截潜流1处。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1.清淤长度46.62km；修建5年一遇护地坝6.85km； 护岸坝脚防护0.57km;蓄水工程10处，截潜流1处。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河道清淤疏浚长度</w:t>
            </w:r>
          </w:p>
        </w:tc>
        <w:tc>
          <w:tcPr>
            <w:tcW w:w="5386" w:type="dxa"/>
            <w:vAlign w:val="center"/>
          </w:tcPr>
          <w:p>
            <w:pPr>
              <w:pStyle w:val="13"/>
            </w:pPr>
            <w:r>
              <w:t>完成河道清淤疏浚长度指标</w:t>
            </w:r>
          </w:p>
        </w:tc>
        <w:tc>
          <w:tcPr>
            <w:tcW w:w="2268" w:type="dxa"/>
            <w:vAlign w:val="center"/>
          </w:tcPr>
          <w:p>
            <w:pPr>
              <w:pStyle w:val="13"/>
            </w:pPr>
            <w:r>
              <w:t>≥46.62km</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项目质量合格率</w:t>
            </w:r>
          </w:p>
        </w:tc>
        <w:tc>
          <w:tcPr>
            <w:tcW w:w="5386" w:type="dxa"/>
            <w:vAlign w:val="center"/>
          </w:tcPr>
          <w:p>
            <w:pPr>
              <w:pStyle w:val="13"/>
            </w:pPr>
            <w:r>
              <w:t>项目的质量指标</w:t>
            </w:r>
          </w:p>
        </w:tc>
        <w:tc>
          <w:tcPr>
            <w:tcW w:w="2268" w:type="dxa"/>
            <w:vAlign w:val="center"/>
          </w:tcPr>
          <w:p>
            <w:pPr>
              <w:pStyle w:val="13"/>
            </w:pPr>
            <w:r>
              <w:t>合格</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项目专项债支付进度</w:t>
            </w:r>
          </w:p>
        </w:tc>
        <w:tc>
          <w:tcPr>
            <w:tcW w:w="5386" w:type="dxa"/>
            <w:vAlign w:val="center"/>
          </w:tcPr>
          <w:p>
            <w:pPr>
              <w:pStyle w:val="13"/>
            </w:pPr>
            <w:r>
              <w:t>项目的资金支付进度指标</w:t>
            </w:r>
          </w:p>
        </w:tc>
        <w:tc>
          <w:tcPr>
            <w:tcW w:w="2268" w:type="dxa"/>
            <w:vAlign w:val="center"/>
          </w:tcPr>
          <w:p>
            <w:pPr>
              <w:pStyle w:val="13"/>
            </w:pPr>
            <w:r>
              <w:t>年底前完成</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项目成本不超概算</w:t>
            </w:r>
          </w:p>
        </w:tc>
        <w:tc>
          <w:tcPr>
            <w:tcW w:w="5386" w:type="dxa"/>
            <w:vAlign w:val="center"/>
          </w:tcPr>
          <w:p>
            <w:pPr>
              <w:pStyle w:val="13"/>
            </w:pPr>
            <w:r>
              <w:t>项目的成本指标</w:t>
            </w:r>
          </w:p>
        </w:tc>
        <w:tc>
          <w:tcPr>
            <w:tcW w:w="2268" w:type="dxa"/>
            <w:vAlign w:val="center"/>
          </w:tcPr>
          <w:p>
            <w:pPr>
              <w:pStyle w:val="13"/>
            </w:pPr>
            <w:r>
              <w:t>成本不超概算</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项目对当地居民生活帮助率</w:t>
            </w:r>
          </w:p>
        </w:tc>
        <w:tc>
          <w:tcPr>
            <w:tcW w:w="5386" w:type="dxa"/>
            <w:vAlign w:val="center"/>
          </w:tcPr>
          <w:p>
            <w:pPr>
              <w:pStyle w:val="13"/>
            </w:pPr>
            <w:r>
              <w:t>项目的社会效益指标</w:t>
            </w:r>
          </w:p>
        </w:tc>
        <w:tc>
          <w:tcPr>
            <w:tcW w:w="2268" w:type="dxa"/>
            <w:vAlign w:val="center"/>
          </w:tcPr>
          <w:p>
            <w:pPr>
              <w:pStyle w:val="13"/>
            </w:pPr>
            <w:r>
              <w:t>≥60%</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群众对项目的满意度</w:t>
            </w:r>
          </w:p>
        </w:tc>
        <w:tc>
          <w:tcPr>
            <w:tcW w:w="5386" w:type="dxa"/>
            <w:vAlign w:val="center"/>
          </w:tcPr>
          <w:p>
            <w:pPr>
              <w:pStyle w:val="13"/>
            </w:pPr>
            <w:r>
              <w:t>项目的满意度指标</w:t>
            </w:r>
          </w:p>
        </w:tc>
        <w:tc>
          <w:tcPr>
            <w:tcW w:w="2268" w:type="dxa"/>
            <w:vAlign w:val="center"/>
          </w:tcPr>
          <w:p>
            <w:pPr>
              <w:pStyle w:val="13"/>
            </w:pPr>
            <w:r>
              <w:t>≥85%</w:t>
            </w:r>
          </w:p>
        </w:tc>
        <w:tc>
          <w:tcPr>
            <w:tcW w:w="1276" w:type="dxa"/>
            <w:vAlign w:val="center"/>
          </w:tcPr>
          <w:p>
            <w:pPr>
              <w:pStyle w:val="13"/>
            </w:pPr>
            <w:r>
              <w:t>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25、井陉县甘陶河苍岩山镇段及固兰沟河道整治工程国债资金县级配套绩效目标表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13012125P00008010001H</w:t>
            </w:r>
          </w:p>
        </w:tc>
        <w:tc>
          <w:tcPr>
            <w:tcW w:w="2835" w:type="dxa"/>
            <w:vAlign w:val="center"/>
          </w:tcPr>
          <w:p>
            <w:pPr>
              <w:pStyle w:val="11"/>
            </w:pPr>
            <w:r>
              <w:t>项目名称</w:t>
            </w:r>
          </w:p>
        </w:tc>
        <w:tc>
          <w:tcPr>
            <w:tcW w:w="6095" w:type="dxa"/>
            <w:gridSpan w:val="3"/>
            <w:vAlign w:val="center"/>
          </w:tcPr>
          <w:p>
            <w:pPr>
              <w:pStyle w:val="13"/>
            </w:pPr>
            <w:r>
              <w:t>井陉县甘陶河苍岩山镇段及固兰沟河道整治工程国债资金县级配套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9120000.00</w:t>
            </w:r>
          </w:p>
        </w:tc>
        <w:tc>
          <w:tcPr>
            <w:tcW w:w="2835" w:type="dxa"/>
            <w:vAlign w:val="center"/>
          </w:tcPr>
          <w:p>
            <w:pPr>
              <w:pStyle w:val="11"/>
            </w:pPr>
            <w:r>
              <w:t>其中：财政    资金</w:t>
            </w:r>
          </w:p>
        </w:tc>
        <w:tc>
          <w:tcPr>
            <w:tcW w:w="2551" w:type="dxa"/>
            <w:vAlign w:val="center"/>
          </w:tcPr>
          <w:p>
            <w:pPr>
              <w:pStyle w:val="13"/>
            </w:pPr>
            <w:r>
              <w:t>9120000.00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"对甘陶河苍岩山镇段河道进行清淤疏浚23.74km，岸坡防护3.58km</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"对甘陶河苍岩山镇段河道进行清淤疏浚23.74km，岸坡防护3.58km</w:t>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完成水毁修复数量</w:t>
            </w:r>
          </w:p>
          <w:p>
            <w:pPr>
              <w:pStyle w:val="13"/>
            </w:pPr>
          </w:p>
        </w:tc>
        <w:tc>
          <w:tcPr>
            <w:tcW w:w="5386" w:type="dxa"/>
            <w:vAlign w:val="center"/>
          </w:tcPr>
          <w:p>
            <w:pPr>
              <w:pStyle w:val="13"/>
            </w:pPr>
            <w:r>
              <w:t xml:space="preserve"> 项目完成数量指标</w:t>
            </w:r>
          </w:p>
          <w:p>
            <w:pPr>
              <w:pStyle w:val="13"/>
            </w:pPr>
          </w:p>
        </w:tc>
        <w:tc>
          <w:tcPr>
            <w:tcW w:w="2268" w:type="dxa"/>
            <w:vAlign w:val="center"/>
          </w:tcPr>
          <w:p>
            <w:pPr>
              <w:pStyle w:val="13"/>
            </w:pPr>
            <w:r>
              <w:t>1 项</w:t>
            </w:r>
          </w:p>
          <w:p>
            <w:pPr>
              <w:pStyle w:val="13"/>
            </w:pP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项目完工后验收合格率</w:t>
            </w:r>
          </w:p>
        </w:tc>
        <w:tc>
          <w:tcPr>
            <w:tcW w:w="2268" w:type="dxa"/>
            <w:vAlign w:val="center"/>
          </w:tcPr>
          <w:p>
            <w:pPr>
              <w:pStyle w:val="13"/>
            </w:pPr>
            <w:r>
              <w:t>100%</w:t>
            </w:r>
          </w:p>
          <w:p>
            <w:pPr>
              <w:pStyle w:val="13"/>
            </w:pP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项目年底完成完成率</w:t>
            </w:r>
          </w:p>
        </w:tc>
        <w:tc>
          <w:tcPr>
            <w:tcW w:w="5386" w:type="dxa"/>
            <w:vAlign w:val="center"/>
          </w:tcPr>
          <w:p>
            <w:pPr>
              <w:pStyle w:val="13"/>
            </w:pPr>
            <w:r>
              <w:t>完成项目时效指标</w:t>
            </w:r>
          </w:p>
        </w:tc>
        <w:tc>
          <w:tcPr>
            <w:tcW w:w="2268" w:type="dxa"/>
            <w:vAlign w:val="center"/>
          </w:tcPr>
          <w:p>
            <w:pPr>
              <w:pStyle w:val="13"/>
            </w:pPr>
            <w:r>
              <w:t>100%</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项目成本在批复概算范围内</w:t>
            </w:r>
          </w:p>
        </w:tc>
        <w:tc>
          <w:tcPr>
            <w:tcW w:w="5386" w:type="dxa"/>
            <w:vAlign w:val="center"/>
          </w:tcPr>
          <w:p>
            <w:pPr>
              <w:pStyle w:val="13"/>
            </w:pPr>
            <w:r>
              <w:t xml:space="preserve"> 项目成本指标</w:t>
            </w:r>
          </w:p>
        </w:tc>
        <w:tc>
          <w:tcPr>
            <w:tcW w:w="2268" w:type="dxa"/>
            <w:vAlign w:val="center"/>
          </w:tcPr>
          <w:p>
            <w:pPr>
              <w:pStyle w:val="13"/>
            </w:pPr>
            <w:r>
              <w:t xml:space="preserve"> 是</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发生洪水造成损失下降率</w:t>
            </w:r>
          </w:p>
        </w:tc>
        <w:tc>
          <w:tcPr>
            <w:tcW w:w="5386" w:type="dxa"/>
            <w:vAlign w:val="center"/>
          </w:tcPr>
          <w:p>
            <w:pPr>
              <w:pStyle w:val="13"/>
            </w:pPr>
            <w:r>
              <w:t>预案防灾减灾能力指标</w:t>
            </w:r>
          </w:p>
        </w:tc>
        <w:tc>
          <w:tcPr>
            <w:tcW w:w="2268" w:type="dxa"/>
            <w:vAlign w:val="center"/>
          </w:tcPr>
          <w:p>
            <w:pPr>
              <w:pStyle w:val="13"/>
            </w:pPr>
            <w:r>
              <w:t>100%</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服务群众满意度</w:t>
            </w:r>
          </w:p>
        </w:tc>
        <w:tc>
          <w:tcPr>
            <w:tcW w:w="2268" w:type="dxa"/>
            <w:vAlign w:val="center"/>
          </w:tcPr>
          <w:p>
            <w:pPr>
              <w:pStyle w:val="13"/>
            </w:pPr>
            <w:r>
              <w:t>≥90%</w:t>
            </w:r>
          </w:p>
        </w:tc>
        <w:tc>
          <w:tcPr>
            <w:tcW w:w="1276" w:type="dxa"/>
            <w:vAlign w:val="center"/>
          </w:tcPr>
          <w:p>
            <w:pPr>
              <w:pStyle w:val="13"/>
            </w:pPr>
            <w:r>
              <w:t>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26、井陉县小作河北瓮沟治理工程国债资金县级配套绩效目标表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13012125P000087100019</w:t>
            </w:r>
          </w:p>
        </w:tc>
        <w:tc>
          <w:tcPr>
            <w:tcW w:w="2835" w:type="dxa"/>
            <w:vAlign w:val="center"/>
          </w:tcPr>
          <w:p>
            <w:pPr>
              <w:pStyle w:val="11"/>
            </w:pPr>
            <w:r>
              <w:t>项目名称</w:t>
            </w:r>
          </w:p>
        </w:tc>
        <w:tc>
          <w:tcPr>
            <w:tcW w:w="6095" w:type="dxa"/>
            <w:gridSpan w:val="3"/>
            <w:vAlign w:val="center"/>
          </w:tcPr>
          <w:p>
            <w:pPr>
              <w:pStyle w:val="13"/>
            </w:pPr>
            <w:r>
              <w:t>井陉县小作河北瓮沟治理工程国债资金县级配套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1330000.00</w:t>
            </w:r>
          </w:p>
        </w:tc>
        <w:tc>
          <w:tcPr>
            <w:tcW w:w="2835" w:type="dxa"/>
            <w:vAlign w:val="center"/>
          </w:tcPr>
          <w:p>
            <w:pPr>
              <w:pStyle w:val="11"/>
            </w:pPr>
            <w:r>
              <w:t>其中：财政    资金</w:t>
            </w:r>
          </w:p>
        </w:tc>
        <w:tc>
          <w:tcPr>
            <w:tcW w:w="2551" w:type="dxa"/>
            <w:vAlign w:val="center"/>
          </w:tcPr>
          <w:p>
            <w:pPr>
              <w:pStyle w:val="13"/>
            </w:pPr>
            <w:r>
              <w:t>1330000.00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对北瓮沟井陉段河道进行整治。主要包括河道清淤、疏浚、浆砌石防护，保护两岸村庄和耕地防洪安全。</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1.对北瓮沟井陉段河道进行整治。主要包括河道清淤、疏浚、浆砌石防护，保护两岸村庄和耕地防洪安全。</w:t>
            </w:r>
            <w:r>
              <w:tab/>
            </w:r>
            <w:r>
              <w:tab/>
            </w:r>
            <w:r>
              <w:tab/>
            </w:r>
            <w:r>
              <w:tab/>
            </w:r>
          </w:p>
          <w:p>
            <w:pPr>
              <w:pStyle w:val="13"/>
            </w:pPr>
            <w:r>
              <w:tab/>
            </w: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完成项目个数</w:t>
            </w:r>
          </w:p>
        </w:tc>
        <w:tc>
          <w:tcPr>
            <w:tcW w:w="5386" w:type="dxa"/>
            <w:vAlign w:val="center"/>
          </w:tcPr>
          <w:p>
            <w:pPr>
              <w:pStyle w:val="13"/>
            </w:pPr>
            <w:r>
              <w:t>完成项目数量指标</w:t>
            </w:r>
          </w:p>
        </w:tc>
        <w:tc>
          <w:tcPr>
            <w:tcW w:w="2268" w:type="dxa"/>
            <w:vAlign w:val="center"/>
          </w:tcPr>
          <w:p>
            <w:pPr>
              <w:pStyle w:val="13"/>
            </w:pPr>
            <w:r>
              <w:t>1个</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完成项目质量指标</w:t>
            </w:r>
          </w:p>
        </w:tc>
        <w:tc>
          <w:tcPr>
            <w:tcW w:w="2268" w:type="dxa"/>
            <w:vAlign w:val="center"/>
          </w:tcPr>
          <w:p>
            <w:pPr>
              <w:pStyle w:val="13"/>
            </w:pPr>
            <w:r>
              <w:t>100%</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项目年底完成率</w:t>
            </w:r>
          </w:p>
        </w:tc>
        <w:tc>
          <w:tcPr>
            <w:tcW w:w="5386" w:type="dxa"/>
            <w:vAlign w:val="center"/>
          </w:tcPr>
          <w:p>
            <w:pPr>
              <w:pStyle w:val="13"/>
            </w:pPr>
            <w:r>
              <w:t>完成项目时效指标</w:t>
            </w:r>
          </w:p>
        </w:tc>
        <w:tc>
          <w:tcPr>
            <w:tcW w:w="2268" w:type="dxa"/>
            <w:vAlign w:val="center"/>
          </w:tcPr>
          <w:p>
            <w:pPr>
              <w:pStyle w:val="13"/>
            </w:pPr>
            <w:r>
              <w:t>100%</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项目成本在批复概算范围内</w:t>
            </w:r>
          </w:p>
        </w:tc>
        <w:tc>
          <w:tcPr>
            <w:tcW w:w="5386" w:type="dxa"/>
            <w:vAlign w:val="center"/>
          </w:tcPr>
          <w:p>
            <w:pPr>
              <w:pStyle w:val="13"/>
            </w:pPr>
            <w:r>
              <w:t>项目成本指标</w:t>
            </w:r>
          </w:p>
        </w:tc>
        <w:tc>
          <w:tcPr>
            <w:tcW w:w="2268" w:type="dxa"/>
            <w:vAlign w:val="center"/>
          </w:tcPr>
          <w:p>
            <w:pPr>
              <w:pStyle w:val="13"/>
            </w:pPr>
            <w:r>
              <w:t xml:space="preserve"> 是</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项目的防洪效益达标率</w:t>
            </w:r>
          </w:p>
        </w:tc>
        <w:tc>
          <w:tcPr>
            <w:tcW w:w="5386" w:type="dxa"/>
            <w:vAlign w:val="center"/>
          </w:tcPr>
          <w:p>
            <w:pPr>
              <w:pStyle w:val="13"/>
            </w:pPr>
            <w:r>
              <w:t>项目效益指标</w:t>
            </w:r>
          </w:p>
        </w:tc>
        <w:tc>
          <w:tcPr>
            <w:tcW w:w="2268" w:type="dxa"/>
            <w:vAlign w:val="center"/>
          </w:tcPr>
          <w:p>
            <w:pPr>
              <w:pStyle w:val="13"/>
            </w:pPr>
            <w:r>
              <w:t>100%</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p>
            <w:pPr>
              <w:pStyle w:val="13"/>
            </w:pPr>
          </w:p>
        </w:tc>
        <w:tc>
          <w:tcPr>
            <w:tcW w:w="5386" w:type="dxa"/>
            <w:vAlign w:val="center"/>
          </w:tcPr>
          <w:p>
            <w:pPr>
              <w:pStyle w:val="13"/>
            </w:pPr>
            <w:r>
              <w:t xml:space="preserve"> 满意度指标</w:t>
            </w:r>
          </w:p>
          <w:p>
            <w:pPr>
              <w:pStyle w:val="13"/>
            </w:pPr>
          </w:p>
        </w:tc>
        <w:tc>
          <w:tcPr>
            <w:tcW w:w="2268" w:type="dxa"/>
            <w:vAlign w:val="center"/>
          </w:tcPr>
          <w:p>
            <w:pPr>
              <w:pStyle w:val="13"/>
            </w:pPr>
            <w:r>
              <w:t>≥90%</w:t>
            </w:r>
          </w:p>
        </w:tc>
        <w:tc>
          <w:tcPr>
            <w:tcW w:w="1276" w:type="dxa"/>
            <w:vAlign w:val="center"/>
          </w:tcPr>
          <w:p>
            <w:pPr>
              <w:pStyle w:val="13"/>
            </w:pPr>
            <w:r>
              <w:t>领导批示</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27、井陉县小作河康庄沟治理国债资金县级配套绩效目标表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13012125P00008310001J</w:t>
            </w:r>
          </w:p>
        </w:tc>
        <w:tc>
          <w:tcPr>
            <w:tcW w:w="2835" w:type="dxa"/>
            <w:vAlign w:val="center"/>
          </w:tcPr>
          <w:p>
            <w:pPr>
              <w:pStyle w:val="11"/>
            </w:pPr>
            <w:r>
              <w:t>项目名称</w:t>
            </w:r>
          </w:p>
        </w:tc>
        <w:tc>
          <w:tcPr>
            <w:tcW w:w="6095" w:type="dxa"/>
            <w:gridSpan w:val="3"/>
            <w:vAlign w:val="center"/>
          </w:tcPr>
          <w:p>
            <w:pPr>
              <w:pStyle w:val="13"/>
            </w:pPr>
            <w:r>
              <w:t>井陉县小作河康庄沟治理国债资金县级配套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1330000.00</w:t>
            </w:r>
          </w:p>
        </w:tc>
        <w:tc>
          <w:tcPr>
            <w:tcW w:w="2835" w:type="dxa"/>
            <w:vAlign w:val="center"/>
          </w:tcPr>
          <w:p>
            <w:pPr>
              <w:pStyle w:val="11"/>
            </w:pPr>
            <w:r>
              <w:t>其中：财政    资金</w:t>
            </w:r>
          </w:p>
        </w:tc>
        <w:tc>
          <w:tcPr>
            <w:tcW w:w="2551" w:type="dxa"/>
            <w:vAlign w:val="center"/>
          </w:tcPr>
          <w:p>
            <w:pPr>
              <w:pStyle w:val="13"/>
            </w:pPr>
            <w:r>
              <w:t>1330000.00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对康庄沟两段，北陉沟两段进行清淤疏浚，提高河道的防洪减灾能力，对康庄两段进行坡岸防护，稳固河岸保障村庄防洪安全。</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1.对康庄沟两段，北陉沟两段进行清淤疏浚，提高河道的防洪减灾能力，对康庄两段进行坡岸防护，稳固河岸保障村庄防洪安全。</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完成项目数量</w:t>
            </w:r>
          </w:p>
        </w:tc>
        <w:tc>
          <w:tcPr>
            <w:tcW w:w="5386" w:type="dxa"/>
            <w:vAlign w:val="center"/>
          </w:tcPr>
          <w:p>
            <w:pPr>
              <w:pStyle w:val="13"/>
            </w:pPr>
            <w:r>
              <w:t>完成项目数量指标</w:t>
            </w:r>
          </w:p>
        </w:tc>
        <w:tc>
          <w:tcPr>
            <w:tcW w:w="2268" w:type="dxa"/>
            <w:vAlign w:val="center"/>
          </w:tcPr>
          <w:p>
            <w:pPr>
              <w:pStyle w:val="13"/>
            </w:pPr>
            <w:r>
              <w:t>1个</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完成项目数量指标</w:t>
            </w:r>
          </w:p>
        </w:tc>
        <w:tc>
          <w:tcPr>
            <w:tcW w:w="2268" w:type="dxa"/>
            <w:vAlign w:val="center"/>
          </w:tcPr>
          <w:p>
            <w:pPr>
              <w:pStyle w:val="13"/>
            </w:pPr>
            <w:r>
              <w:t>100%</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完成项目时效指标</w:t>
            </w:r>
          </w:p>
        </w:tc>
        <w:tc>
          <w:tcPr>
            <w:tcW w:w="2268" w:type="dxa"/>
            <w:vAlign w:val="center"/>
          </w:tcPr>
          <w:p>
            <w:pPr>
              <w:pStyle w:val="13"/>
            </w:pPr>
            <w:r>
              <w:t>100%</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控制在批复概算内</w:t>
            </w:r>
          </w:p>
        </w:tc>
        <w:tc>
          <w:tcPr>
            <w:tcW w:w="5386" w:type="dxa"/>
            <w:vAlign w:val="center"/>
          </w:tcPr>
          <w:p>
            <w:pPr>
              <w:pStyle w:val="13"/>
            </w:pPr>
            <w:r>
              <w:t>项目成本指标</w:t>
            </w:r>
          </w:p>
        </w:tc>
        <w:tc>
          <w:tcPr>
            <w:tcW w:w="2268" w:type="dxa"/>
            <w:vAlign w:val="center"/>
          </w:tcPr>
          <w:p>
            <w:pPr>
              <w:pStyle w:val="13"/>
            </w:pPr>
            <w:r>
              <w:t>是</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项目防洪效益达标率</w:t>
            </w:r>
          </w:p>
        </w:tc>
        <w:tc>
          <w:tcPr>
            <w:tcW w:w="5386" w:type="dxa"/>
            <w:vAlign w:val="center"/>
          </w:tcPr>
          <w:p>
            <w:pPr>
              <w:pStyle w:val="13"/>
            </w:pPr>
            <w:r>
              <w:t>项目效益指标</w:t>
            </w:r>
          </w:p>
        </w:tc>
        <w:tc>
          <w:tcPr>
            <w:tcW w:w="2268" w:type="dxa"/>
            <w:vAlign w:val="center"/>
          </w:tcPr>
          <w:p>
            <w:pPr>
              <w:pStyle w:val="13"/>
            </w:pPr>
            <w:r>
              <w:t>100%</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满意度指标</w:t>
            </w:r>
          </w:p>
          <w:p>
            <w:pPr>
              <w:pStyle w:val="13"/>
            </w:pPr>
          </w:p>
        </w:tc>
        <w:tc>
          <w:tcPr>
            <w:tcW w:w="2268" w:type="dxa"/>
            <w:vAlign w:val="center"/>
          </w:tcPr>
          <w:p>
            <w:pPr>
              <w:pStyle w:val="13"/>
            </w:pPr>
            <w:r>
              <w:t>≥90%</w:t>
            </w:r>
          </w:p>
        </w:tc>
        <w:tc>
          <w:tcPr>
            <w:tcW w:w="1276" w:type="dxa"/>
            <w:vAlign w:val="center"/>
          </w:tcPr>
          <w:p>
            <w:pPr>
              <w:pStyle w:val="13"/>
            </w:pPr>
            <w:r>
              <w:t>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28、井陉县小作河王峪沟治理国债资金县级配套绩效目标表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13012125P00008210001W</w:t>
            </w:r>
          </w:p>
        </w:tc>
        <w:tc>
          <w:tcPr>
            <w:tcW w:w="2835" w:type="dxa"/>
            <w:vAlign w:val="center"/>
          </w:tcPr>
          <w:p>
            <w:pPr>
              <w:pStyle w:val="11"/>
            </w:pPr>
            <w:r>
              <w:t>项目名称</w:t>
            </w:r>
          </w:p>
        </w:tc>
        <w:tc>
          <w:tcPr>
            <w:tcW w:w="6095" w:type="dxa"/>
            <w:gridSpan w:val="3"/>
            <w:vAlign w:val="center"/>
          </w:tcPr>
          <w:p>
            <w:pPr>
              <w:pStyle w:val="13"/>
            </w:pPr>
            <w:r>
              <w:t>井陉县小作河王峪沟治理国债资金县级配套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490000.00</w:t>
            </w:r>
          </w:p>
        </w:tc>
        <w:tc>
          <w:tcPr>
            <w:tcW w:w="2835" w:type="dxa"/>
            <w:vAlign w:val="center"/>
          </w:tcPr>
          <w:p>
            <w:pPr>
              <w:pStyle w:val="11"/>
            </w:pPr>
            <w:r>
              <w:t>其中：财政    资金</w:t>
            </w:r>
          </w:p>
        </w:tc>
        <w:tc>
          <w:tcPr>
            <w:tcW w:w="2551" w:type="dxa"/>
            <w:vAlign w:val="center"/>
          </w:tcPr>
          <w:p>
            <w:pPr>
              <w:pStyle w:val="13"/>
            </w:pPr>
            <w:r>
              <w:t>490000.00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对王峪沟（桩号2+000-13+300段）进行河道淤积物清整、水毁护岸修复，保证河道行洪安全。</w:t>
            </w:r>
          </w:p>
          <w:p>
            <w:pPr>
              <w:pStyle w:val="13"/>
            </w:pP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"对王峪沟（桩号2+000-13+300段）进行河道淤积物清整、水毁护岸修复，保证河道行洪安全。</w:t>
            </w:r>
          </w:p>
          <w:p>
            <w:pPr>
              <w:pStyle w:val="13"/>
            </w:pPr>
            <w:r>
              <w:t>"</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完成项目个数</w:t>
            </w:r>
          </w:p>
        </w:tc>
        <w:tc>
          <w:tcPr>
            <w:tcW w:w="5386" w:type="dxa"/>
            <w:vAlign w:val="center"/>
          </w:tcPr>
          <w:p>
            <w:pPr>
              <w:pStyle w:val="13"/>
            </w:pPr>
            <w:r>
              <w:t>完成项目数量指标</w:t>
            </w:r>
          </w:p>
        </w:tc>
        <w:tc>
          <w:tcPr>
            <w:tcW w:w="2268" w:type="dxa"/>
            <w:vAlign w:val="center"/>
          </w:tcPr>
          <w:p>
            <w:pPr>
              <w:pStyle w:val="13"/>
            </w:pPr>
            <w:r>
              <w:t>1个</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完成项目质量指标</w:t>
            </w:r>
          </w:p>
        </w:tc>
        <w:tc>
          <w:tcPr>
            <w:tcW w:w="2268" w:type="dxa"/>
            <w:vAlign w:val="center"/>
          </w:tcPr>
          <w:p>
            <w:pPr>
              <w:pStyle w:val="13"/>
            </w:pPr>
            <w:r>
              <w:t>100%</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项目年底完成率</w:t>
            </w:r>
          </w:p>
        </w:tc>
        <w:tc>
          <w:tcPr>
            <w:tcW w:w="5386" w:type="dxa"/>
            <w:vAlign w:val="center"/>
          </w:tcPr>
          <w:p>
            <w:pPr>
              <w:pStyle w:val="13"/>
            </w:pPr>
            <w:r>
              <w:t>完成项目时效指标</w:t>
            </w:r>
          </w:p>
        </w:tc>
        <w:tc>
          <w:tcPr>
            <w:tcW w:w="2268" w:type="dxa"/>
            <w:vAlign w:val="center"/>
          </w:tcPr>
          <w:p>
            <w:pPr>
              <w:pStyle w:val="13"/>
            </w:pPr>
            <w:r>
              <w:t>100%</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项目成本在批复概算范围内</w:t>
            </w:r>
          </w:p>
        </w:tc>
        <w:tc>
          <w:tcPr>
            <w:tcW w:w="5386" w:type="dxa"/>
            <w:vAlign w:val="center"/>
          </w:tcPr>
          <w:p>
            <w:pPr>
              <w:pStyle w:val="13"/>
            </w:pPr>
            <w:r>
              <w:t>项目成本指标</w:t>
            </w:r>
          </w:p>
        </w:tc>
        <w:tc>
          <w:tcPr>
            <w:tcW w:w="2268" w:type="dxa"/>
            <w:vAlign w:val="center"/>
          </w:tcPr>
          <w:p>
            <w:pPr>
              <w:pStyle w:val="13"/>
            </w:pPr>
            <w:r>
              <w:t>是</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项目的防洪效益达标率</w:t>
            </w:r>
          </w:p>
        </w:tc>
        <w:tc>
          <w:tcPr>
            <w:tcW w:w="5386" w:type="dxa"/>
            <w:vAlign w:val="center"/>
          </w:tcPr>
          <w:p>
            <w:pPr>
              <w:pStyle w:val="13"/>
            </w:pPr>
            <w:r>
              <w:t>项目效益指标</w:t>
            </w:r>
          </w:p>
        </w:tc>
        <w:tc>
          <w:tcPr>
            <w:tcW w:w="2268" w:type="dxa"/>
            <w:vAlign w:val="center"/>
          </w:tcPr>
          <w:p>
            <w:pPr>
              <w:pStyle w:val="13"/>
            </w:pPr>
            <w:r>
              <w:t>100%</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满意度指标</w:t>
            </w:r>
          </w:p>
        </w:tc>
        <w:tc>
          <w:tcPr>
            <w:tcW w:w="2268" w:type="dxa"/>
            <w:vAlign w:val="center"/>
          </w:tcPr>
          <w:p>
            <w:pPr>
              <w:pStyle w:val="13"/>
            </w:pPr>
            <w:r>
              <w:t>≥90%</w:t>
            </w:r>
          </w:p>
        </w:tc>
        <w:tc>
          <w:tcPr>
            <w:tcW w:w="1276" w:type="dxa"/>
            <w:vAlign w:val="center"/>
          </w:tcPr>
          <w:p>
            <w:pPr>
              <w:pStyle w:val="13"/>
            </w:pPr>
            <w:r>
              <w:t>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29、石财农【2024】95号关于提前下达2025年市级水利发展资金预算指标的通知（防汛及物资储备经费）绩效目标表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13012125P00003310015Q</w:t>
            </w:r>
          </w:p>
        </w:tc>
        <w:tc>
          <w:tcPr>
            <w:tcW w:w="2835" w:type="dxa"/>
            <w:vAlign w:val="center"/>
          </w:tcPr>
          <w:p>
            <w:pPr>
              <w:pStyle w:val="11"/>
            </w:pPr>
            <w:r>
              <w:t>项目名称</w:t>
            </w:r>
          </w:p>
        </w:tc>
        <w:tc>
          <w:tcPr>
            <w:tcW w:w="6095" w:type="dxa"/>
            <w:gridSpan w:val="3"/>
            <w:vAlign w:val="center"/>
          </w:tcPr>
          <w:p>
            <w:pPr>
              <w:pStyle w:val="13"/>
            </w:pPr>
            <w:r>
              <w:t>石财农【2024】95号关于提前下达2025年市级水利发展资金预算指标的通知（防汛及物资储备经费）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17000.00</w:t>
            </w:r>
          </w:p>
        </w:tc>
        <w:tc>
          <w:tcPr>
            <w:tcW w:w="2835" w:type="dxa"/>
            <w:vAlign w:val="center"/>
          </w:tcPr>
          <w:p>
            <w:pPr>
              <w:pStyle w:val="11"/>
            </w:pPr>
            <w:r>
              <w:t>其中：财政    资金</w:t>
            </w:r>
          </w:p>
        </w:tc>
        <w:tc>
          <w:tcPr>
            <w:tcW w:w="2551" w:type="dxa"/>
            <w:vAlign w:val="center"/>
          </w:tcPr>
          <w:p>
            <w:pPr>
              <w:pStyle w:val="13"/>
            </w:pPr>
            <w:r>
              <w:t>17000.00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完成17座小型水库值班值守工作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1.完成17座小型水库值班值守工作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完成运行维护数量</w:t>
            </w:r>
          </w:p>
        </w:tc>
        <w:tc>
          <w:tcPr>
            <w:tcW w:w="5386" w:type="dxa"/>
            <w:vAlign w:val="center"/>
          </w:tcPr>
          <w:p>
            <w:pPr>
              <w:pStyle w:val="13"/>
            </w:pPr>
            <w:r>
              <w:t>项目完成数量指标</w:t>
            </w:r>
          </w:p>
        </w:tc>
        <w:tc>
          <w:tcPr>
            <w:tcW w:w="2268" w:type="dxa"/>
            <w:vAlign w:val="center"/>
          </w:tcPr>
          <w:p>
            <w:pPr>
              <w:pStyle w:val="13"/>
            </w:pPr>
            <w:r>
              <w:t>17座</w:t>
            </w:r>
          </w:p>
        </w:tc>
        <w:tc>
          <w:tcPr>
            <w:tcW w:w="1276" w:type="dxa"/>
            <w:vAlign w:val="center"/>
          </w:tcPr>
          <w:p>
            <w:pPr>
              <w:pStyle w:val="13"/>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项目验收合格率(100%)</w:t>
            </w:r>
          </w:p>
        </w:tc>
        <w:tc>
          <w:tcPr>
            <w:tcW w:w="5386" w:type="dxa"/>
            <w:vAlign w:val="center"/>
          </w:tcPr>
          <w:p>
            <w:pPr>
              <w:pStyle w:val="13"/>
            </w:pPr>
            <w:r>
              <w:t>项目完成后验收合格率</w:t>
            </w:r>
          </w:p>
        </w:tc>
        <w:tc>
          <w:tcPr>
            <w:tcW w:w="2268" w:type="dxa"/>
            <w:vAlign w:val="center"/>
          </w:tcPr>
          <w:p>
            <w:pPr>
              <w:pStyle w:val="13"/>
            </w:pPr>
            <w:r>
              <w:t>100%</w:t>
            </w:r>
          </w:p>
        </w:tc>
        <w:tc>
          <w:tcPr>
            <w:tcW w:w="1276" w:type="dxa"/>
            <w:vAlign w:val="center"/>
          </w:tcPr>
          <w:p>
            <w:pPr>
              <w:pStyle w:val="13"/>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截至2025年底，资金完成率(100%)</w:t>
            </w:r>
          </w:p>
        </w:tc>
        <w:tc>
          <w:tcPr>
            <w:tcW w:w="5386" w:type="dxa"/>
            <w:vAlign w:val="center"/>
          </w:tcPr>
          <w:p>
            <w:pPr>
              <w:pStyle w:val="13"/>
            </w:pPr>
            <w:r>
              <w:t>截至2025年12月底，资金完成100%</w:t>
            </w:r>
          </w:p>
        </w:tc>
        <w:tc>
          <w:tcPr>
            <w:tcW w:w="2268" w:type="dxa"/>
            <w:vAlign w:val="center"/>
          </w:tcPr>
          <w:p>
            <w:pPr>
              <w:pStyle w:val="13"/>
            </w:pPr>
            <w:r>
              <w:t>100%</w:t>
            </w:r>
          </w:p>
        </w:tc>
        <w:tc>
          <w:tcPr>
            <w:tcW w:w="1276" w:type="dxa"/>
            <w:vAlign w:val="center"/>
          </w:tcPr>
          <w:p>
            <w:pPr>
              <w:pStyle w:val="13"/>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项目支出在批复的预算范围内的项目比例</w:t>
            </w:r>
          </w:p>
        </w:tc>
        <w:tc>
          <w:tcPr>
            <w:tcW w:w="5386" w:type="dxa"/>
            <w:vAlign w:val="center"/>
          </w:tcPr>
          <w:p>
            <w:pPr>
              <w:pStyle w:val="13"/>
            </w:pPr>
            <w:r>
              <w:t>项目成本控制指标</w:t>
            </w:r>
          </w:p>
        </w:tc>
        <w:tc>
          <w:tcPr>
            <w:tcW w:w="2268" w:type="dxa"/>
            <w:vAlign w:val="center"/>
          </w:tcPr>
          <w:p>
            <w:pPr>
              <w:pStyle w:val="13"/>
            </w:pPr>
            <w:r>
              <w:t>100%</w:t>
            </w:r>
          </w:p>
        </w:tc>
        <w:tc>
          <w:tcPr>
            <w:tcW w:w="1276" w:type="dxa"/>
            <w:vAlign w:val="center"/>
          </w:tcPr>
          <w:p>
            <w:pPr>
              <w:pStyle w:val="13"/>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发生洪水造成损失下降率</w:t>
            </w:r>
          </w:p>
        </w:tc>
        <w:tc>
          <w:tcPr>
            <w:tcW w:w="5386" w:type="dxa"/>
            <w:vAlign w:val="center"/>
          </w:tcPr>
          <w:p>
            <w:pPr>
              <w:pStyle w:val="13"/>
            </w:pPr>
            <w:r>
              <w:t>预案防灾减灾能力指标</w:t>
            </w:r>
          </w:p>
        </w:tc>
        <w:tc>
          <w:tcPr>
            <w:tcW w:w="2268" w:type="dxa"/>
            <w:vAlign w:val="center"/>
          </w:tcPr>
          <w:p>
            <w:pPr>
              <w:pStyle w:val="13"/>
            </w:pPr>
            <w:r>
              <w:t>100%</w:t>
            </w:r>
          </w:p>
        </w:tc>
        <w:tc>
          <w:tcPr>
            <w:tcW w:w="1276" w:type="dxa"/>
            <w:vAlign w:val="center"/>
          </w:tcPr>
          <w:p>
            <w:pPr>
              <w:pStyle w:val="13"/>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服务群众满意度</w:t>
            </w:r>
          </w:p>
        </w:tc>
        <w:tc>
          <w:tcPr>
            <w:tcW w:w="2268" w:type="dxa"/>
            <w:vAlign w:val="center"/>
          </w:tcPr>
          <w:p>
            <w:pPr>
              <w:pStyle w:val="13"/>
            </w:pPr>
            <w:r>
              <w:t>≥90%</w:t>
            </w:r>
          </w:p>
        </w:tc>
        <w:tc>
          <w:tcPr>
            <w:tcW w:w="1276" w:type="dxa"/>
            <w:vAlign w:val="center"/>
          </w:tcPr>
          <w:p>
            <w:pPr>
              <w:pStyle w:val="13"/>
            </w:pPr>
            <w:r>
              <w:t>石财农【2024】95号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30、石财农【2024】95号关于提前下达2025年市级水利发展资金预算指标的通知（节水工程建设补助资金）绩效目标表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13012125P00003310012X</w:t>
            </w:r>
          </w:p>
        </w:tc>
        <w:tc>
          <w:tcPr>
            <w:tcW w:w="2835" w:type="dxa"/>
            <w:vAlign w:val="center"/>
          </w:tcPr>
          <w:p>
            <w:pPr>
              <w:pStyle w:val="11"/>
            </w:pPr>
            <w:r>
              <w:t>项目名称</w:t>
            </w:r>
          </w:p>
        </w:tc>
        <w:tc>
          <w:tcPr>
            <w:tcW w:w="6095" w:type="dxa"/>
            <w:gridSpan w:val="3"/>
            <w:vAlign w:val="center"/>
          </w:tcPr>
          <w:p>
            <w:pPr>
              <w:pStyle w:val="13"/>
            </w:pPr>
            <w:r>
              <w:t>石财农【2024】95号关于提前下达2025年市级水利发展资金预算指标的通知（节水工程建设补助资金）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400000.00</w:t>
            </w:r>
          </w:p>
        </w:tc>
        <w:tc>
          <w:tcPr>
            <w:tcW w:w="2835" w:type="dxa"/>
            <w:vAlign w:val="center"/>
          </w:tcPr>
          <w:p>
            <w:pPr>
              <w:pStyle w:val="11"/>
            </w:pPr>
            <w:r>
              <w:t>其中：财政    资金</w:t>
            </w:r>
          </w:p>
        </w:tc>
        <w:tc>
          <w:tcPr>
            <w:tcW w:w="2551" w:type="dxa"/>
            <w:vAlign w:val="center"/>
          </w:tcPr>
          <w:p>
            <w:pPr>
              <w:pStyle w:val="13"/>
            </w:pPr>
            <w:r>
              <w:t>400000.00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通过项目实施有效带动区域中水有效利用和农民节水意识提高。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1.通过项目实施有效带动区域中水有效利用和农民节水意识提高。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节水项目数量</w:t>
            </w:r>
          </w:p>
        </w:tc>
        <w:tc>
          <w:tcPr>
            <w:tcW w:w="5386" w:type="dxa"/>
            <w:vAlign w:val="center"/>
          </w:tcPr>
          <w:p>
            <w:pPr>
              <w:pStyle w:val="13"/>
            </w:pPr>
            <w:r>
              <w:t>完成两个节水项目</w:t>
            </w:r>
          </w:p>
        </w:tc>
        <w:tc>
          <w:tcPr>
            <w:tcW w:w="2268" w:type="dxa"/>
            <w:vAlign w:val="center"/>
          </w:tcPr>
          <w:p>
            <w:pPr>
              <w:pStyle w:val="13"/>
            </w:pPr>
            <w:r>
              <w:t>2个</w:t>
            </w:r>
          </w:p>
        </w:tc>
        <w:tc>
          <w:tcPr>
            <w:tcW w:w="1276" w:type="dxa"/>
            <w:vAlign w:val="center"/>
          </w:tcPr>
          <w:p>
            <w:pPr>
              <w:pStyle w:val="13"/>
            </w:pPr>
            <w:r>
              <w:t>石财农【2024】95号关于提前下达2025年市级水利发展资金预算指标的通知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验收率</w:t>
            </w:r>
          </w:p>
        </w:tc>
        <w:tc>
          <w:tcPr>
            <w:tcW w:w="5386" w:type="dxa"/>
            <w:vAlign w:val="center"/>
          </w:tcPr>
          <w:p>
            <w:pPr>
              <w:pStyle w:val="13"/>
            </w:pPr>
            <w:r>
              <w:t>通过市局验收</w:t>
            </w:r>
          </w:p>
        </w:tc>
        <w:tc>
          <w:tcPr>
            <w:tcW w:w="2268" w:type="dxa"/>
            <w:vAlign w:val="center"/>
          </w:tcPr>
          <w:p>
            <w:pPr>
              <w:pStyle w:val="13"/>
            </w:pPr>
            <w:r>
              <w:t>100%</w:t>
            </w:r>
          </w:p>
        </w:tc>
        <w:tc>
          <w:tcPr>
            <w:tcW w:w="1276" w:type="dxa"/>
            <w:vAlign w:val="center"/>
          </w:tcPr>
          <w:p>
            <w:pPr>
              <w:pStyle w:val="13"/>
            </w:pPr>
            <w:r>
              <w:t>石财农【2024】95号关于提前下达2025年市级水利发展资金预算指标的通知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完成时间</w:t>
            </w:r>
          </w:p>
        </w:tc>
        <w:tc>
          <w:tcPr>
            <w:tcW w:w="5386" w:type="dxa"/>
            <w:vAlign w:val="center"/>
          </w:tcPr>
          <w:p>
            <w:pPr>
              <w:pStyle w:val="13"/>
            </w:pPr>
            <w:r>
              <w:t>按实施方案要求时间完成</w:t>
            </w:r>
          </w:p>
        </w:tc>
        <w:tc>
          <w:tcPr>
            <w:tcW w:w="2268" w:type="dxa"/>
            <w:vAlign w:val="center"/>
          </w:tcPr>
          <w:p>
            <w:pPr>
              <w:pStyle w:val="13"/>
            </w:pPr>
            <w:r>
              <w:t>≤6月</w:t>
            </w:r>
          </w:p>
        </w:tc>
        <w:tc>
          <w:tcPr>
            <w:tcW w:w="1276" w:type="dxa"/>
            <w:vAlign w:val="center"/>
          </w:tcPr>
          <w:p>
            <w:pPr>
              <w:pStyle w:val="13"/>
            </w:pPr>
            <w:r>
              <w:t>石财农【2024】95号关于提前下达2025年市级水利发展资金预算指标的通知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完成工作所需成本</w:t>
            </w:r>
          </w:p>
        </w:tc>
        <w:tc>
          <w:tcPr>
            <w:tcW w:w="5386" w:type="dxa"/>
            <w:vAlign w:val="center"/>
          </w:tcPr>
          <w:p>
            <w:pPr>
              <w:pStyle w:val="13"/>
            </w:pPr>
            <w:r>
              <w:t>完成工作所需成本</w:t>
            </w:r>
          </w:p>
        </w:tc>
        <w:tc>
          <w:tcPr>
            <w:tcW w:w="2268" w:type="dxa"/>
            <w:vAlign w:val="center"/>
          </w:tcPr>
          <w:p>
            <w:pPr>
              <w:pStyle w:val="13"/>
            </w:pPr>
            <w:r>
              <w:t>≤200万元</w:t>
            </w:r>
          </w:p>
        </w:tc>
        <w:tc>
          <w:tcPr>
            <w:tcW w:w="1276" w:type="dxa"/>
            <w:vAlign w:val="center"/>
          </w:tcPr>
          <w:p>
            <w:pPr>
              <w:pStyle w:val="13"/>
            </w:pPr>
            <w:r>
              <w:t>石财农【2024】95号关于提前下达2025年市级水利发展资金预算指标的通知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节约用水量</w:t>
            </w:r>
          </w:p>
        </w:tc>
        <w:tc>
          <w:tcPr>
            <w:tcW w:w="5386" w:type="dxa"/>
            <w:vAlign w:val="center"/>
          </w:tcPr>
          <w:p>
            <w:pPr>
              <w:pStyle w:val="13"/>
            </w:pPr>
            <w:r>
              <w:t>两个项目共节约用水量</w:t>
            </w:r>
          </w:p>
        </w:tc>
        <w:tc>
          <w:tcPr>
            <w:tcW w:w="2268" w:type="dxa"/>
            <w:vAlign w:val="center"/>
          </w:tcPr>
          <w:p>
            <w:pPr>
              <w:pStyle w:val="13"/>
            </w:pPr>
            <w:r>
              <w:t>≥123500立方米</w:t>
            </w:r>
          </w:p>
        </w:tc>
        <w:tc>
          <w:tcPr>
            <w:tcW w:w="1276" w:type="dxa"/>
            <w:vAlign w:val="center"/>
          </w:tcPr>
          <w:p>
            <w:pPr>
              <w:pStyle w:val="13"/>
            </w:pPr>
            <w:r>
              <w:t>石财农【2024】95号关于提前下达2025年市级水利发展资金预算指标的通知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石财农【2024】95号关于提前下达2025年市级水利发展资金预算指标的通知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31、石财农【2024】95号关于提前下达2025年市级水利发展资金预算指标的通知（跨市洪水防御工作机制工作经费）绩效目标表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13012125P00003310016C</w:t>
            </w:r>
          </w:p>
        </w:tc>
        <w:tc>
          <w:tcPr>
            <w:tcW w:w="2835" w:type="dxa"/>
            <w:vAlign w:val="center"/>
          </w:tcPr>
          <w:p>
            <w:pPr>
              <w:pStyle w:val="11"/>
            </w:pPr>
            <w:r>
              <w:t>项目名称</w:t>
            </w:r>
          </w:p>
        </w:tc>
        <w:tc>
          <w:tcPr>
            <w:tcW w:w="6095" w:type="dxa"/>
            <w:gridSpan w:val="3"/>
            <w:vAlign w:val="center"/>
          </w:tcPr>
          <w:p>
            <w:pPr>
              <w:pStyle w:val="13"/>
            </w:pPr>
            <w:r>
              <w:t>石财农【2024】95号关于提前下达2025年市级水利发展资金预算指标的通知（跨市洪水防御工作机制工作经费）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w:t>
            </w:r>
          </w:p>
        </w:tc>
        <w:tc>
          <w:tcPr>
            <w:tcW w:w="2835" w:type="dxa"/>
            <w:vAlign w:val="center"/>
          </w:tcPr>
          <w:p>
            <w:pPr>
              <w:pStyle w:val="11"/>
            </w:pPr>
            <w:r>
              <w:t>其中：财政    资金</w:t>
            </w:r>
          </w:p>
        </w:tc>
        <w:tc>
          <w:tcPr>
            <w:tcW w:w="2551" w:type="dxa"/>
            <w:vAlign w:val="center"/>
          </w:tcPr>
          <w:p>
            <w:pPr>
              <w:pStyle w:val="13"/>
            </w:pPr>
            <w:r>
              <w:t>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通讯设备购置及维护，保障跨市洪水防御工作机制正常运行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1.通讯设备购置及维护，保障跨市洪水防御工作机制正常运行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完成运行维护数量</w:t>
            </w:r>
          </w:p>
        </w:tc>
        <w:tc>
          <w:tcPr>
            <w:tcW w:w="5386" w:type="dxa"/>
            <w:vAlign w:val="center"/>
          </w:tcPr>
          <w:p>
            <w:pPr>
              <w:pStyle w:val="13"/>
            </w:pPr>
            <w:r>
              <w:t>项目完成数量指标</w:t>
            </w:r>
          </w:p>
        </w:tc>
        <w:tc>
          <w:tcPr>
            <w:tcW w:w="2268" w:type="dxa"/>
            <w:vAlign w:val="center"/>
          </w:tcPr>
          <w:p>
            <w:pPr>
              <w:pStyle w:val="13"/>
            </w:pPr>
            <w:r>
              <w:t>1项</w:t>
            </w:r>
          </w:p>
        </w:tc>
        <w:tc>
          <w:tcPr>
            <w:tcW w:w="1276" w:type="dxa"/>
            <w:vAlign w:val="center"/>
          </w:tcPr>
          <w:p>
            <w:pPr>
              <w:pStyle w:val="13"/>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项目验收合格率(100%)</w:t>
            </w:r>
          </w:p>
        </w:tc>
        <w:tc>
          <w:tcPr>
            <w:tcW w:w="5386" w:type="dxa"/>
            <w:vAlign w:val="center"/>
          </w:tcPr>
          <w:p>
            <w:pPr>
              <w:pStyle w:val="13"/>
            </w:pPr>
            <w:r>
              <w:t>项目完成后验收合格率</w:t>
            </w:r>
          </w:p>
        </w:tc>
        <w:tc>
          <w:tcPr>
            <w:tcW w:w="2268" w:type="dxa"/>
            <w:vAlign w:val="center"/>
          </w:tcPr>
          <w:p>
            <w:pPr>
              <w:pStyle w:val="13"/>
            </w:pPr>
            <w:r>
              <w:t>100%</w:t>
            </w:r>
          </w:p>
        </w:tc>
        <w:tc>
          <w:tcPr>
            <w:tcW w:w="1276" w:type="dxa"/>
            <w:vAlign w:val="center"/>
          </w:tcPr>
          <w:p>
            <w:pPr>
              <w:pStyle w:val="13"/>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截至2025年12月底，资金完成100%</w:t>
            </w:r>
          </w:p>
        </w:tc>
        <w:tc>
          <w:tcPr>
            <w:tcW w:w="5386" w:type="dxa"/>
            <w:vAlign w:val="center"/>
          </w:tcPr>
          <w:p>
            <w:pPr>
              <w:pStyle w:val="13"/>
            </w:pPr>
            <w:r>
              <w:t>截至2025年12月底，资金完成100%</w:t>
            </w:r>
          </w:p>
        </w:tc>
        <w:tc>
          <w:tcPr>
            <w:tcW w:w="2268" w:type="dxa"/>
            <w:vAlign w:val="center"/>
          </w:tcPr>
          <w:p>
            <w:pPr>
              <w:pStyle w:val="13"/>
            </w:pPr>
            <w:r>
              <w:t>100%</w:t>
            </w:r>
          </w:p>
        </w:tc>
        <w:tc>
          <w:tcPr>
            <w:tcW w:w="1276" w:type="dxa"/>
            <w:vAlign w:val="center"/>
          </w:tcPr>
          <w:p>
            <w:pPr>
              <w:pStyle w:val="13"/>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项目支出在批复的预算范围内的项目比例</w:t>
            </w:r>
          </w:p>
        </w:tc>
        <w:tc>
          <w:tcPr>
            <w:tcW w:w="5386" w:type="dxa"/>
            <w:vAlign w:val="center"/>
          </w:tcPr>
          <w:p>
            <w:pPr>
              <w:pStyle w:val="13"/>
            </w:pPr>
            <w:r>
              <w:t>项目成本控制指标</w:t>
            </w:r>
          </w:p>
        </w:tc>
        <w:tc>
          <w:tcPr>
            <w:tcW w:w="2268" w:type="dxa"/>
            <w:vAlign w:val="center"/>
          </w:tcPr>
          <w:p>
            <w:pPr>
              <w:pStyle w:val="13"/>
            </w:pPr>
            <w:r>
              <w:t>100%</w:t>
            </w:r>
          </w:p>
        </w:tc>
        <w:tc>
          <w:tcPr>
            <w:tcW w:w="1276" w:type="dxa"/>
            <w:vAlign w:val="center"/>
          </w:tcPr>
          <w:p>
            <w:pPr>
              <w:pStyle w:val="13"/>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信息传递及时率</w:t>
            </w:r>
          </w:p>
        </w:tc>
        <w:tc>
          <w:tcPr>
            <w:tcW w:w="5386" w:type="dxa"/>
            <w:vAlign w:val="center"/>
          </w:tcPr>
          <w:p>
            <w:pPr>
              <w:pStyle w:val="13"/>
            </w:pPr>
            <w:r>
              <w:t>通讯设备信息传递及时率</w:t>
            </w:r>
          </w:p>
        </w:tc>
        <w:tc>
          <w:tcPr>
            <w:tcW w:w="2268" w:type="dxa"/>
            <w:vAlign w:val="center"/>
          </w:tcPr>
          <w:p>
            <w:pPr>
              <w:pStyle w:val="13"/>
            </w:pPr>
            <w:r>
              <w:t>≥80%</w:t>
            </w:r>
          </w:p>
        </w:tc>
        <w:tc>
          <w:tcPr>
            <w:tcW w:w="1276" w:type="dxa"/>
            <w:vAlign w:val="center"/>
          </w:tcPr>
          <w:p>
            <w:pPr>
              <w:pStyle w:val="13"/>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服务群众满意度</w:t>
            </w:r>
          </w:p>
        </w:tc>
        <w:tc>
          <w:tcPr>
            <w:tcW w:w="2268" w:type="dxa"/>
            <w:vAlign w:val="center"/>
          </w:tcPr>
          <w:p>
            <w:pPr>
              <w:pStyle w:val="13"/>
            </w:pPr>
            <w:r>
              <w:t>≥90%</w:t>
            </w:r>
          </w:p>
        </w:tc>
        <w:tc>
          <w:tcPr>
            <w:tcW w:w="1276" w:type="dxa"/>
            <w:vAlign w:val="center"/>
          </w:tcPr>
          <w:p>
            <w:pPr>
              <w:pStyle w:val="13"/>
            </w:pPr>
            <w:r>
              <w:t>石财农【2024】95号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32、石财农【2024】95号关于提前下达2025年市级水利发展资金预算指标的通知（幸福河湖和河道管护奖补资金）绩效目标表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13012125P000033100145</w:t>
            </w:r>
          </w:p>
        </w:tc>
        <w:tc>
          <w:tcPr>
            <w:tcW w:w="2835" w:type="dxa"/>
            <w:vAlign w:val="center"/>
          </w:tcPr>
          <w:p>
            <w:pPr>
              <w:pStyle w:val="11"/>
            </w:pPr>
            <w:r>
              <w:t>项目名称</w:t>
            </w:r>
          </w:p>
        </w:tc>
        <w:tc>
          <w:tcPr>
            <w:tcW w:w="6095" w:type="dxa"/>
            <w:gridSpan w:val="3"/>
            <w:vAlign w:val="center"/>
          </w:tcPr>
          <w:p>
            <w:pPr>
              <w:pStyle w:val="13"/>
            </w:pPr>
            <w:r>
              <w:t>石财农【2024】95号关于提前下达2025年市级水利发展资金预算指标的通知（幸福河湖和河道管护奖补资金）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40000.00</w:t>
            </w:r>
          </w:p>
        </w:tc>
        <w:tc>
          <w:tcPr>
            <w:tcW w:w="2835" w:type="dxa"/>
            <w:vAlign w:val="center"/>
          </w:tcPr>
          <w:p>
            <w:pPr>
              <w:pStyle w:val="11"/>
            </w:pPr>
            <w:r>
              <w:t>其中：财政    资金</w:t>
            </w:r>
          </w:p>
        </w:tc>
        <w:tc>
          <w:tcPr>
            <w:tcW w:w="2551" w:type="dxa"/>
            <w:vAlign w:val="center"/>
          </w:tcPr>
          <w:p>
            <w:pPr>
              <w:pStyle w:val="13"/>
            </w:pPr>
            <w:r>
              <w:t>40000.00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通过奖补资金用于河长制日常工作开展，进一步提高河湖管理能力，确保“四乱”问题动态清零。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1.通过奖补资金用于河长制日常工作开展，进一步提高河湖管理能力，确保“四乱”问题动态清零。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奖补资金</w:t>
            </w:r>
          </w:p>
        </w:tc>
        <w:tc>
          <w:tcPr>
            <w:tcW w:w="5386" w:type="dxa"/>
            <w:vAlign w:val="center"/>
          </w:tcPr>
          <w:p>
            <w:pPr>
              <w:pStyle w:val="13"/>
            </w:pPr>
            <w:r>
              <w:t>幸福河湖、河长制奖补</w:t>
            </w:r>
          </w:p>
        </w:tc>
        <w:tc>
          <w:tcPr>
            <w:tcW w:w="2268" w:type="dxa"/>
            <w:vAlign w:val="center"/>
          </w:tcPr>
          <w:p>
            <w:pPr>
              <w:pStyle w:val="13"/>
            </w:pPr>
            <w:r>
              <w:t>4万元</w:t>
            </w:r>
          </w:p>
        </w:tc>
        <w:tc>
          <w:tcPr>
            <w:tcW w:w="1276" w:type="dxa"/>
            <w:vAlign w:val="center"/>
          </w:tcPr>
          <w:p>
            <w:pPr>
              <w:pStyle w:val="13"/>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日常监管检查工作进度</w:t>
            </w:r>
          </w:p>
        </w:tc>
        <w:tc>
          <w:tcPr>
            <w:tcW w:w="5386" w:type="dxa"/>
            <w:vAlign w:val="center"/>
          </w:tcPr>
          <w:p>
            <w:pPr>
              <w:pStyle w:val="13"/>
            </w:pPr>
            <w:r>
              <w:t>日常监管检查工作进度</w:t>
            </w:r>
          </w:p>
        </w:tc>
        <w:tc>
          <w:tcPr>
            <w:tcW w:w="2268" w:type="dxa"/>
            <w:vAlign w:val="center"/>
          </w:tcPr>
          <w:p>
            <w:pPr>
              <w:pStyle w:val="13"/>
            </w:pPr>
            <w:r>
              <w:t>河长制日常督查检查、公示牌维护、培训、宣传</w:t>
            </w:r>
          </w:p>
        </w:tc>
        <w:tc>
          <w:tcPr>
            <w:tcW w:w="1276" w:type="dxa"/>
            <w:vAlign w:val="center"/>
          </w:tcPr>
          <w:p>
            <w:pPr>
              <w:pStyle w:val="13"/>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奖补资金到位率</w:t>
            </w:r>
          </w:p>
        </w:tc>
        <w:tc>
          <w:tcPr>
            <w:tcW w:w="5386" w:type="dxa"/>
            <w:vAlign w:val="center"/>
          </w:tcPr>
          <w:p>
            <w:pPr>
              <w:pStyle w:val="13"/>
            </w:pPr>
            <w:r>
              <w:t>奖补资金到位率</w:t>
            </w:r>
          </w:p>
        </w:tc>
        <w:tc>
          <w:tcPr>
            <w:tcW w:w="2268" w:type="dxa"/>
            <w:vAlign w:val="center"/>
          </w:tcPr>
          <w:p>
            <w:pPr>
              <w:pStyle w:val="13"/>
            </w:pPr>
            <w:r>
              <w:t>100%</w:t>
            </w:r>
          </w:p>
        </w:tc>
        <w:tc>
          <w:tcPr>
            <w:tcW w:w="1276" w:type="dxa"/>
            <w:vAlign w:val="center"/>
          </w:tcPr>
          <w:p>
            <w:pPr>
              <w:pStyle w:val="13"/>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奖励资金总额</w:t>
            </w:r>
          </w:p>
        </w:tc>
        <w:tc>
          <w:tcPr>
            <w:tcW w:w="5386" w:type="dxa"/>
            <w:vAlign w:val="center"/>
          </w:tcPr>
          <w:p>
            <w:pPr>
              <w:pStyle w:val="13"/>
            </w:pPr>
            <w:r>
              <w:t>奖励资金总额</w:t>
            </w:r>
          </w:p>
        </w:tc>
        <w:tc>
          <w:tcPr>
            <w:tcW w:w="2268" w:type="dxa"/>
            <w:vAlign w:val="center"/>
          </w:tcPr>
          <w:p>
            <w:pPr>
              <w:pStyle w:val="13"/>
            </w:pPr>
            <w:r>
              <w:t>4万元</w:t>
            </w:r>
          </w:p>
        </w:tc>
        <w:tc>
          <w:tcPr>
            <w:tcW w:w="1276" w:type="dxa"/>
            <w:vAlign w:val="center"/>
          </w:tcPr>
          <w:p>
            <w:pPr>
              <w:pStyle w:val="13"/>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河长制认知度</w:t>
            </w:r>
          </w:p>
        </w:tc>
        <w:tc>
          <w:tcPr>
            <w:tcW w:w="5386" w:type="dxa"/>
            <w:vAlign w:val="center"/>
          </w:tcPr>
          <w:p>
            <w:pPr>
              <w:pStyle w:val="13"/>
            </w:pPr>
            <w:r>
              <w:t>认知度</w:t>
            </w:r>
          </w:p>
        </w:tc>
        <w:tc>
          <w:tcPr>
            <w:tcW w:w="2268" w:type="dxa"/>
            <w:vAlign w:val="center"/>
          </w:tcPr>
          <w:p>
            <w:pPr>
              <w:pStyle w:val="13"/>
            </w:pPr>
            <w:r>
              <w:t>100%</w:t>
            </w:r>
          </w:p>
        </w:tc>
        <w:tc>
          <w:tcPr>
            <w:tcW w:w="1276" w:type="dxa"/>
            <w:vAlign w:val="center"/>
          </w:tcPr>
          <w:p>
            <w:pPr>
              <w:pStyle w:val="13"/>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“四乱”清理情况</w:t>
            </w:r>
          </w:p>
        </w:tc>
        <w:tc>
          <w:tcPr>
            <w:tcW w:w="5386" w:type="dxa"/>
            <w:vAlign w:val="center"/>
          </w:tcPr>
          <w:p>
            <w:pPr>
              <w:pStyle w:val="13"/>
            </w:pPr>
            <w:r>
              <w:t>河道“四乱”动态清零率</w:t>
            </w:r>
          </w:p>
        </w:tc>
        <w:tc>
          <w:tcPr>
            <w:tcW w:w="2268" w:type="dxa"/>
            <w:vAlign w:val="center"/>
          </w:tcPr>
          <w:p>
            <w:pPr>
              <w:pStyle w:val="13"/>
            </w:pPr>
            <w:r>
              <w:t>100%</w:t>
            </w:r>
          </w:p>
        </w:tc>
        <w:tc>
          <w:tcPr>
            <w:tcW w:w="1276" w:type="dxa"/>
            <w:vAlign w:val="center"/>
          </w:tcPr>
          <w:p>
            <w:pPr>
              <w:pStyle w:val="13"/>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石财农【2024】95号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33、2025年水资源监测系统维修更新费绩效目标表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13012125P00001510001B</w:t>
            </w:r>
          </w:p>
        </w:tc>
        <w:tc>
          <w:tcPr>
            <w:tcW w:w="2835" w:type="dxa"/>
            <w:vAlign w:val="center"/>
          </w:tcPr>
          <w:p>
            <w:pPr>
              <w:pStyle w:val="11"/>
            </w:pPr>
            <w:r>
              <w:t>项目名称</w:t>
            </w:r>
          </w:p>
        </w:tc>
        <w:tc>
          <w:tcPr>
            <w:tcW w:w="6095" w:type="dxa"/>
            <w:gridSpan w:val="3"/>
            <w:vAlign w:val="center"/>
          </w:tcPr>
          <w:p>
            <w:pPr>
              <w:pStyle w:val="13"/>
            </w:pPr>
            <w:r>
              <w:t>2025年水资源监测系统维修更新费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376000.00</w:t>
            </w:r>
          </w:p>
        </w:tc>
        <w:tc>
          <w:tcPr>
            <w:tcW w:w="2835" w:type="dxa"/>
            <w:vAlign w:val="center"/>
          </w:tcPr>
          <w:p>
            <w:pPr>
              <w:pStyle w:val="11"/>
            </w:pPr>
            <w:r>
              <w:t>其中：财政    资金</w:t>
            </w:r>
          </w:p>
        </w:tc>
        <w:tc>
          <w:tcPr>
            <w:tcW w:w="2551" w:type="dxa"/>
            <w:vAlign w:val="center"/>
          </w:tcPr>
          <w:p>
            <w:pPr>
              <w:pStyle w:val="13"/>
            </w:pPr>
            <w:r>
              <w:t>376000.00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通过对348个站点的维修维护，保障远程实时监测系统运行稳定，确保水资源税足额征收。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1.通过对348个站点的维修维护，保障远程实时监测系统运行稳定，确保水资源税足额征收。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在线计量监控站点运行维护数量（站）</w:t>
            </w:r>
          </w:p>
        </w:tc>
        <w:tc>
          <w:tcPr>
            <w:tcW w:w="5386" w:type="dxa"/>
            <w:vAlign w:val="center"/>
          </w:tcPr>
          <w:p>
            <w:pPr>
              <w:pStyle w:val="13"/>
            </w:pPr>
            <w:r>
              <w:t>在线计量监控站点运行维护数量（站）</w:t>
            </w:r>
          </w:p>
        </w:tc>
        <w:tc>
          <w:tcPr>
            <w:tcW w:w="2268" w:type="dxa"/>
            <w:vAlign w:val="center"/>
          </w:tcPr>
          <w:p>
            <w:pPr>
              <w:pStyle w:val="13"/>
            </w:pPr>
            <w:r>
              <w:t>≤348个</w:t>
            </w:r>
          </w:p>
        </w:tc>
        <w:tc>
          <w:tcPr>
            <w:tcW w:w="1276" w:type="dxa"/>
            <w:vAlign w:val="center"/>
          </w:tcPr>
          <w:p>
            <w:pPr>
              <w:pStyle w:val="13"/>
            </w:pPr>
            <w:r>
              <w:t>站点数量统计</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反映在线计量监控站点设备的畅通率情况</w:t>
            </w:r>
          </w:p>
        </w:tc>
        <w:tc>
          <w:tcPr>
            <w:tcW w:w="5386" w:type="dxa"/>
            <w:vAlign w:val="center"/>
          </w:tcPr>
          <w:p>
            <w:pPr>
              <w:pStyle w:val="13"/>
            </w:pPr>
            <w:r>
              <w:t>反映在线计量监控站点设备的畅通率情况</w:t>
            </w:r>
          </w:p>
        </w:tc>
        <w:tc>
          <w:tcPr>
            <w:tcW w:w="2268" w:type="dxa"/>
            <w:vAlign w:val="center"/>
          </w:tcPr>
          <w:p>
            <w:pPr>
              <w:pStyle w:val="13"/>
            </w:pPr>
            <w:r>
              <w:t>≥95%</w:t>
            </w:r>
          </w:p>
        </w:tc>
        <w:tc>
          <w:tcPr>
            <w:tcW w:w="1276" w:type="dxa"/>
            <w:vAlign w:val="center"/>
          </w:tcPr>
          <w:p>
            <w:pPr>
              <w:pStyle w:val="13"/>
            </w:pPr>
            <w:r>
              <w:t>《河北省水资源监控系统运行维护管理办法》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故障响应时限</w:t>
            </w:r>
          </w:p>
        </w:tc>
        <w:tc>
          <w:tcPr>
            <w:tcW w:w="5386" w:type="dxa"/>
            <w:vAlign w:val="center"/>
          </w:tcPr>
          <w:p>
            <w:pPr>
              <w:pStyle w:val="13"/>
            </w:pPr>
            <w:r>
              <w:t>24小时内站点故障排除情况</w:t>
            </w:r>
          </w:p>
        </w:tc>
        <w:tc>
          <w:tcPr>
            <w:tcW w:w="2268" w:type="dxa"/>
            <w:vAlign w:val="center"/>
          </w:tcPr>
          <w:p>
            <w:pPr>
              <w:pStyle w:val="13"/>
            </w:pPr>
            <w:r>
              <w:t>≤24小时</w:t>
            </w:r>
          </w:p>
        </w:tc>
        <w:tc>
          <w:tcPr>
            <w:tcW w:w="1276" w:type="dxa"/>
            <w:vAlign w:val="center"/>
          </w:tcPr>
          <w:p>
            <w:pPr>
              <w:pStyle w:val="13"/>
            </w:pPr>
            <w:r>
              <w:t>《河北省水资源监控系统运行维护管理办法》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每个站点维护费用平均成本</w:t>
            </w:r>
          </w:p>
        </w:tc>
        <w:tc>
          <w:tcPr>
            <w:tcW w:w="5386" w:type="dxa"/>
            <w:vAlign w:val="center"/>
          </w:tcPr>
          <w:p>
            <w:pPr>
              <w:pStyle w:val="13"/>
            </w:pPr>
            <w:r>
              <w:t>每个站点维护费用平均成本</w:t>
            </w:r>
          </w:p>
        </w:tc>
        <w:tc>
          <w:tcPr>
            <w:tcW w:w="2268" w:type="dxa"/>
            <w:vAlign w:val="center"/>
          </w:tcPr>
          <w:p>
            <w:pPr>
              <w:pStyle w:val="13"/>
            </w:pPr>
            <w:r>
              <w:t>≤1081元/个</w:t>
            </w:r>
          </w:p>
        </w:tc>
        <w:tc>
          <w:tcPr>
            <w:tcW w:w="1276" w:type="dxa"/>
            <w:vAlign w:val="center"/>
          </w:tcPr>
          <w:p>
            <w:pPr>
              <w:pStyle w:val="13"/>
            </w:pPr>
            <w:r>
              <w:t>2025年度站点维修需求测算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监测准确率</w:t>
            </w:r>
          </w:p>
        </w:tc>
        <w:tc>
          <w:tcPr>
            <w:tcW w:w="5386" w:type="dxa"/>
            <w:vAlign w:val="center"/>
          </w:tcPr>
          <w:p>
            <w:pPr>
              <w:pStyle w:val="13"/>
            </w:pPr>
            <w:r>
              <w:t>监测准确率</w:t>
            </w:r>
          </w:p>
        </w:tc>
        <w:tc>
          <w:tcPr>
            <w:tcW w:w="2268" w:type="dxa"/>
            <w:vAlign w:val="center"/>
          </w:tcPr>
          <w:p>
            <w:pPr>
              <w:pStyle w:val="13"/>
            </w:pPr>
            <w:r>
              <w:t>≥95系统运行正常，为水资源税征收提供依据</w:t>
            </w:r>
          </w:p>
        </w:tc>
        <w:tc>
          <w:tcPr>
            <w:tcW w:w="1276" w:type="dxa"/>
            <w:vAlign w:val="center"/>
          </w:tcPr>
          <w:p>
            <w:pPr>
              <w:pStyle w:val="13"/>
            </w:pPr>
            <w:r>
              <w:t>《河北省水资源监控系统运行维护管理办法》</w:t>
            </w:r>
            <w:r>
              <w:tab/>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减少浪费水资源</w:t>
            </w:r>
          </w:p>
        </w:tc>
        <w:tc>
          <w:tcPr>
            <w:tcW w:w="5386" w:type="dxa"/>
            <w:vAlign w:val="center"/>
          </w:tcPr>
          <w:p>
            <w:pPr>
              <w:pStyle w:val="13"/>
            </w:pPr>
            <w:r>
              <w:t>减少浪费水资源</w:t>
            </w:r>
          </w:p>
        </w:tc>
        <w:tc>
          <w:tcPr>
            <w:tcW w:w="2268" w:type="dxa"/>
            <w:vAlign w:val="center"/>
          </w:tcPr>
          <w:p>
            <w:pPr>
              <w:pStyle w:val="13"/>
            </w:pPr>
            <w:r>
              <w:t>减少浪费水资源</w:t>
            </w:r>
          </w:p>
        </w:tc>
        <w:tc>
          <w:tcPr>
            <w:tcW w:w="1276" w:type="dxa"/>
            <w:vAlign w:val="center"/>
          </w:tcPr>
          <w:p>
            <w:pPr>
              <w:pStyle w:val="13"/>
            </w:pPr>
            <w:r>
              <w:t>《河北省水资源监控系统运行维护管理办法》</w:t>
            </w:r>
            <w:r>
              <w:tab/>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用水户满意度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34、井陉县水资源综合服务中心2025年“三支一扶”生活补贴绩效目标表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13012125P000060100013</w:t>
            </w:r>
          </w:p>
        </w:tc>
        <w:tc>
          <w:tcPr>
            <w:tcW w:w="2835" w:type="dxa"/>
            <w:vAlign w:val="center"/>
          </w:tcPr>
          <w:p>
            <w:pPr>
              <w:pStyle w:val="11"/>
            </w:pPr>
            <w:r>
              <w:t>项目名称</w:t>
            </w:r>
          </w:p>
        </w:tc>
        <w:tc>
          <w:tcPr>
            <w:tcW w:w="6095" w:type="dxa"/>
            <w:gridSpan w:val="3"/>
            <w:vAlign w:val="center"/>
          </w:tcPr>
          <w:p>
            <w:pPr>
              <w:pStyle w:val="13"/>
            </w:pPr>
            <w:r>
              <w:t>井陉县水资源综合服务中心2025年“三支一扶”生活补贴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2008.00</w:t>
            </w:r>
          </w:p>
        </w:tc>
        <w:tc>
          <w:tcPr>
            <w:tcW w:w="2835" w:type="dxa"/>
            <w:vAlign w:val="center"/>
          </w:tcPr>
          <w:p>
            <w:pPr>
              <w:pStyle w:val="11"/>
            </w:pPr>
            <w:r>
              <w:t>其中：财政    资金</w:t>
            </w:r>
          </w:p>
        </w:tc>
        <w:tc>
          <w:tcPr>
            <w:tcW w:w="2551" w:type="dxa"/>
            <w:vAlign w:val="center"/>
          </w:tcPr>
          <w:p>
            <w:pPr>
              <w:pStyle w:val="13"/>
            </w:pPr>
            <w:r>
              <w:t>2008.00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通过发放“三支一扶”人员生活补贴提高人员工资，留住人才。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1.通过发放“三支一扶”人员生活补贴提高人员工资，留住人才。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发放人数</w:t>
            </w:r>
          </w:p>
        </w:tc>
        <w:tc>
          <w:tcPr>
            <w:tcW w:w="5386" w:type="dxa"/>
            <w:vAlign w:val="center"/>
          </w:tcPr>
          <w:p>
            <w:pPr>
              <w:pStyle w:val="13"/>
            </w:pPr>
            <w:r>
              <w:t>发放生活补贴人数</w:t>
            </w:r>
          </w:p>
        </w:tc>
        <w:tc>
          <w:tcPr>
            <w:tcW w:w="2268" w:type="dxa"/>
            <w:vAlign w:val="center"/>
          </w:tcPr>
          <w:p>
            <w:pPr>
              <w:pStyle w:val="13"/>
            </w:pPr>
            <w:r>
              <w:t>1人</w:t>
            </w:r>
          </w:p>
        </w:tc>
        <w:tc>
          <w:tcPr>
            <w:tcW w:w="1276" w:type="dxa"/>
            <w:vAlign w:val="center"/>
          </w:tcPr>
          <w:p>
            <w:pPr>
              <w:pStyle w:val="13"/>
            </w:pPr>
            <w:r>
              <w:t>中共井陉县委组织部井陉县人力资源和社会保障局关于“三支一扶”志愿者有关情况的请示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准确发放生活补贴</w:t>
            </w:r>
          </w:p>
        </w:tc>
        <w:tc>
          <w:tcPr>
            <w:tcW w:w="2268" w:type="dxa"/>
            <w:vAlign w:val="center"/>
          </w:tcPr>
          <w:p>
            <w:pPr>
              <w:pStyle w:val="13"/>
            </w:pPr>
            <w:r>
              <w:t>100%</w:t>
            </w:r>
          </w:p>
        </w:tc>
        <w:tc>
          <w:tcPr>
            <w:tcW w:w="1276" w:type="dxa"/>
            <w:vAlign w:val="center"/>
          </w:tcPr>
          <w:p>
            <w:pPr>
              <w:pStyle w:val="13"/>
            </w:pPr>
            <w:r>
              <w:t>中共井陉县委组织部井陉县人力资源和社会保障局关于“三支一扶”志愿者有关情况的请示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及时发放生活补贴</w:t>
            </w:r>
          </w:p>
        </w:tc>
        <w:tc>
          <w:tcPr>
            <w:tcW w:w="2268" w:type="dxa"/>
            <w:vAlign w:val="center"/>
          </w:tcPr>
          <w:p>
            <w:pPr>
              <w:pStyle w:val="13"/>
            </w:pPr>
            <w:r>
              <w:t>100%</w:t>
            </w:r>
          </w:p>
        </w:tc>
        <w:tc>
          <w:tcPr>
            <w:tcW w:w="1276" w:type="dxa"/>
            <w:vAlign w:val="center"/>
          </w:tcPr>
          <w:p>
            <w:pPr>
              <w:pStyle w:val="13"/>
            </w:pPr>
            <w:r>
              <w:t>中共井陉县委组织部井陉县人力资源和社会保障局关于“三支一扶”志愿者有关情况的请示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发放成本</w:t>
            </w:r>
          </w:p>
        </w:tc>
        <w:tc>
          <w:tcPr>
            <w:tcW w:w="5386" w:type="dxa"/>
            <w:vAlign w:val="center"/>
          </w:tcPr>
          <w:p>
            <w:pPr>
              <w:pStyle w:val="13"/>
            </w:pPr>
            <w:r>
              <w:t>按标准发放资金</w:t>
            </w:r>
          </w:p>
        </w:tc>
        <w:tc>
          <w:tcPr>
            <w:tcW w:w="2268" w:type="dxa"/>
            <w:vAlign w:val="center"/>
          </w:tcPr>
          <w:p>
            <w:pPr>
              <w:pStyle w:val="13"/>
            </w:pPr>
            <w:r>
              <w:t>1004元/月</w:t>
            </w:r>
          </w:p>
        </w:tc>
        <w:tc>
          <w:tcPr>
            <w:tcW w:w="1276" w:type="dxa"/>
            <w:vAlign w:val="center"/>
          </w:tcPr>
          <w:p>
            <w:pPr>
              <w:pStyle w:val="13"/>
            </w:pPr>
            <w:r>
              <w:t>中共井陉县委组织部井陉县人力资源和社会保障局关于“三支一扶”志愿者有关情况的请示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提高职工生活质量</w:t>
            </w:r>
          </w:p>
        </w:tc>
        <w:tc>
          <w:tcPr>
            <w:tcW w:w="5386" w:type="dxa"/>
            <w:vAlign w:val="center"/>
          </w:tcPr>
          <w:p>
            <w:pPr>
              <w:pStyle w:val="13"/>
            </w:pPr>
            <w:r>
              <w:t>通过发放生活补贴提高工作人员生活质量</w:t>
            </w:r>
          </w:p>
        </w:tc>
        <w:tc>
          <w:tcPr>
            <w:tcW w:w="2268" w:type="dxa"/>
            <w:vAlign w:val="center"/>
          </w:tcPr>
          <w:p>
            <w:pPr>
              <w:pStyle w:val="13"/>
            </w:pPr>
            <w:r>
              <w:t>通过发放生活补贴提高工作人员生活质量</w:t>
            </w:r>
          </w:p>
        </w:tc>
        <w:tc>
          <w:tcPr>
            <w:tcW w:w="1276" w:type="dxa"/>
            <w:vAlign w:val="center"/>
          </w:tcPr>
          <w:p>
            <w:pPr>
              <w:pStyle w:val="13"/>
            </w:pPr>
            <w:r>
              <w:t>中共井陉县委组织部井陉县人力资源和社会保障局关于“三支一扶”志愿者有关情况的请示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职工满意度</w:t>
            </w:r>
          </w:p>
        </w:tc>
        <w:tc>
          <w:tcPr>
            <w:tcW w:w="2268" w:type="dxa"/>
            <w:vAlign w:val="center"/>
          </w:tcPr>
          <w:p>
            <w:pPr>
              <w:pStyle w:val="13"/>
            </w:pPr>
            <w:r>
              <w:t>≥95%</w:t>
            </w:r>
          </w:p>
        </w:tc>
        <w:tc>
          <w:tcPr>
            <w:tcW w:w="1276" w:type="dxa"/>
            <w:vAlign w:val="center"/>
          </w:tcPr>
          <w:p>
            <w:pPr>
              <w:pStyle w:val="13"/>
            </w:pPr>
            <w:r>
              <w:t>问询工作人员</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35、冀财农[2023]198号关于提前下达增发2023年国债省级补助（水利邻域）资金预算（地方债）的通知（井陉县甘陶河孙家峪至陶瓷水镇段河道综合治理工程）绩效目标表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13012124P006838100031</w:t>
            </w:r>
          </w:p>
        </w:tc>
        <w:tc>
          <w:tcPr>
            <w:tcW w:w="2835" w:type="dxa"/>
            <w:vAlign w:val="center"/>
          </w:tcPr>
          <w:p>
            <w:pPr>
              <w:pStyle w:val="11"/>
            </w:pPr>
            <w:r>
              <w:t>项目名称</w:t>
            </w:r>
          </w:p>
        </w:tc>
        <w:tc>
          <w:tcPr>
            <w:tcW w:w="6095" w:type="dxa"/>
            <w:gridSpan w:val="3"/>
            <w:vAlign w:val="center"/>
          </w:tcPr>
          <w:p>
            <w:pPr>
              <w:pStyle w:val="13"/>
            </w:pPr>
            <w:r>
              <w:t>冀财农[2023]198号关于提前下达增发2023年国债省级补助（水利邻域）资金预算（地方债）的通知（井陉县甘陶河孙家峪至陶瓷水镇段河道综合治理工程）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1846560.00</w:t>
            </w:r>
          </w:p>
        </w:tc>
        <w:tc>
          <w:tcPr>
            <w:tcW w:w="2835" w:type="dxa"/>
            <w:vAlign w:val="center"/>
          </w:tcPr>
          <w:p>
            <w:pPr>
              <w:pStyle w:val="11"/>
            </w:pPr>
            <w:r>
              <w:t>其中：财政    资金</w:t>
            </w:r>
          </w:p>
        </w:tc>
        <w:tc>
          <w:tcPr>
            <w:tcW w:w="2551" w:type="dxa"/>
            <w:vAlign w:val="center"/>
          </w:tcPr>
          <w:p>
            <w:pPr>
              <w:pStyle w:val="13"/>
            </w:pPr>
            <w:r>
              <w:t>1846560.00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清淤整治长度10km,格宾石笼护脚恢复2.241km，护地坝恢复重建2.052km，护村坝恢复重建0.146km，截潜流蓄水坎恢复工程2处。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1.清淤整治长度10km,格宾石笼护脚恢复2.241km，护地坝恢复重建2.052km，护村坝恢复重建0.146km，截潜流蓄水坎恢复工程2处。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完成项目个数</w:t>
            </w:r>
          </w:p>
        </w:tc>
        <w:tc>
          <w:tcPr>
            <w:tcW w:w="5386" w:type="dxa"/>
            <w:vAlign w:val="center"/>
          </w:tcPr>
          <w:p>
            <w:pPr>
              <w:pStyle w:val="13"/>
            </w:pPr>
            <w:r>
              <w:t>完成项目数量指标</w:t>
            </w:r>
          </w:p>
        </w:tc>
        <w:tc>
          <w:tcPr>
            <w:tcW w:w="2268" w:type="dxa"/>
            <w:vAlign w:val="center"/>
          </w:tcPr>
          <w:p>
            <w:pPr>
              <w:pStyle w:val="13"/>
            </w:pPr>
            <w:r>
              <w:t>≥1个</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完成项目质量指标</w:t>
            </w:r>
          </w:p>
        </w:tc>
        <w:tc>
          <w:tcPr>
            <w:tcW w:w="2268" w:type="dxa"/>
            <w:vAlign w:val="center"/>
          </w:tcPr>
          <w:p>
            <w:pPr>
              <w:pStyle w:val="13"/>
            </w:pPr>
            <w:r>
              <w:t>≥100%</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项目年底完成率</w:t>
            </w:r>
          </w:p>
        </w:tc>
        <w:tc>
          <w:tcPr>
            <w:tcW w:w="5386" w:type="dxa"/>
            <w:vAlign w:val="center"/>
          </w:tcPr>
          <w:p>
            <w:pPr>
              <w:pStyle w:val="13"/>
            </w:pPr>
            <w:r>
              <w:t>完成项目时效指标</w:t>
            </w:r>
          </w:p>
        </w:tc>
        <w:tc>
          <w:tcPr>
            <w:tcW w:w="2268" w:type="dxa"/>
            <w:vAlign w:val="center"/>
          </w:tcPr>
          <w:p>
            <w:pPr>
              <w:pStyle w:val="13"/>
            </w:pPr>
            <w:r>
              <w:t>≥100%</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项目成本在批复概算范围内</w:t>
            </w:r>
          </w:p>
        </w:tc>
        <w:tc>
          <w:tcPr>
            <w:tcW w:w="5386" w:type="dxa"/>
            <w:vAlign w:val="center"/>
          </w:tcPr>
          <w:p>
            <w:pPr>
              <w:pStyle w:val="13"/>
            </w:pPr>
            <w:r>
              <w:t>项目成本指标</w:t>
            </w:r>
          </w:p>
        </w:tc>
        <w:tc>
          <w:tcPr>
            <w:tcW w:w="2268" w:type="dxa"/>
            <w:vAlign w:val="center"/>
          </w:tcPr>
          <w:p>
            <w:pPr>
              <w:pStyle w:val="13"/>
            </w:pPr>
            <w:r>
              <w:t>是</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项目的防洪效益达标率</w:t>
            </w:r>
          </w:p>
        </w:tc>
        <w:tc>
          <w:tcPr>
            <w:tcW w:w="5386" w:type="dxa"/>
            <w:vAlign w:val="center"/>
          </w:tcPr>
          <w:p>
            <w:pPr>
              <w:pStyle w:val="13"/>
            </w:pPr>
            <w:r>
              <w:t>项目效益指标</w:t>
            </w:r>
          </w:p>
        </w:tc>
        <w:tc>
          <w:tcPr>
            <w:tcW w:w="2268" w:type="dxa"/>
            <w:vAlign w:val="center"/>
          </w:tcPr>
          <w:p>
            <w:pPr>
              <w:pStyle w:val="13"/>
            </w:pPr>
            <w:r>
              <w:t>≥100%</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满意度指标</w:t>
            </w:r>
          </w:p>
        </w:tc>
        <w:tc>
          <w:tcPr>
            <w:tcW w:w="2268" w:type="dxa"/>
            <w:vAlign w:val="center"/>
          </w:tcPr>
          <w:p>
            <w:pPr>
              <w:pStyle w:val="13"/>
            </w:pPr>
            <w:r>
              <w:t>≥95%</w:t>
            </w:r>
          </w:p>
        </w:tc>
        <w:tc>
          <w:tcPr>
            <w:tcW w:w="1276" w:type="dxa"/>
            <w:vAlign w:val="center"/>
          </w:tcPr>
          <w:p>
            <w:pPr>
              <w:pStyle w:val="13"/>
            </w:pPr>
            <w:r>
              <w:t>冀财农【2023】198号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36、冀财农[2023]198号关于提前下达增发2023年国债省级补助（水利邻域）资金预算（地方债）的通知（井陉县绵河综合治理工程）绩效目标表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13012124P00683410002N</w:t>
            </w:r>
          </w:p>
        </w:tc>
        <w:tc>
          <w:tcPr>
            <w:tcW w:w="2835" w:type="dxa"/>
            <w:vAlign w:val="center"/>
          </w:tcPr>
          <w:p>
            <w:pPr>
              <w:pStyle w:val="11"/>
            </w:pPr>
            <w:r>
              <w:t>项目名称</w:t>
            </w:r>
          </w:p>
        </w:tc>
        <w:tc>
          <w:tcPr>
            <w:tcW w:w="6095" w:type="dxa"/>
            <w:gridSpan w:val="3"/>
            <w:vAlign w:val="center"/>
          </w:tcPr>
          <w:p>
            <w:pPr>
              <w:pStyle w:val="13"/>
            </w:pPr>
            <w:r>
              <w:t>冀财农[2023]198号关于提前下达增发2023年国债省级补助（水利邻域）资金预算（地方债）的通知（井陉县绵河综合治理工程）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306706.49</w:t>
            </w:r>
          </w:p>
        </w:tc>
        <w:tc>
          <w:tcPr>
            <w:tcW w:w="2835" w:type="dxa"/>
            <w:vAlign w:val="center"/>
          </w:tcPr>
          <w:p>
            <w:pPr>
              <w:pStyle w:val="11"/>
            </w:pPr>
            <w:r>
              <w:t>其中：财政    资金</w:t>
            </w:r>
          </w:p>
        </w:tc>
        <w:tc>
          <w:tcPr>
            <w:tcW w:w="2551" w:type="dxa"/>
            <w:vAlign w:val="center"/>
          </w:tcPr>
          <w:p>
            <w:pPr>
              <w:pStyle w:val="13"/>
            </w:pPr>
            <w:r>
              <w:t>306706.49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河道清整1.7km，护岸工程总长2956.5m，护脚加固1处。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1.河道清整1.7km，护岸工程总长2956.5m，护脚加固1处。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完成项目个数</w:t>
            </w:r>
          </w:p>
        </w:tc>
        <w:tc>
          <w:tcPr>
            <w:tcW w:w="5386" w:type="dxa"/>
            <w:vAlign w:val="center"/>
          </w:tcPr>
          <w:p>
            <w:pPr>
              <w:pStyle w:val="13"/>
            </w:pPr>
            <w:r>
              <w:t>完成项目数量指标</w:t>
            </w:r>
          </w:p>
        </w:tc>
        <w:tc>
          <w:tcPr>
            <w:tcW w:w="2268" w:type="dxa"/>
            <w:vAlign w:val="center"/>
          </w:tcPr>
          <w:p>
            <w:pPr>
              <w:pStyle w:val="13"/>
            </w:pPr>
            <w:r>
              <w:t>1个</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完成项目质量指标</w:t>
            </w:r>
          </w:p>
        </w:tc>
        <w:tc>
          <w:tcPr>
            <w:tcW w:w="2268" w:type="dxa"/>
            <w:vAlign w:val="center"/>
          </w:tcPr>
          <w:p>
            <w:pPr>
              <w:pStyle w:val="13"/>
            </w:pPr>
            <w:r>
              <w:t>100%</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项目年底完成率</w:t>
            </w:r>
          </w:p>
        </w:tc>
        <w:tc>
          <w:tcPr>
            <w:tcW w:w="5386" w:type="dxa"/>
            <w:vAlign w:val="center"/>
          </w:tcPr>
          <w:p>
            <w:pPr>
              <w:pStyle w:val="13"/>
            </w:pPr>
            <w:r>
              <w:t>完成项目时效指标</w:t>
            </w:r>
          </w:p>
        </w:tc>
        <w:tc>
          <w:tcPr>
            <w:tcW w:w="2268" w:type="dxa"/>
            <w:vAlign w:val="center"/>
          </w:tcPr>
          <w:p>
            <w:pPr>
              <w:pStyle w:val="13"/>
            </w:pPr>
            <w:r>
              <w:t>100%</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项目成本在批复概算范围内</w:t>
            </w:r>
          </w:p>
        </w:tc>
        <w:tc>
          <w:tcPr>
            <w:tcW w:w="5386" w:type="dxa"/>
            <w:vAlign w:val="center"/>
          </w:tcPr>
          <w:p>
            <w:pPr>
              <w:pStyle w:val="13"/>
            </w:pPr>
            <w:r>
              <w:t>项目成本指标</w:t>
            </w:r>
          </w:p>
        </w:tc>
        <w:tc>
          <w:tcPr>
            <w:tcW w:w="2268" w:type="dxa"/>
            <w:vAlign w:val="center"/>
          </w:tcPr>
          <w:p>
            <w:pPr>
              <w:pStyle w:val="13"/>
            </w:pPr>
            <w:r>
              <w:t>是</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项目的防洪效益达标率</w:t>
            </w:r>
          </w:p>
        </w:tc>
        <w:tc>
          <w:tcPr>
            <w:tcW w:w="5386" w:type="dxa"/>
            <w:vAlign w:val="center"/>
          </w:tcPr>
          <w:p>
            <w:pPr>
              <w:pStyle w:val="13"/>
            </w:pPr>
            <w:r>
              <w:t>项目效益指标</w:t>
            </w:r>
          </w:p>
        </w:tc>
        <w:tc>
          <w:tcPr>
            <w:tcW w:w="2268" w:type="dxa"/>
            <w:vAlign w:val="center"/>
          </w:tcPr>
          <w:p>
            <w:pPr>
              <w:pStyle w:val="13"/>
            </w:pPr>
            <w:r>
              <w:t>100%</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满意度指标</w:t>
            </w:r>
          </w:p>
        </w:tc>
        <w:tc>
          <w:tcPr>
            <w:tcW w:w="2268" w:type="dxa"/>
            <w:vAlign w:val="center"/>
          </w:tcPr>
          <w:p>
            <w:pPr>
              <w:pStyle w:val="13"/>
            </w:pPr>
            <w:r>
              <w:t>85%</w:t>
            </w:r>
          </w:p>
        </w:tc>
        <w:tc>
          <w:tcPr>
            <w:tcW w:w="1276" w:type="dxa"/>
            <w:vAlign w:val="center"/>
          </w:tcPr>
          <w:p>
            <w:pPr>
              <w:pStyle w:val="13"/>
            </w:pPr>
            <w:r>
              <w:t>冀财农【2023】198号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37、井陉县甘陶河孙家峪至陶瓷水镇段河道综合治理工程国债资金县级配套绩效目标表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13012125P00008510001X</w:t>
            </w:r>
          </w:p>
        </w:tc>
        <w:tc>
          <w:tcPr>
            <w:tcW w:w="2835" w:type="dxa"/>
            <w:vAlign w:val="center"/>
          </w:tcPr>
          <w:p>
            <w:pPr>
              <w:pStyle w:val="11"/>
            </w:pPr>
            <w:r>
              <w:t>项目名称</w:t>
            </w:r>
          </w:p>
        </w:tc>
        <w:tc>
          <w:tcPr>
            <w:tcW w:w="6095" w:type="dxa"/>
            <w:gridSpan w:val="3"/>
            <w:vAlign w:val="center"/>
          </w:tcPr>
          <w:p>
            <w:pPr>
              <w:pStyle w:val="13"/>
            </w:pPr>
            <w:r>
              <w:t>井陉县甘陶河孙家峪至陶瓷水镇段河道综合治理工程国债资金县级配套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4750000.00</w:t>
            </w:r>
          </w:p>
        </w:tc>
        <w:tc>
          <w:tcPr>
            <w:tcW w:w="2835" w:type="dxa"/>
            <w:vAlign w:val="center"/>
          </w:tcPr>
          <w:p>
            <w:pPr>
              <w:pStyle w:val="11"/>
            </w:pPr>
            <w:r>
              <w:t>其中：财政    资金</w:t>
            </w:r>
          </w:p>
        </w:tc>
        <w:tc>
          <w:tcPr>
            <w:tcW w:w="2551" w:type="dxa"/>
            <w:vAlign w:val="center"/>
          </w:tcPr>
          <w:p>
            <w:pPr>
              <w:pStyle w:val="13"/>
            </w:pPr>
            <w:r>
              <w:t>4750000.00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清淤长度10km，格宾石笼护脚恢复2.241km，护地坝恢复重建2.052km，护村坝恢复重建0.146km，截潜坝蓄水坎恢复工程2处。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1.清淤长度10km，格宾石笼护脚恢复2.241km，护地坝恢复重建2.052km，护村坝恢复重建0.146km，截潜坝蓄水坎恢复工程2处。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河道清淤疏浚长度</w:t>
            </w:r>
          </w:p>
        </w:tc>
        <w:tc>
          <w:tcPr>
            <w:tcW w:w="5386" w:type="dxa"/>
            <w:vAlign w:val="center"/>
          </w:tcPr>
          <w:p>
            <w:pPr>
              <w:pStyle w:val="13"/>
            </w:pPr>
            <w:r>
              <w:t>完成河道清淤疏浚长度指标</w:t>
            </w:r>
          </w:p>
        </w:tc>
        <w:tc>
          <w:tcPr>
            <w:tcW w:w="2268" w:type="dxa"/>
            <w:vAlign w:val="center"/>
          </w:tcPr>
          <w:p>
            <w:pPr>
              <w:pStyle w:val="13"/>
            </w:pPr>
            <w:r>
              <w:t>≥10km</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项目质量合格率</w:t>
            </w:r>
          </w:p>
        </w:tc>
        <w:tc>
          <w:tcPr>
            <w:tcW w:w="5386" w:type="dxa"/>
            <w:vAlign w:val="center"/>
          </w:tcPr>
          <w:p>
            <w:pPr>
              <w:pStyle w:val="13"/>
            </w:pPr>
            <w:r>
              <w:t>项目的质量指标</w:t>
            </w:r>
          </w:p>
        </w:tc>
        <w:tc>
          <w:tcPr>
            <w:tcW w:w="2268" w:type="dxa"/>
            <w:vAlign w:val="center"/>
          </w:tcPr>
          <w:p>
            <w:pPr>
              <w:pStyle w:val="13"/>
            </w:pPr>
            <w:r>
              <w:t>合格</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项目专项债支付进度</w:t>
            </w:r>
          </w:p>
        </w:tc>
        <w:tc>
          <w:tcPr>
            <w:tcW w:w="5386" w:type="dxa"/>
            <w:vAlign w:val="center"/>
          </w:tcPr>
          <w:p>
            <w:pPr>
              <w:pStyle w:val="13"/>
            </w:pPr>
            <w:r>
              <w:t>项目的资金支付进度指标</w:t>
            </w:r>
          </w:p>
        </w:tc>
        <w:tc>
          <w:tcPr>
            <w:tcW w:w="2268" w:type="dxa"/>
            <w:vAlign w:val="center"/>
          </w:tcPr>
          <w:p>
            <w:pPr>
              <w:pStyle w:val="13"/>
            </w:pPr>
            <w:r>
              <w:t>年底前完成</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项目成本不超概算</w:t>
            </w:r>
          </w:p>
        </w:tc>
        <w:tc>
          <w:tcPr>
            <w:tcW w:w="5386" w:type="dxa"/>
            <w:vAlign w:val="center"/>
          </w:tcPr>
          <w:p>
            <w:pPr>
              <w:pStyle w:val="13"/>
            </w:pPr>
            <w:r>
              <w:t>项目的成本指标</w:t>
            </w:r>
          </w:p>
        </w:tc>
        <w:tc>
          <w:tcPr>
            <w:tcW w:w="2268" w:type="dxa"/>
            <w:vAlign w:val="center"/>
          </w:tcPr>
          <w:p>
            <w:pPr>
              <w:pStyle w:val="13"/>
            </w:pPr>
            <w:r>
              <w:t>成本不超概算</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项目对当地居民生活帮助率</w:t>
            </w:r>
          </w:p>
        </w:tc>
        <w:tc>
          <w:tcPr>
            <w:tcW w:w="5386" w:type="dxa"/>
            <w:vAlign w:val="center"/>
          </w:tcPr>
          <w:p>
            <w:pPr>
              <w:pStyle w:val="13"/>
            </w:pPr>
            <w:r>
              <w:t>项目的社会效益指标</w:t>
            </w:r>
          </w:p>
        </w:tc>
        <w:tc>
          <w:tcPr>
            <w:tcW w:w="2268" w:type="dxa"/>
            <w:vAlign w:val="center"/>
          </w:tcPr>
          <w:p>
            <w:pPr>
              <w:pStyle w:val="13"/>
            </w:pPr>
            <w:r>
              <w:t>≥60%</w:t>
            </w:r>
          </w:p>
        </w:tc>
        <w:tc>
          <w:tcPr>
            <w:tcW w:w="1276" w:type="dxa"/>
            <w:vAlign w:val="center"/>
          </w:tcPr>
          <w:p>
            <w:pPr>
              <w:pStyle w:val="13"/>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群众对项目的满意度</w:t>
            </w:r>
          </w:p>
        </w:tc>
        <w:tc>
          <w:tcPr>
            <w:tcW w:w="5386" w:type="dxa"/>
            <w:vAlign w:val="center"/>
          </w:tcPr>
          <w:p>
            <w:pPr>
              <w:pStyle w:val="13"/>
            </w:pPr>
            <w:r>
              <w:t>项目的满意度指标</w:t>
            </w:r>
          </w:p>
        </w:tc>
        <w:tc>
          <w:tcPr>
            <w:tcW w:w="2268" w:type="dxa"/>
            <w:vAlign w:val="center"/>
          </w:tcPr>
          <w:p>
            <w:pPr>
              <w:pStyle w:val="13"/>
            </w:pPr>
            <w:r>
              <w:t>≥80%</w:t>
            </w:r>
          </w:p>
        </w:tc>
        <w:tc>
          <w:tcPr>
            <w:tcW w:w="1276" w:type="dxa"/>
            <w:vAlign w:val="center"/>
          </w:tcPr>
          <w:p>
            <w:pPr>
              <w:pStyle w:val="13"/>
            </w:pPr>
            <w:r>
              <w:t>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38、井陉县绵河综合治理工程国债资金县级配套绩效目标表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13012125P000081100017</w:t>
            </w:r>
          </w:p>
        </w:tc>
        <w:tc>
          <w:tcPr>
            <w:tcW w:w="2835" w:type="dxa"/>
            <w:vAlign w:val="center"/>
          </w:tcPr>
          <w:p>
            <w:pPr>
              <w:pStyle w:val="11"/>
            </w:pPr>
            <w:r>
              <w:t>项目名称</w:t>
            </w:r>
          </w:p>
        </w:tc>
        <w:tc>
          <w:tcPr>
            <w:tcW w:w="6095" w:type="dxa"/>
            <w:gridSpan w:val="3"/>
            <w:vAlign w:val="center"/>
          </w:tcPr>
          <w:p>
            <w:pPr>
              <w:pStyle w:val="13"/>
            </w:pPr>
            <w:r>
              <w:t>井陉县绵河综合治理工程国债资金县级配套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2750000.00</w:t>
            </w:r>
          </w:p>
        </w:tc>
        <w:tc>
          <w:tcPr>
            <w:tcW w:w="2835" w:type="dxa"/>
            <w:vAlign w:val="center"/>
          </w:tcPr>
          <w:p>
            <w:pPr>
              <w:pStyle w:val="11"/>
            </w:pPr>
            <w:r>
              <w:t>其中：财政    资金</w:t>
            </w:r>
          </w:p>
        </w:tc>
        <w:tc>
          <w:tcPr>
            <w:tcW w:w="2551" w:type="dxa"/>
            <w:vAlign w:val="center"/>
          </w:tcPr>
          <w:p>
            <w:pPr>
              <w:pStyle w:val="13"/>
            </w:pPr>
            <w:r>
              <w:t>2750000.00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河道清整1.7km，护岸工程总长2956.5m，护脚加固1处。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1.河道清整1.7km，护岸工程总长2956.5m，护脚加固1处。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项目清淤长度</w:t>
            </w:r>
          </w:p>
        </w:tc>
        <w:tc>
          <w:tcPr>
            <w:tcW w:w="5386" w:type="dxa"/>
            <w:vAlign w:val="center"/>
          </w:tcPr>
          <w:p>
            <w:pPr>
              <w:pStyle w:val="13"/>
            </w:pPr>
            <w:r>
              <w:t>清淤长度指标</w:t>
            </w:r>
          </w:p>
        </w:tc>
        <w:tc>
          <w:tcPr>
            <w:tcW w:w="2268" w:type="dxa"/>
            <w:vAlign w:val="center"/>
          </w:tcPr>
          <w:p>
            <w:pPr>
              <w:pStyle w:val="13"/>
            </w:pPr>
            <w:r>
              <w:t>≥1.7km</w:t>
            </w:r>
          </w:p>
        </w:tc>
        <w:tc>
          <w:tcPr>
            <w:tcW w:w="1276" w:type="dxa"/>
            <w:vAlign w:val="center"/>
          </w:tcPr>
          <w:p>
            <w:pPr>
              <w:pStyle w:val="13"/>
            </w:pPr>
            <w:r>
              <w:t>井行审投资可研【2024】45号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质量指标</w:t>
            </w:r>
          </w:p>
        </w:tc>
        <w:tc>
          <w:tcPr>
            <w:tcW w:w="2268" w:type="dxa"/>
            <w:vAlign w:val="center"/>
          </w:tcPr>
          <w:p>
            <w:pPr>
              <w:pStyle w:val="13"/>
            </w:pPr>
            <w:r>
              <w:t>100%</w:t>
            </w:r>
          </w:p>
        </w:tc>
        <w:tc>
          <w:tcPr>
            <w:tcW w:w="1276" w:type="dxa"/>
            <w:vAlign w:val="center"/>
          </w:tcPr>
          <w:p>
            <w:pPr>
              <w:pStyle w:val="13"/>
            </w:pPr>
            <w:r>
              <w:t>井行审投资可研【2024】45号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项目年底完成率</w:t>
            </w:r>
          </w:p>
        </w:tc>
        <w:tc>
          <w:tcPr>
            <w:tcW w:w="5386" w:type="dxa"/>
            <w:vAlign w:val="center"/>
          </w:tcPr>
          <w:p>
            <w:pPr>
              <w:pStyle w:val="13"/>
            </w:pPr>
            <w:r>
              <w:t>时效指标</w:t>
            </w:r>
          </w:p>
        </w:tc>
        <w:tc>
          <w:tcPr>
            <w:tcW w:w="2268" w:type="dxa"/>
            <w:vAlign w:val="center"/>
          </w:tcPr>
          <w:p>
            <w:pPr>
              <w:pStyle w:val="13"/>
            </w:pPr>
            <w:r>
              <w:t>100%</w:t>
            </w:r>
          </w:p>
        </w:tc>
        <w:tc>
          <w:tcPr>
            <w:tcW w:w="1276" w:type="dxa"/>
            <w:vAlign w:val="center"/>
          </w:tcPr>
          <w:p>
            <w:pPr>
              <w:pStyle w:val="13"/>
            </w:pPr>
            <w:r>
              <w:t>井行审投资可研【2024】45号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项目成本控制在批复概算内</w:t>
            </w:r>
          </w:p>
        </w:tc>
        <w:tc>
          <w:tcPr>
            <w:tcW w:w="5386" w:type="dxa"/>
            <w:vAlign w:val="center"/>
          </w:tcPr>
          <w:p>
            <w:pPr>
              <w:pStyle w:val="13"/>
            </w:pPr>
            <w:r>
              <w:t>成本指标</w:t>
            </w:r>
          </w:p>
        </w:tc>
        <w:tc>
          <w:tcPr>
            <w:tcW w:w="2268" w:type="dxa"/>
            <w:vAlign w:val="center"/>
          </w:tcPr>
          <w:p>
            <w:pPr>
              <w:pStyle w:val="13"/>
            </w:pPr>
            <w:r>
              <w:t>是</w:t>
            </w:r>
          </w:p>
        </w:tc>
        <w:tc>
          <w:tcPr>
            <w:tcW w:w="1276" w:type="dxa"/>
            <w:vAlign w:val="center"/>
          </w:tcPr>
          <w:p>
            <w:pPr>
              <w:pStyle w:val="13"/>
            </w:pPr>
            <w:r>
              <w:t>井行审投资可研【2024】45号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项目财务净现值</w:t>
            </w:r>
          </w:p>
        </w:tc>
        <w:tc>
          <w:tcPr>
            <w:tcW w:w="5386" w:type="dxa"/>
            <w:vAlign w:val="center"/>
          </w:tcPr>
          <w:p>
            <w:pPr>
              <w:pStyle w:val="13"/>
            </w:pPr>
            <w:r>
              <w:t>项目经济指标</w:t>
            </w:r>
          </w:p>
        </w:tc>
        <w:tc>
          <w:tcPr>
            <w:tcW w:w="2268" w:type="dxa"/>
            <w:vAlign w:val="center"/>
          </w:tcPr>
          <w:p>
            <w:pPr>
              <w:pStyle w:val="13"/>
            </w:pPr>
            <w:r>
              <w:t>≥0元</w:t>
            </w:r>
          </w:p>
        </w:tc>
        <w:tc>
          <w:tcPr>
            <w:tcW w:w="1276" w:type="dxa"/>
            <w:vAlign w:val="center"/>
          </w:tcPr>
          <w:p>
            <w:pPr>
              <w:pStyle w:val="13"/>
            </w:pPr>
            <w:r>
              <w:t>井行审投资可研【2024】45号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满意度指标</w:t>
            </w:r>
          </w:p>
        </w:tc>
        <w:tc>
          <w:tcPr>
            <w:tcW w:w="2268" w:type="dxa"/>
            <w:vAlign w:val="center"/>
          </w:tcPr>
          <w:p>
            <w:pPr>
              <w:pStyle w:val="13"/>
            </w:pPr>
            <w:r>
              <w:t>≥80%</w:t>
            </w:r>
          </w:p>
        </w:tc>
        <w:tc>
          <w:tcPr>
            <w:tcW w:w="1276" w:type="dxa"/>
            <w:vAlign w:val="center"/>
          </w:tcPr>
          <w:p>
            <w:pPr>
              <w:pStyle w:val="13"/>
            </w:pPr>
            <w:r>
              <w:t>井行审投资可研【2024】45号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39、石财农[2023]107号关于提前下达2024年市级水利发展资金预算指标的通知（村级河长巡河护河补助资金）绩效目标表</w:t>
      </w:r>
    </w:p>
    <w:tbl>
      <w:tblPr>
        <w:tblStyle w:val="5"/>
        <w:tblW w:w="14033"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103" w:type="dxa"/>
            <w:gridSpan w:val="2"/>
            <w:vAlign w:val="center"/>
          </w:tcPr>
          <w:p>
            <w:pPr>
              <w:pStyle w:val="13"/>
            </w:pPr>
            <w:r>
              <w:t>13012124P006884100017</w:t>
            </w:r>
          </w:p>
        </w:tc>
        <w:tc>
          <w:tcPr>
            <w:tcW w:w="2835" w:type="dxa"/>
            <w:vAlign w:val="center"/>
          </w:tcPr>
          <w:p>
            <w:pPr>
              <w:pStyle w:val="11"/>
            </w:pPr>
            <w:r>
              <w:t>项目名称</w:t>
            </w:r>
          </w:p>
        </w:tc>
        <w:tc>
          <w:tcPr>
            <w:tcW w:w="6095" w:type="dxa"/>
            <w:gridSpan w:val="3"/>
            <w:vAlign w:val="center"/>
          </w:tcPr>
          <w:p>
            <w:pPr>
              <w:pStyle w:val="13"/>
            </w:pPr>
            <w:r>
              <w:t>石财农[2023]107号关于提前下达2024年市级水利发展资金预算指标的通知（村级河长巡河护河补助资金）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2268" w:type="dxa"/>
            <w:vAlign w:val="center"/>
          </w:tcPr>
          <w:p>
            <w:pPr>
              <w:pStyle w:val="11"/>
            </w:pPr>
            <w:r>
              <w:t>预算数</w:t>
            </w:r>
          </w:p>
        </w:tc>
        <w:tc>
          <w:tcPr>
            <w:tcW w:w="2835" w:type="dxa"/>
            <w:vAlign w:val="center"/>
          </w:tcPr>
          <w:p>
            <w:pPr>
              <w:pStyle w:val="13"/>
            </w:pPr>
            <w:r>
              <w:t>1200.00</w:t>
            </w:r>
          </w:p>
        </w:tc>
        <w:tc>
          <w:tcPr>
            <w:tcW w:w="2835" w:type="dxa"/>
            <w:vAlign w:val="center"/>
          </w:tcPr>
          <w:p>
            <w:pPr>
              <w:pStyle w:val="11"/>
            </w:pPr>
            <w:r>
              <w:t>其中：财政    资金</w:t>
            </w:r>
          </w:p>
        </w:tc>
        <w:tc>
          <w:tcPr>
            <w:tcW w:w="2551" w:type="dxa"/>
            <w:vAlign w:val="center"/>
          </w:tcPr>
          <w:p>
            <w:pPr>
              <w:pStyle w:val="13"/>
            </w:pPr>
            <w:r>
              <w:t>1200.00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人员数量</w:t>
            </w:r>
          </w:p>
        </w:tc>
        <w:tc>
          <w:tcPr>
            <w:tcW w:w="5386" w:type="dxa"/>
            <w:vAlign w:val="center"/>
          </w:tcPr>
          <w:p>
            <w:pPr>
              <w:pStyle w:val="13"/>
            </w:pPr>
            <w:r>
              <w:t>村级河长人数</w:t>
            </w:r>
          </w:p>
        </w:tc>
        <w:tc>
          <w:tcPr>
            <w:tcW w:w="2268" w:type="dxa"/>
            <w:vAlign w:val="center"/>
          </w:tcPr>
          <w:p>
            <w:pPr>
              <w:pStyle w:val="13"/>
            </w:pPr>
            <w:r>
              <w:t>272人</w:t>
            </w:r>
          </w:p>
        </w:tc>
        <w:tc>
          <w:tcPr>
            <w:tcW w:w="1276" w:type="dxa"/>
            <w:vAlign w:val="center"/>
          </w:tcPr>
          <w:p>
            <w:pPr>
              <w:pStyle w:val="13"/>
            </w:pPr>
            <w:r>
              <w:t>石财农【2023】107号文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补贴发放标准</w:t>
            </w:r>
          </w:p>
        </w:tc>
        <w:tc>
          <w:tcPr>
            <w:tcW w:w="5386" w:type="dxa"/>
            <w:vAlign w:val="center"/>
          </w:tcPr>
          <w:p>
            <w:pPr>
              <w:pStyle w:val="13"/>
            </w:pPr>
            <w:r>
              <w:t>每人每月</w:t>
            </w:r>
          </w:p>
        </w:tc>
        <w:tc>
          <w:tcPr>
            <w:tcW w:w="2268" w:type="dxa"/>
            <w:vAlign w:val="center"/>
          </w:tcPr>
          <w:p>
            <w:pPr>
              <w:pStyle w:val="13"/>
            </w:pPr>
            <w:r>
              <w:t>100元</w:t>
            </w:r>
          </w:p>
        </w:tc>
        <w:tc>
          <w:tcPr>
            <w:tcW w:w="1276" w:type="dxa"/>
            <w:vAlign w:val="center"/>
          </w:tcPr>
          <w:p>
            <w:pPr>
              <w:pStyle w:val="13"/>
            </w:pPr>
            <w:r>
              <w:t>石财农【2023】107号文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上、下半年两次发放</w:t>
            </w:r>
          </w:p>
        </w:tc>
        <w:tc>
          <w:tcPr>
            <w:tcW w:w="2268" w:type="dxa"/>
            <w:vAlign w:val="center"/>
          </w:tcPr>
          <w:p>
            <w:pPr>
              <w:pStyle w:val="13"/>
            </w:pPr>
            <w:r>
              <w:t>上半年、下半年拨付两次</w:t>
            </w:r>
          </w:p>
        </w:tc>
        <w:tc>
          <w:tcPr>
            <w:tcW w:w="1276" w:type="dxa"/>
            <w:vAlign w:val="center"/>
          </w:tcPr>
          <w:p>
            <w:pPr>
              <w:pStyle w:val="13"/>
            </w:pPr>
            <w:r>
              <w:t>石财农【2023】107号文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奖励金额</w:t>
            </w:r>
          </w:p>
        </w:tc>
        <w:tc>
          <w:tcPr>
            <w:tcW w:w="5386" w:type="dxa"/>
            <w:vAlign w:val="center"/>
          </w:tcPr>
          <w:p>
            <w:pPr>
              <w:pStyle w:val="13"/>
            </w:pPr>
            <w:r>
              <w:t>奖惩每人每月20到40元</w:t>
            </w:r>
          </w:p>
        </w:tc>
        <w:tc>
          <w:tcPr>
            <w:tcW w:w="2268" w:type="dxa"/>
            <w:vAlign w:val="center"/>
          </w:tcPr>
          <w:p>
            <w:pPr>
              <w:pStyle w:val="13"/>
            </w:pPr>
            <w:r>
              <w:t>按资金补助发放标准，每人每月20到40元奖惩</w:t>
            </w:r>
          </w:p>
        </w:tc>
        <w:tc>
          <w:tcPr>
            <w:tcW w:w="1276" w:type="dxa"/>
            <w:vAlign w:val="center"/>
          </w:tcPr>
          <w:p>
            <w:pPr>
              <w:pStyle w:val="13"/>
            </w:pPr>
            <w:r>
              <w:t>石财农【2023】107号文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项目实现功能</w:t>
            </w:r>
          </w:p>
        </w:tc>
        <w:tc>
          <w:tcPr>
            <w:tcW w:w="5386" w:type="dxa"/>
            <w:vAlign w:val="center"/>
          </w:tcPr>
          <w:p>
            <w:pPr>
              <w:pStyle w:val="13"/>
            </w:pPr>
            <w:r>
              <w:t>村级河长巡河每周次数</w:t>
            </w:r>
          </w:p>
        </w:tc>
        <w:tc>
          <w:tcPr>
            <w:tcW w:w="2268" w:type="dxa"/>
            <w:vAlign w:val="center"/>
          </w:tcPr>
          <w:p>
            <w:pPr>
              <w:pStyle w:val="13"/>
            </w:pPr>
            <w:r>
              <w:t>≥2次</w:t>
            </w:r>
          </w:p>
        </w:tc>
        <w:tc>
          <w:tcPr>
            <w:tcW w:w="1276" w:type="dxa"/>
            <w:vAlign w:val="center"/>
          </w:tcPr>
          <w:p>
            <w:pPr>
              <w:pStyle w:val="13"/>
            </w:pPr>
            <w:r>
              <w:t>石财农【2023】107号文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生态环境质量改善</w:t>
            </w:r>
          </w:p>
        </w:tc>
        <w:tc>
          <w:tcPr>
            <w:tcW w:w="5386" w:type="dxa"/>
            <w:vAlign w:val="center"/>
          </w:tcPr>
          <w:p>
            <w:pPr>
              <w:pStyle w:val="13"/>
            </w:pPr>
            <w:r>
              <w:t>村级河长巡河发现问题及时处理</w:t>
            </w:r>
          </w:p>
        </w:tc>
        <w:tc>
          <w:tcPr>
            <w:tcW w:w="2268" w:type="dxa"/>
            <w:vAlign w:val="center"/>
          </w:tcPr>
          <w:p>
            <w:pPr>
              <w:pStyle w:val="13"/>
            </w:pPr>
            <w:r>
              <w:t>保证四乱问题及时发现及时处理</w:t>
            </w:r>
          </w:p>
        </w:tc>
        <w:tc>
          <w:tcPr>
            <w:tcW w:w="1276" w:type="dxa"/>
            <w:vAlign w:val="center"/>
          </w:tcPr>
          <w:p>
            <w:pPr>
              <w:pStyle w:val="13"/>
            </w:pPr>
            <w:r>
              <w:t>石财农【2023】107号文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加强巡河确保河道干净整洁</w:t>
            </w:r>
          </w:p>
        </w:tc>
        <w:tc>
          <w:tcPr>
            <w:tcW w:w="1276" w:type="dxa"/>
            <w:vAlign w:val="center"/>
          </w:tcPr>
          <w:p>
            <w:pPr>
              <w:pStyle w:val="13"/>
            </w:pPr>
            <w:r>
              <w:t>石财农【2023】107号文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持续发挥作用期限</w:t>
            </w:r>
          </w:p>
        </w:tc>
        <w:tc>
          <w:tcPr>
            <w:tcW w:w="5386" w:type="dxa"/>
            <w:vAlign w:val="center"/>
          </w:tcPr>
          <w:p>
            <w:pPr>
              <w:pStyle w:val="13"/>
            </w:pPr>
            <w:r>
              <w:t>持续发挥作用期限</w:t>
            </w:r>
          </w:p>
        </w:tc>
        <w:tc>
          <w:tcPr>
            <w:tcW w:w="2268" w:type="dxa"/>
            <w:vAlign w:val="center"/>
          </w:tcPr>
          <w:p>
            <w:pPr>
              <w:pStyle w:val="13"/>
            </w:pPr>
            <w:r>
              <w:t>长期推进开展</w:t>
            </w:r>
          </w:p>
        </w:tc>
        <w:tc>
          <w:tcPr>
            <w:tcW w:w="1276" w:type="dxa"/>
            <w:vAlign w:val="center"/>
          </w:tcPr>
          <w:p>
            <w:pPr>
              <w:pStyle w:val="13"/>
            </w:pPr>
            <w:r>
              <w:t>石财农【2023】107号文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≥100</w:t>
            </w:r>
          </w:p>
        </w:tc>
        <w:tc>
          <w:tcPr>
            <w:tcW w:w="1276" w:type="dxa"/>
            <w:vAlign w:val="center"/>
          </w:tcPr>
          <w:p>
            <w:pPr>
              <w:pStyle w:val="13"/>
            </w:pPr>
            <w:r>
              <w:t>石财农【2023】107号文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40、石财农【2024】95号关于提前下达2025年市级水利发展资金预算指标的通知（村级河长巡河护河补助资金）绩效目标表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13012125P00003310013H</w:t>
            </w:r>
          </w:p>
        </w:tc>
        <w:tc>
          <w:tcPr>
            <w:tcW w:w="2835" w:type="dxa"/>
            <w:vAlign w:val="center"/>
          </w:tcPr>
          <w:p>
            <w:pPr>
              <w:pStyle w:val="11"/>
            </w:pPr>
            <w:r>
              <w:t>项目名称</w:t>
            </w:r>
          </w:p>
        </w:tc>
        <w:tc>
          <w:tcPr>
            <w:tcW w:w="6095" w:type="dxa"/>
            <w:gridSpan w:val="3"/>
            <w:vAlign w:val="center"/>
          </w:tcPr>
          <w:p>
            <w:pPr>
              <w:pStyle w:val="13"/>
            </w:pPr>
            <w:r>
              <w:t>石财农【2024】95号关于提前下达2025年市级水利发展资金预算指标的通知（村级河长巡河护河补助资金）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328400.00</w:t>
            </w:r>
          </w:p>
        </w:tc>
        <w:tc>
          <w:tcPr>
            <w:tcW w:w="2835" w:type="dxa"/>
            <w:vAlign w:val="center"/>
          </w:tcPr>
          <w:p>
            <w:pPr>
              <w:pStyle w:val="11"/>
            </w:pPr>
            <w:r>
              <w:t>其中：财政    资金</w:t>
            </w:r>
          </w:p>
        </w:tc>
        <w:tc>
          <w:tcPr>
            <w:tcW w:w="2551" w:type="dxa"/>
            <w:vAlign w:val="center"/>
          </w:tcPr>
          <w:p>
            <w:pPr>
              <w:pStyle w:val="13"/>
            </w:pPr>
            <w:r>
              <w:t>328400.00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我县开展河长制工作，共设立村级河长272名，按照市河长办资金发放标准，每人每月100元进行补助。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1.我县开展河长制工作，共设立村级河长272名，按照市河长办资金发放标准，每人每月100元进行补助。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人员数量</w:t>
            </w:r>
          </w:p>
        </w:tc>
        <w:tc>
          <w:tcPr>
            <w:tcW w:w="5386" w:type="dxa"/>
            <w:vAlign w:val="center"/>
          </w:tcPr>
          <w:p>
            <w:pPr>
              <w:pStyle w:val="13"/>
            </w:pPr>
            <w:r>
              <w:t>村级河长人数</w:t>
            </w:r>
          </w:p>
        </w:tc>
        <w:tc>
          <w:tcPr>
            <w:tcW w:w="2268" w:type="dxa"/>
            <w:vAlign w:val="center"/>
          </w:tcPr>
          <w:p>
            <w:pPr>
              <w:pStyle w:val="13"/>
            </w:pPr>
            <w:r>
              <w:t>272人</w:t>
            </w:r>
          </w:p>
        </w:tc>
        <w:tc>
          <w:tcPr>
            <w:tcW w:w="1276" w:type="dxa"/>
            <w:vAlign w:val="center"/>
          </w:tcPr>
          <w:p>
            <w:pPr>
              <w:pStyle w:val="13"/>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补贴发放标准</w:t>
            </w:r>
          </w:p>
        </w:tc>
        <w:tc>
          <w:tcPr>
            <w:tcW w:w="5386" w:type="dxa"/>
            <w:vAlign w:val="center"/>
          </w:tcPr>
          <w:p>
            <w:pPr>
              <w:pStyle w:val="13"/>
            </w:pPr>
            <w:r>
              <w:t>每人每月</w:t>
            </w:r>
          </w:p>
        </w:tc>
        <w:tc>
          <w:tcPr>
            <w:tcW w:w="2268" w:type="dxa"/>
            <w:vAlign w:val="center"/>
          </w:tcPr>
          <w:p>
            <w:pPr>
              <w:pStyle w:val="13"/>
            </w:pPr>
            <w:r>
              <w:t>100元</w:t>
            </w:r>
          </w:p>
        </w:tc>
        <w:tc>
          <w:tcPr>
            <w:tcW w:w="1276" w:type="dxa"/>
            <w:vAlign w:val="center"/>
          </w:tcPr>
          <w:p>
            <w:pPr>
              <w:pStyle w:val="13"/>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上、下半年两次发放</w:t>
            </w:r>
          </w:p>
        </w:tc>
        <w:tc>
          <w:tcPr>
            <w:tcW w:w="2268" w:type="dxa"/>
            <w:vAlign w:val="center"/>
          </w:tcPr>
          <w:p>
            <w:pPr>
              <w:pStyle w:val="13"/>
            </w:pPr>
            <w:r>
              <w:t>上半年、下半年拨付两次</w:t>
            </w:r>
          </w:p>
        </w:tc>
        <w:tc>
          <w:tcPr>
            <w:tcW w:w="1276" w:type="dxa"/>
            <w:vAlign w:val="center"/>
          </w:tcPr>
          <w:p>
            <w:pPr>
              <w:pStyle w:val="13"/>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奖励金额</w:t>
            </w:r>
          </w:p>
        </w:tc>
        <w:tc>
          <w:tcPr>
            <w:tcW w:w="5386" w:type="dxa"/>
            <w:vAlign w:val="center"/>
          </w:tcPr>
          <w:p>
            <w:pPr>
              <w:pStyle w:val="13"/>
            </w:pPr>
            <w:r>
              <w:t>奖惩每人每月20到40元</w:t>
            </w:r>
          </w:p>
        </w:tc>
        <w:tc>
          <w:tcPr>
            <w:tcW w:w="2268" w:type="dxa"/>
            <w:vAlign w:val="center"/>
          </w:tcPr>
          <w:p>
            <w:pPr>
              <w:pStyle w:val="13"/>
            </w:pPr>
            <w:r>
              <w:t>按资金补助发放标准，每人每月20到40元奖惩</w:t>
            </w:r>
          </w:p>
        </w:tc>
        <w:tc>
          <w:tcPr>
            <w:tcW w:w="1276" w:type="dxa"/>
            <w:vAlign w:val="center"/>
          </w:tcPr>
          <w:p>
            <w:pPr>
              <w:pStyle w:val="13"/>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项目实现功能</w:t>
            </w:r>
          </w:p>
        </w:tc>
        <w:tc>
          <w:tcPr>
            <w:tcW w:w="5386" w:type="dxa"/>
            <w:vAlign w:val="center"/>
          </w:tcPr>
          <w:p>
            <w:pPr>
              <w:pStyle w:val="13"/>
            </w:pPr>
            <w:r>
              <w:t>村级河长巡河每周次数</w:t>
            </w:r>
          </w:p>
        </w:tc>
        <w:tc>
          <w:tcPr>
            <w:tcW w:w="2268" w:type="dxa"/>
            <w:vAlign w:val="center"/>
          </w:tcPr>
          <w:p>
            <w:pPr>
              <w:pStyle w:val="13"/>
            </w:pPr>
            <w:r>
              <w:t>≥2次</w:t>
            </w:r>
          </w:p>
        </w:tc>
        <w:tc>
          <w:tcPr>
            <w:tcW w:w="1276" w:type="dxa"/>
            <w:vAlign w:val="center"/>
          </w:tcPr>
          <w:p>
            <w:pPr>
              <w:pStyle w:val="13"/>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生态环境质量改善</w:t>
            </w:r>
          </w:p>
        </w:tc>
        <w:tc>
          <w:tcPr>
            <w:tcW w:w="5386" w:type="dxa"/>
            <w:vAlign w:val="center"/>
          </w:tcPr>
          <w:p>
            <w:pPr>
              <w:pStyle w:val="13"/>
            </w:pPr>
            <w:r>
              <w:t>村级河长巡河发现问题及时处理</w:t>
            </w:r>
          </w:p>
        </w:tc>
        <w:tc>
          <w:tcPr>
            <w:tcW w:w="2268" w:type="dxa"/>
            <w:vAlign w:val="center"/>
          </w:tcPr>
          <w:p>
            <w:pPr>
              <w:pStyle w:val="13"/>
            </w:pPr>
            <w:r>
              <w:t>保证四乱问题及时发现及时处理</w:t>
            </w:r>
          </w:p>
        </w:tc>
        <w:tc>
          <w:tcPr>
            <w:tcW w:w="1276" w:type="dxa"/>
            <w:vAlign w:val="center"/>
          </w:tcPr>
          <w:p>
            <w:pPr>
              <w:pStyle w:val="13"/>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加强巡河确保河道干净整洁</w:t>
            </w:r>
          </w:p>
        </w:tc>
        <w:tc>
          <w:tcPr>
            <w:tcW w:w="1276" w:type="dxa"/>
            <w:vAlign w:val="center"/>
          </w:tcPr>
          <w:p>
            <w:pPr>
              <w:pStyle w:val="13"/>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持续发挥作用期限</w:t>
            </w:r>
          </w:p>
        </w:tc>
        <w:tc>
          <w:tcPr>
            <w:tcW w:w="5386" w:type="dxa"/>
            <w:vAlign w:val="center"/>
          </w:tcPr>
          <w:p>
            <w:pPr>
              <w:pStyle w:val="13"/>
            </w:pPr>
            <w:r>
              <w:t>持续发挥作用期限</w:t>
            </w:r>
          </w:p>
        </w:tc>
        <w:tc>
          <w:tcPr>
            <w:tcW w:w="2268" w:type="dxa"/>
            <w:vAlign w:val="center"/>
          </w:tcPr>
          <w:p>
            <w:pPr>
              <w:pStyle w:val="13"/>
            </w:pPr>
            <w:r>
              <w:t>长期推进开展</w:t>
            </w:r>
          </w:p>
        </w:tc>
        <w:tc>
          <w:tcPr>
            <w:tcW w:w="1276" w:type="dxa"/>
            <w:vAlign w:val="center"/>
          </w:tcPr>
          <w:p>
            <w:pPr>
              <w:pStyle w:val="13"/>
            </w:pPr>
            <w:r>
              <w:t>石财农【2024】95号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100</w:t>
            </w:r>
          </w:p>
        </w:tc>
        <w:tc>
          <w:tcPr>
            <w:tcW w:w="1276" w:type="dxa"/>
            <w:vAlign w:val="center"/>
          </w:tcPr>
          <w:p>
            <w:pPr>
              <w:pStyle w:val="13"/>
            </w:pPr>
            <w:r>
              <w:t>石财农【2024】95号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41、冀财农[2023]154号关于提前下达2024年中央水库移民扶持基金预算的通知（移民补助）绩效目标表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13012124P00685010002E</w:t>
            </w:r>
          </w:p>
        </w:tc>
        <w:tc>
          <w:tcPr>
            <w:tcW w:w="2835" w:type="dxa"/>
            <w:vAlign w:val="center"/>
          </w:tcPr>
          <w:p>
            <w:pPr>
              <w:pStyle w:val="11"/>
            </w:pPr>
            <w:r>
              <w:t>项目名称</w:t>
            </w:r>
          </w:p>
        </w:tc>
        <w:tc>
          <w:tcPr>
            <w:tcW w:w="6095" w:type="dxa"/>
            <w:gridSpan w:val="3"/>
            <w:vAlign w:val="center"/>
          </w:tcPr>
          <w:p>
            <w:pPr>
              <w:pStyle w:val="13"/>
            </w:pPr>
            <w:r>
              <w:t>冀财农[2023]154号关于提前下达2024年中央水库移民扶持基金预算的通知（移民补助）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125500.00</w:t>
            </w:r>
          </w:p>
        </w:tc>
        <w:tc>
          <w:tcPr>
            <w:tcW w:w="2835" w:type="dxa"/>
            <w:vAlign w:val="center"/>
          </w:tcPr>
          <w:p>
            <w:pPr>
              <w:pStyle w:val="11"/>
            </w:pPr>
            <w:r>
              <w:t>其中：财政    资金</w:t>
            </w:r>
          </w:p>
        </w:tc>
        <w:tc>
          <w:tcPr>
            <w:tcW w:w="2551" w:type="dxa"/>
            <w:vAlign w:val="center"/>
          </w:tcPr>
          <w:p>
            <w:pPr>
              <w:pStyle w:val="13"/>
            </w:pPr>
            <w:r>
              <w:t>125500.00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发放直补人口资金2480人，在南蒿亭村、张河湾村进行项目建设，主要建设内容包括：新建水渠长188m,渠道防渗295m，道路硬化221.6m，安装路灯60盏。按时间节点完成项目建设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1.发放直补人口资金2480人，在南蒿亭村、张河湾村进行项目建设，主要建设内容包括：新建水渠长188m,渠道防渗295m，道路硬化221.6m，安装路灯60盏。按时间节点完成项目建设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发放直补资金</w:t>
            </w:r>
          </w:p>
        </w:tc>
        <w:tc>
          <w:tcPr>
            <w:tcW w:w="5386" w:type="dxa"/>
            <w:vAlign w:val="center"/>
          </w:tcPr>
          <w:p>
            <w:pPr>
              <w:pStyle w:val="13"/>
            </w:pPr>
            <w:r>
              <w:t>发放直补资金</w:t>
            </w:r>
          </w:p>
        </w:tc>
        <w:tc>
          <w:tcPr>
            <w:tcW w:w="2268" w:type="dxa"/>
            <w:vAlign w:val="center"/>
          </w:tcPr>
          <w:p>
            <w:pPr>
              <w:pStyle w:val="13"/>
            </w:pPr>
            <w:r>
              <w:t>≤2480元</w:t>
            </w:r>
          </w:p>
        </w:tc>
        <w:tc>
          <w:tcPr>
            <w:tcW w:w="1276" w:type="dxa"/>
            <w:vAlign w:val="center"/>
          </w:tcPr>
          <w:p>
            <w:pPr>
              <w:pStyle w:val="13"/>
            </w:pPr>
            <w:r>
              <w:t>冀财农【2023】154号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完工项目验收率</w:t>
            </w:r>
          </w:p>
        </w:tc>
        <w:tc>
          <w:tcPr>
            <w:tcW w:w="5386" w:type="dxa"/>
            <w:vAlign w:val="center"/>
          </w:tcPr>
          <w:p>
            <w:pPr>
              <w:pStyle w:val="13"/>
            </w:pPr>
            <w:r>
              <w:t>完工项目验收率</w:t>
            </w:r>
          </w:p>
        </w:tc>
        <w:tc>
          <w:tcPr>
            <w:tcW w:w="2268" w:type="dxa"/>
            <w:vAlign w:val="center"/>
          </w:tcPr>
          <w:p>
            <w:pPr>
              <w:pStyle w:val="13"/>
            </w:pPr>
            <w:r>
              <w:t>100%</w:t>
            </w:r>
          </w:p>
        </w:tc>
        <w:tc>
          <w:tcPr>
            <w:tcW w:w="1276" w:type="dxa"/>
            <w:vAlign w:val="center"/>
          </w:tcPr>
          <w:p>
            <w:pPr>
              <w:pStyle w:val="13"/>
            </w:pPr>
            <w:r>
              <w:t>冀财农【2023】154号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截止当年底，直补资金发放率</w:t>
            </w:r>
          </w:p>
        </w:tc>
        <w:tc>
          <w:tcPr>
            <w:tcW w:w="5386" w:type="dxa"/>
            <w:vAlign w:val="center"/>
          </w:tcPr>
          <w:p>
            <w:pPr>
              <w:pStyle w:val="13"/>
            </w:pPr>
            <w:r>
              <w:t>截止当年底，直补资金发放率</w:t>
            </w:r>
          </w:p>
        </w:tc>
        <w:tc>
          <w:tcPr>
            <w:tcW w:w="2268" w:type="dxa"/>
            <w:vAlign w:val="center"/>
          </w:tcPr>
          <w:p>
            <w:pPr>
              <w:pStyle w:val="13"/>
            </w:pPr>
            <w:r>
              <w:t>100%</w:t>
            </w:r>
          </w:p>
        </w:tc>
        <w:tc>
          <w:tcPr>
            <w:tcW w:w="1276" w:type="dxa"/>
            <w:vAlign w:val="center"/>
          </w:tcPr>
          <w:p>
            <w:pPr>
              <w:pStyle w:val="13"/>
            </w:pPr>
            <w:r>
              <w:t>冀财农【2023】154号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项目支出控制在批复的预算范围内的项目比例</w:t>
            </w:r>
          </w:p>
        </w:tc>
        <w:tc>
          <w:tcPr>
            <w:tcW w:w="5386" w:type="dxa"/>
            <w:vAlign w:val="center"/>
          </w:tcPr>
          <w:p>
            <w:pPr>
              <w:pStyle w:val="13"/>
            </w:pPr>
            <w:r>
              <w:t>项目支出控制在批复的预算范围内的项目比例</w:t>
            </w:r>
          </w:p>
        </w:tc>
        <w:tc>
          <w:tcPr>
            <w:tcW w:w="2268" w:type="dxa"/>
            <w:vAlign w:val="center"/>
          </w:tcPr>
          <w:p>
            <w:pPr>
              <w:pStyle w:val="13"/>
            </w:pPr>
            <w:r>
              <w:t>100%</w:t>
            </w:r>
          </w:p>
        </w:tc>
        <w:tc>
          <w:tcPr>
            <w:tcW w:w="1276" w:type="dxa"/>
            <w:vAlign w:val="center"/>
          </w:tcPr>
          <w:p>
            <w:pPr>
              <w:pStyle w:val="13"/>
            </w:pPr>
            <w:r>
              <w:t>冀财农【2023】154号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当年移民人均可支配收入增速超过当地农村居民人均可支配收入增速</w:t>
            </w:r>
          </w:p>
        </w:tc>
        <w:tc>
          <w:tcPr>
            <w:tcW w:w="5386" w:type="dxa"/>
            <w:vAlign w:val="center"/>
          </w:tcPr>
          <w:p>
            <w:pPr>
              <w:pStyle w:val="13"/>
            </w:pPr>
            <w:r>
              <w:t>当年移民人均可支配收入增速超过当地农村居民人均可支配收入增速</w:t>
            </w:r>
          </w:p>
        </w:tc>
        <w:tc>
          <w:tcPr>
            <w:tcW w:w="2268" w:type="dxa"/>
            <w:vAlign w:val="center"/>
          </w:tcPr>
          <w:p>
            <w:pPr>
              <w:pStyle w:val="13"/>
            </w:pPr>
            <w:r>
              <w:t>≥7.2%</w:t>
            </w:r>
          </w:p>
        </w:tc>
        <w:tc>
          <w:tcPr>
            <w:tcW w:w="1276" w:type="dxa"/>
            <w:vAlign w:val="center"/>
          </w:tcPr>
          <w:p>
            <w:pPr>
              <w:pStyle w:val="13"/>
            </w:pPr>
            <w:r>
              <w:t>冀财农【2023】154号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非正常进京上访和交办的信访事项及时处理率</w:t>
            </w:r>
          </w:p>
        </w:tc>
        <w:tc>
          <w:tcPr>
            <w:tcW w:w="5386" w:type="dxa"/>
            <w:vAlign w:val="center"/>
          </w:tcPr>
          <w:p>
            <w:pPr>
              <w:pStyle w:val="13"/>
            </w:pPr>
            <w:r>
              <w:t>非正常进京上访和交办的信访事项及时处理率</w:t>
            </w:r>
          </w:p>
        </w:tc>
        <w:tc>
          <w:tcPr>
            <w:tcW w:w="2268" w:type="dxa"/>
            <w:vAlign w:val="center"/>
          </w:tcPr>
          <w:p>
            <w:pPr>
              <w:pStyle w:val="13"/>
            </w:pPr>
            <w:r>
              <w:t>100%</w:t>
            </w:r>
          </w:p>
        </w:tc>
        <w:tc>
          <w:tcPr>
            <w:tcW w:w="1276" w:type="dxa"/>
            <w:vAlign w:val="center"/>
          </w:tcPr>
          <w:p>
            <w:pPr>
              <w:pStyle w:val="13"/>
            </w:pPr>
            <w:r>
              <w:t>冀财农【2023】154号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建成美丽移民村</w:t>
            </w:r>
          </w:p>
        </w:tc>
        <w:tc>
          <w:tcPr>
            <w:tcW w:w="5386" w:type="dxa"/>
            <w:vAlign w:val="center"/>
          </w:tcPr>
          <w:p>
            <w:pPr>
              <w:pStyle w:val="13"/>
            </w:pPr>
            <w:r>
              <w:t>建成美丽移民村</w:t>
            </w:r>
          </w:p>
        </w:tc>
        <w:tc>
          <w:tcPr>
            <w:tcW w:w="2268" w:type="dxa"/>
            <w:vAlign w:val="center"/>
          </w:tcPr>
          <w:p>
            <w:pPr>
              <w:pStyle w:val="13"/>
            </w:pPr>
            <w:r>
              <w:t>≤1个</w:t>
            </w:r>
          </w:p>
        </w:tc>
        <w:tc>
          <w:tcPr>
            <w:tcW w:w="1276" w:type="dxa"/>
            <w:vAlign w:val="center"/>
          </w:tcPr>
          <w:p>
            <w:pPr>
              <w:pStyle w:val="13"/>
            </w:pPr>
            <w:r>
              <w:t>冀财农【2023】154号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已建工程项目良性运行比例</w:t>
            </w:r>
          </w:p>
        </w:tc>
        <w:tc>
          <w:tcPr>
            <w:tcW w:w="5386" w:type="dxa"/>
            <w:vAlign w:val="center"/>
          </w:tcPr>
          <w:p>
            <w:pPr>
              <w:pStyle w:val="13"/>
            </w:pPr>
            <w:r>
              <w:t>已建工程项目良性运行比例</w:t>
            </w:r>
          </w:p>
        </w:tc>
        <w:tc>
          <w:tcPr>
            <w:tcW w:w="2268" w:type="dxa"/>
            <w:vAlign w:val="center"/>
          </w:tcPr>
          <w:p>
            <w:pPr>
              <w:pStyle w:val="13"/>
            </w:pPr>
            <w:r>
              <w:t>100%</w:t>
            </w:r>
          </w:p>
        </w:tc>
        <w:tc>
          <w:tcPr>
            <w:tcW w:w="1276" w:type="dxa"/>
            <w:vAlign w:val="center"/>
          </w:tcPr>
          <w:p>
            <w:pPr>
              <w:pStyle w:val="13"/>
            </w:pPr>
            <w:r>
              <w:t>冀财农【2023】154号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移民对后期扶持政策实施满意度</w:t>
            </w:r>
          </w:p>
        </w:tc>
        <w:tc>
          <w:tcPr>
            <w:tcW w:w="5386" w:type="dxa"/>
            <w:vAlign w:val="center"/>
          </w:tcPr>
          <w:p>
            <w:pPr>
              <w:pStyle w:val="13"/>
            </w:pPr>
            <w:r>
              <w:t>移民对后期扶持政策实施满意度</w:t>
            </w:r>
          </w:p>
        </w:tc>
        <w:tc>
          <w:tcPr>
            <w:tcW w:w="2268" w:type="dxa"/>
            <w:vAlign w:val="center"/>
          </w:tcPr>
          <w:p>
            <w:pPr>
              <w:pStyle w:val="13"/>
            </w:pPr>
            <w:r>
              <w:t>≥80%</w:t>
            </w:r>
          </w:p>
        </w:tc>
        <w:tc>
          <w:tcPr>
            <w:tcW w:w="1276" w:type="dxa"/>
            <w:vAlign w:val="center"/>
          </w:tcPr>
          <w:p>
            <w:pPr>
              <w:pStyle w:val="13"/>
            </w:pPr>
            <w:r>
              <w:t>冀财农【2023】154号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42、冀财农[2023]155号关于提前下达2024年大中型水库移民后期扶持资金预算的通知（大中型水库移民后期扶持专项支出）绩效目标表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13012124P006851100024</w:t>
            </w:r>
          </w:p>
        </w:tc>
        <w:tc>
          <w:tcPr>
            <w:tcW w:w="2835" w:type="dxa"/>
            <w:vAlign w:val="center"/>
          </w:tcPr>
          <w:p>
            <w:pPr>
              <w:pStyle w:val="11"/>
            </w:pPr>
            <w:r>
              <w:t>项目名称</w:t>
            </w:r>
          </w:p>
        </w:tc>
        <w:tc>
          <w:tcPr>
            <w:tcW w:w="6095" w:type="dxa"/>
            <w:gridSpan w:val="3"/>
            <w:vAlign w:val="center"/>
          </w:tcPr>
          <w:p>
            <w:pPr>
              <w:pStyle w:val="13"/>
            </w:pPr>
            <w:r>
              <w:t>冀财农[2023]155号关于提前下达2024年大中型水库移民后期扶持资金预算的通知（大中型水库移民后期扶持专项支出）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412921.06</w:t>
            </w:r>
          </w:p>
        </w:tc>
        <w:tc>
          <w:tcPr>
            <w:tcW w:w="2835" w:type="dxa"/>
            <w:vAlign w:val="center"/>
          </w:tcPr>
          <w:p>
            <w:pPr>
              <w:pStyle w:val="11"/>
            </w:pPr>
            <w:r>
              <w:t>其中：财政    资金</w:t>
            </w:r>
          </w:p>
        </w:tc>
        <w:tc>
          <w:tcPr>
            <w:tcW w:w="2551" w:type="dxa"/>
            <w:vAlign w:val="center"/>
          </w:tcPr>
          <w:p>
            <w:pPr>
              <w:pStyle w:val="13"/>
            </w:pPr>
            <w:r>
              <w:t>412921.06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2024年大型水库移民后期扶持项目，在新蒿亭村，张河湾进行新建塑料大棚9座，新建排水沟57m，安装路灯55盏等内容。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1.2024年大型水库移民后期扶持项目，在新蒿亭村，张河湾进行新建塑料大棚9座，新建排水沟57m，安装路灯55盏等内容。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产业扶持项目</w:t>
            </w:r>
          </w:p>
        </w:tc>
        <w:tc>
          <w:tcPr>
            <w:tcW w:w="5386" w:type="dxa"/>
            <w:vAlign w:val="center"/>
          </w:tcPr>
          <w:p>
            <w:pPr>
              <w:pStyle w:val="13"/>
            </w:pPr>
            <w:r>
              <w:t>产业扶持项目</w:t>
            </w:r>
          </w:p>
        </w:tc>
        <w:tc>
          <w:tcPr>
            <w:tcW w:w="2268" w:type="dxa"/>
            <w:vAlign w:val="center"/>
          </w:tcPr>
          <w:p>
            <w:pPr>
              <w:pStyle w:val="13"/>
            </w:pPr>
            <w:r>
              <w:t>≥1个</w:t>
            </w:r>
          </w:p>
        </w:tc>
        <w:tc>
          <w:tcPr>
            <w:tcW w:w="1276" w:type="dxa"/>
            <w:vAlign w:val="center"/>
          </w:tcPr>
          <w:p>
            <w:pPr>
              <w:pStyle w:val="13"/>
            </w:pPr>
            <w:r>
              <w:t>冀财农【2023】155号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完成项目验收率</w:t>
            </w:r>
          </w:p>
        </w:tc>
        <w:tc>
          <w:tcPr>
            <w:tcW w:w="5386" w:type="dxa"/>
            <w:vAlign w:val="center"/>
          </w:tcPr>
          <w:p>
            <w:pPr>
              <w:pStyle w:val="13"/>
            </w:pPr>
            <w:r>
              <w:t>完成项目验收率</w:t>
            </w:r>
          </w:p>
        </w:tc>
        <w:tc>
          <w:tcPr>
            <w:tcW w:w="2268" w:type="dxa"/>
            <w:vAlign w:val="center"/>
          </w:tcPr>
          <w:p>
            <w:pPr>
              <w:pStyle w:val="13"/>
            </w:pPr>
            <w:r>
              <w:t>100%</w:t>
            </w:r>
          </w:p>
        </w:tc>
        <w:tc>
          <w:tcPr>
            <w:tcW w:w="1276" w:type="dxa"/>
            <w:vAlign w:val="center"/>
          </w:tcPr>
          <w:p>
            <w:pPr>
              <w:pStyle w:val="13"/>
            </w:pPr>
            <w:r>
              <w:t>冀财农【2023】155号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截止当年底，项目资金完成率</w:t>
            </w:r>
          </w:p>
        </w:tc>
        <w:tc>
          <w:tcPr>
            <w:tcW w:w="5386" w:type="dxa"/>
            <w:vAlign w:val="center"/>
          </w:tcPr>
          <w:p>
            <w:pPr>
              <w:pStyle w:val="13"/>
            </w:pPr>
            <w:r>
              <w:t>截止当年底，项目资金完成率</w:t>
            </w:r>
          </w:p>
        </w:tc>
        <w:tc>
          <w:tcPr>
            <w:tcW w:w="2268" w:type="dxa"/>
            <w:vAlign w:val="center"/>
          </w:tcPr>
          <w:p>
            <w:pPr>
              <w:pStyle w:val="13"/>
            </w:pPr>
            <w:r>
              <w:t>80%</w:t>
            </w:r>
          </w:p>
        </w:tc>
        <w:tc>
          <w:tcPr>
            <w:tcW w:w="1276" w:type="dxa"/>
            <w:vAlign w:val="center"/>
          </w:tcPr>
          <w:p>
            <w:pPr>
              <w:pStyle w:val="13"/>
            </w:pPr>
            <w:r>
              <w:t>冀财农【2023】155号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项目支出控制在批复的预算范围内的项目比例</w:t>
            </w:r>
          </w:p>
        </w:tc>
        <w:tc>
          <w:tcPr>
            <w:tcW w:w="5386" w:type="dxa"/>
            <w:vAlign w:val="center"/>
          </w:tcPr>
          <w:p>
            <w:pPr>
              <w:pStyle w:val="13"/>
            </w:pPr>
            <w:r>
              <w:t>项目支出控制在批复的预算范围内的项目比例</w:t>
            </w:r>
          </w:p>
        </w:tc>
        <w:tc>
          <w:tcPr>
            <w:tcW w:w="2268" w:type="dxa"/>
            <w:vAlign w:val="center"/>
          </w:tcPr>
          <w:p>
            <w:pPr>
              <w:pStyle w:val="13"/>
            </w:pPr>
            <w:r>
              <w:t>100%</w:t>
            </w:r>
          </w:p>
        </w:tc>
        <w:tc>
          <w:tcPr>
            <w:tcW w:w="1276" w:type="dxa"/>
            <w:vAlign w:val="center"/>
          </w:tcPr>
          <w:p>
            <w:pPr>
              <w:pStyle w:val="13"/>
            </w:pPr>
            <w:r>
              <w:t>冀财农【2023】155号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当年移民人均可支配收入增速超过当地农村居民人均可支配收入增速</w:t>
            </w:r>
          </w:p>
        </w:tc>
        <w:tc>
          <w:tcPr>
            <w:tcW w:w="5386" w:type="dxa"/>
            <w:vAlign w:val="center"/>
          </w:tcPr>
          <w:p>
            <w:pPr>
              <w:pStyle w:val="13"/>
            </w:pPr>
            <w:r>
              <w:t>当年移民人均可支配收入增速超过当地农村居民人均可支配收入增速</w:t>
            </w:r>
          </w:p>
        </w:tc>
        <w:tc>
          <w:tcPr>
            <w:tcW w:w="2268" w:type="dxa"/>
            <w:vAlign w:val="center"/>
          </w:tcPr>
          <w:p>
            <w:pPr>
              <w:pStyle w:val="13"/>
            </w:pPr>
            <w:r>
              <w:t>≤7.2%</w:t>
            </w:r>
          </w:p>
        </w:tc>
        <w:tc>
          <w:tcPr>
            <w:tcW w:w="1276" w:type="dxa"/>
            <w:vAlign w:val="center"/>
          </w:tcPr>
          <w:p>
            <w:pPr>
              <w:pStyle w:val="13"/>
            </w:pPr>
            <w:r>
              <w:t>冀财农【2023】155号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非正常进京上访和交办的信访事项及时处理率</w:t>
            </w:r>
          </w:p>
        </w:tc>
        <w:tc>
          <w:tcPr>
            <w:tcW w:w="5386" w:type="dxa"/>
            <w:vAlign w:val="center"/>
          </w:tcPr>
          <w:p>
            <w:pPr>
              <w:pStyle w:val="13"/>
            </w:pPr>
            <w:r>
              <w:t>非正常进京上访和交办的信访事项及时处理率</w:t>
            </w:r>
          </w:p>
        </w:tc>
        <w:tc>
          <w:tcPr>
            <w:tcW w:w="2268" w:type="dxa"/>
            <w:vAlign w:val="center"/>
          </w:tcPr>
          <w:p>
            <w:pPr>
              <w:pStyle w:val="13"/>
            </w:pPr>
            <w:r>
              <w:t>100%</w:t>
            </w:r>
          </w:p>
        </w:tc>
        <w:tc>
          <w:tcPr>
            <w:tcW w:w="1276" w:type="dxa"/>
            <w:vAlign w:val="center"/>
          </w:tcPr>
          <w:p>
            <w:pPr>
              <w:pStyle w:val="13"/>
            </w:pPr>
            <w:r>
              <w:t>冀财农【2023】155号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建成美丽移民村</w:t>
            </w:r>
          </w:p>
        </w:tc>
        <w:tc>
          <w:tcPr>
            <w:tcW w:w="5386" w:type="dxa"/>
            <w:vAlign w:val="center"/>
          </w:tcPr>
          <w:p>
            <w:pPr>
              <w:pStyle w:val="13"/>
            </w:pPr>
            <w:r>
              <w:t>建成美丽移民村</w:t>
            </w:r>
          </w:p>
        </w:tc>
        <w:tc>
          <w:tcPr>
            <w:tcW w:w="2268" w:type="dxa"/>
            <w:vAlign w:val="center"/>
          </w:tcPr>
          <w:p>
            <w:pPr>
              <w:pStyle w:val="13"/>
            </w:pPr>
            <w:r>
              <w:t>≤1%</w:t>
            </w:r>
          </w:p>
        </w:tc>
        <w:tc>
          <w:tcPr>
            <w:tcW w:w="1276" w:type="dxa"/>
            <w:vAlign w:val="center"/>
          </w:tcPr>
          <w:p>
            <w:pPr>
              <w:pStyle w:val="13"/>
            </w:pPr>
            <w:r>
              <w:t>冀财农【2023】155号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已建工程项目良性运行比例</w:t>
            </w:r>
          </w:p>
        </w:tc>
        <w:tc>
          <w:tcPr>
            <w:tcW w:w="5386" w:type="dxa"/>
            <w:vAlign w:val="center"/>
          </w:tcPr>
          <w:p>
            <w:pPr>
              <w:pStyle w:val="13"/>
            </w:pPr>
            <w:r>
              <w:t>已建工程项目良性运行比例</w:t>
            </w:r>
          </w:p>
        </w:tc>
        <w:tc>
          <w:tcPr>
            <w:tcW w:w="2268" w:type="dxa"/>
            <w:vAlign w:val="center"/>
          </w:tcPr>
          <w:p>
            <w:pPr>
              <w:pStyle w:val="13"/>
            </w:pPr>
            <w:r>
              <w:t>100%</w:t>
            </w:r>
          </w:p>
        </w:tc>
        <w:tc>
          <w:tcPr>
            <w:tcW w:w="1276" w:type="dxa"/>
            <w:vAlign w:val="center"/>
          </w:tcPr>
          <w:p>
            <w:pPr>
              <w:pStyle w:val="13"/>
            </w:pPr>
            <w:r>
              <w:t>冀财农【2023】155号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移民对后期扶持政策实施满意度</w:t>
            </w:r>
          </w:p>
        </w:tc>
        <w:tc>
          <w:tcPr>
            <w:tcW w:w="5386" w:type="dxa"/>
            <w:vAlign w:val="center"/>
          </w:tcPr>
          <w:p>
            <w:pPr>
              <w:pStyle w:val="13"/>
            </w:pPr>
            <w:r>
              <w:t>移民对后期扶持政策实施满意度</w:t>
            </w:r>
          </w:p>
        </w:tc>
        <w:tc>
          <w:tcPr>
            <w:tcW w:w="2268" w:type="dxa"/>
            <w:vAlign w:val="center"/>
          </w:tcPr>
          <w:p>
            <w:pPr>
              <w:pStyle w:val="13"/>
            </w:pPr>
            <w:r>
              <w:t>≥80%</w:t>
            </w:r>
          </w:p>
        </w:tc>
        <w:tc>
          <w:tcPr>
            <w:tcW w:w="1276" w:type="dxa"/>
            <w:vAlign w:val="center"/>
          </w:tcPr>
          <w:p>
            <w:pPr>
              <w:pStyle w:val="13"/>
            </w:pPr>
            <w:r>
              <w:t>冀财农【2023】155号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43、冀财农[2024]101号关于提前下达2025年中央水库移民扶持基金预算的通知（移民补助）绩效目标表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13012125P000034100014</w:t>
            </w:r>
          </w:p>
        </w:tc>
        <w:tc>
          <w:tcPr>
            <w:tcW w:w="2835" w:type="dxa"/>
            <w:vAlign w:val="center"/>
          </w:tcPr>
          <w:p>
            <w:pPr>
              <w:pStyle w:val="11"/>
            </w:pPr>
            <w:r>
              <w:t>项目名称</w:t>
            </w:r>
          </w:p>
        </w:tc>
        <w:tc>
          <w:tcPr>
            <w:tcW w:w="6095" w:type="dxa"/>
            <w:gridSpan w:val="3"/>
            <w:vAlign w:val="center"/>
          </w:tcPr>
          <w:p>
            <w:pPr>
              <w:pStyle w:val="13"/>
            </w:pPr>
            <w:r>
              <w:t>冀财农[2024]101号关于提前下达2025年中央水库移民扶持基金预算的通知（移民补助）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2142000.00</w:t>
            </w:r>
          </w:p>
        </w:tc>
        <w:tc>
          <w:tcPr>
            <w:tcW w:w="2835" w:type="dxa"/>
            <w:vAlign w:val="center"/>
          </w:tcPr>
          <w:p>
            <w:pPr>
              <w:pStyle w:val="11"/>
            </w:pPr>
            <w:r>
              <w:t>其中：财政    资金</w:t>
            </w:r>
          </w:p>
        </w:tc>
        <w:tc>
          <w:tcPr>
            <w:tcW w:w="2551" w:type="dxa"/>
            <w:vAlign w:val="center"/>
          </w:tcPr>
          <w:p>
            <w:pPr>
              <w:pStyle w:val="13"/>
            </w:pPr>
            <w:r>
              <w:t>2142000.00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直补人口资金2450人，在侧鱼村、新蒿亭村、张河湾村进行项目建设，主要建设内同包括：新建浆砌石挡土墙长44.33m，高2.5m；混泥土道路铣刨后铺沥青混泥土：道路长312.5m，宽4.5m；停车场面层铣刨后埔水泥混泥土1841㎡;新建浆砌石挡土墙长56.8m，高3.5m;新建浆砌石挡土墙长68m，高2.5m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放直补人口资金2450人，在侧鱼村、新蒿亭村、张河湾村进行项目建设，主要建设内同包括：新建浆砌石挡土墙长44.33m，高2.5m；混泥土道路铣刨后铺沥青混泥土：道路长312.5m，宽4.5m；停车场面层铣刨后埔水泥混泥土1841㎡;新建浆砌石挡土墙长56.8m，高3.5m;新建浆砌石挡土墙长68m，高2.5m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发放直补资金</w:t>
            </w:r>
          </w:p>
        </w:tc>
        <w:tc>
          <w:tcPr>
            <w:tcW w:w="5386" w:type="dxa"/>
            <w:vAlign w:val="center"/>
          </w:tcPr>
          <w:p>
            <w:pPr>
              <w:pStyle w:val="13"/>
            </w:pPr>
            <w:r>
              <w:t>发放直补资金</w:t>
            </w:r>
          </w:p>
        </w:tc>
        <w:tc>
          <w:tcPr>
            <w:tcW w:w="2268" w:type="dxa"/>
            <w:vAlign w:val="center"/>
          </w:tcPr>
          <w:p>
            <w:pPr>
              <w:pStyle w:val="13"/>
            </w:pPr>
            <w:r>
              <w:t>≤1470000元</w:t>
            </w:r>
          </w:p>
        </w:tc>
        <w:tc>
          <w:tcPr>
            <w:tcW w:w="1276" w:type="dxa"/>
            <w:vAlign w:val="center"/>
          </w:tcPr>
          <w:p>
            <w:pPr>
              <w:pStyle w:val="13"/>
            </w:pPr>
            <w:r>
              <w:t>冀财农【2024】101号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完工项目验收率</w:t>
            </w:r>
          </w:p>
        </w:tc>
        <w:tc>
          <w:tcPr>
            <w:tcW w:w="5386" w:type="dxa"/>
            <w:vAlign w:val="center"/>
          </w:tcPr>
          <w:p>
            <w:pPr>
              <w:pStyle w:val="13"/>
            </w:pPr>
            <w:r>
              <w:t>完工项目验收率</w:t>
            </w:r>
          </w:p>
        </w:tc>
        <w:tc>
          <w:tcPr>
            <w:tcW w:w="2268" w:type="dxa"/>
            <w:vAlign w:val="center"/>
          </w:tcPr>
          <w:p>
            <w:pPr>
              <w:pStyle w:val="13"/>
            </w:pPr>
            <w:r>
              <w:t>100%</w:t>
            </w:r>
          </w:p>
        </w:tc>
        <w:tc>
          <w:tcPr>
            <w:tcW w:w="1276" w:type="dxa"/>
            <w:vAlign w:val="center"/>
          </w:tcPr>
          <w:p>
            <w:pPr>
              <w:pStyle w:val="13"/>
            </w:pPr>
            <w:r>
              <w:t>冀财农【2024】101号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截至当年底，直补资金发放率</w:t>
            </w:r>
          </w:p>
        </w:tc>
        <w:tc>
          <w:tcPr>
            <w:tcW w:w="5386" w:type="dxa"/>
            <w:vAlign w:val="center"/>
          </w:tcPr>
          <w:p>
            <w:pPr>
              <w:pStyle w:val="13"/>
            </w:pPr>
            <w:r>
              <w:t>截至当年底，直补资金发放率</w:t>
            </w:r>
          </w:p>
        </w:tc>
        <w:tc>
          <w:tcPr>
            <w:tcW w:w="2268" w:type="dxa"/>
            <w:vAlign w:val="center"/>
          </w:tcPr>
          <w:p>
            <w:pPr>
              <w:pStyle w:val="13"/>
            </w:pPr>
            <w:r>
              <w:t>100%</w:t>
            </w:r>
          </w:p>
        </w:tc>
        <w:tc>
          <w:tcPr>
            <w:tcW w:w="1276" w:type="dxa"/>
            <w:vAlign w:val="center"/>
          </w:tcPr>
          <w:p>
            <w:pPr>
              <w:pStyle w:val="13"/>
            </w:pPr>
            <w:r>
              <w:t>冀财农【2024】101号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项目支出控制在批复的预算范围内的项目比例</w:t>
            </w:r>
          </w:p>
        </w:tc>
        <w:tc>
          <w:tcPr>
            <w:tcW w:w="5386" w:type="dxa"/>
            <w:vAlign w:val="center"/>
          </w:tcPr>
          <w:p>
            <w:pPr>
              <w:pStyle w:val="13"/>
            </w:pPr>
            <w:r>
              <w:t>项目支出控制在批复的预算范围内的项目比例</w:t>
            </w:r>
          </w:p>
        </w:tc>
        <w:tc>
          <w:tcPr>
            <w:tcW w:w="2268" w:type="dxa"/>
            <w:vAlign w:val="center"/>
          </w:tcPr>
          <w:p>
            <w:pPr>
              <w:pStyle w:val="13"/>
            </w:pPr>
            <w:r>
              <w:t>100%</w:t>
            </w:r>
          </w:p>
        </w:tc>
        <w:tc>
          <w:tcPr>
            <w:tcW w:w="1276" w:type="dxa"/>
            <w:vAlign w:val="center"/>
          </w:tcPr>
          <w:p>
            <w:pPr>
              <w:pStyle w:val="13"/>
            </w:pPr>
            <w:r>
              <w:t>冀财农【2024】101号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当年移民人均可支配收入增速超过当地农村居民人均可支配收入增速</w:t>
            </w:r>
          </w:p>
        </w:tc>
        <w:tc>
          <w:tcPr>
            <w:tcW w:w="5386" w:type="dxa"/>
            <w:vAlign w:val="center"/>
          </w:tcPr>
          <w:p>
            <w:pPr>
              <w:pStyle w:val="13"/>
            </w:pPr>
            <w:r>
              <w:t>当年移民人均可支配收入增速超过当地农村居民人均可支配收入增速</w:t>
            </w:r>
          </w:p>
        </w:tc>
        <w:tc>
          <w:tcPr>
            <w:tcW w:w="2268" w:type="dxa"/>
            <w:vAlign w:val="center"/>
          </w:tcPr>
          <w:p>
            <w:pPr>
              <w:pStyle w:val="13"/>
            </w:pPr>
            <w:r>
              <w:t>≥0%</w:t>
            </w:r>
          </w:p>
        </w:tc>
        <w:tc>
          <w:tcPr>
            <w:tcW w:w="1276" w:type="dxa"/>
            <w:vAlign w:val="center"/>
          </w:tcPr>
          <w:p>
            <w:pPr>
              <w:pStyle w:val="13"/>
            </w:pPr>
            <w:r>
              <w:t>冀财农【2024】101号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非正常进京上访和交办的信访事项及时处理率</w:t>
            </w:r>
          </w:p>
        </w:tc>
        <w:tc>
          <w:tcPr>
            <w:tcW w:w="5386" w:type="dxa"/>
            <w:vAlign w:val="center"/>
          </w:tcPr>
          <w:p>
            <w:pPr>
              <w:pStyle w:val="13"/>
            </w:pPr>
            <w:r>
              <w:t>非正常进京上访和交办的信访事项及时处理率</w:t>
            </w:r>
          </w:p>
        </w:tc>
        <w:tc>
          <w:tcPr>
            <w:tcW w:w="2268" w:type="dxa"/>
            <w:vAlign w:val="center"/>
          </w:tcPr>
          <w:p>
            <w:pPr>
              <w:pStyle w:val="13"/>
            </w:pPr>
            <w:r>
              <w:t>100%</w:t>
            </w:r>
          </w:p>
        </w:tc>
        <w:tc>
          <w:tcPr>
            <w:tcW w:w="1276" w:type="dxa"/>
            <w:vAlign w:val="center"/>
          </w:tcPr>
          <w:p>
            <w:pPr>
              <w:pStyle w:val="13"/>
            </w:pPr>
            <w:r>
              <w:t>冀财农【2024】101号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建成美丽移民村</w:t>
            </w:r>
          </w:p>
        </w:tc>
        <w:tc>
          <w:tcPr>
            <w:tcW w:w="5386" w:type="dxa"/>
            <w:vAlign w:val="center"/>
          </w:tcPr>
          <w:p>
            <w:pPr>
              <w:pStyle w:val="13"/>
            </w:pPr>
            <w:r>
              <w:t>建成美丽移民村</w:t>
            </w:r>
          </w:p>
        </w:tc>
        <w:tc>
          <w:tcPr>
            <w:tcW w:w="2268" w:type="dxa"/>
            <w:vAlign w:val="center"/>
          </w:tcPr>
          <w:p>
            <w:pPr>
              <w:pStyle w:val="13"/>
            </w:pPr>
            <w:r>
              <w:t>≤0个</w:t>
            </w:r>
          </w:p>
        </w:tc>
        <w:tc>
          <w:tcPr>
            <w:tcW w:w="1276" w:type="dxa"/>
            <w:vAlign w:val="center"/>
          </w:tcPr>
          <w:p>
            <w:pPr>
              <w:pStyle w:val="13"/>
            </w:pPr>
            <w:r>
              <w:t>冀财农【2024】101号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已建工程项目良性运行比例</w:t>
            </w:r>
          </w:p>
        </w:tc>
        <w:tc>
          <w:tcPr>
            <w:tcW w:w="5386" w:type="dxa"/>
            <w:vAlign w:val="center"/>
          </w:tcPr>
          <w:p>
            <w:pPr>
              <w:pStyle w:val="13"/>
            </w:pPr>
            <w:r>
              <w:t>已建工程项目良性运行比例</w:t>
            </w:r>
          </w:p>
        </w:tc>
        <w:tc>
          <w:tcPr>
            <w:tcW w:w="2268" w:type="dxa"/>
            <w:vAlign w:val="center"/>
          </w:tcPr>
          <w:p>
            <w:pPr>
              <w:pStyle w:val="13"/>
            </w:pPr>
            <w:r>
              <w:t>100%</w:t>
            </w:r>
          </w:p>
        </w:tc>
        <w:tc>
          <w:tcPr>
            <w:tcW w:w="1276" w:type="dxa"/>
            <w:vAlign w:val="center"/>
          </w:tcPr>
          <w:p>
            <w:pPr>
              <w:pStyle w:val="13"/>
            </w:pPr>
            <w:r>
              <w:t>冀财农【2024】101号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移民对后期扶持政策实施满意度</w:t>
            </w:r>
          </w:p>
        </w:tc>
        <w:tc>
          <w:tcPr>
            <w:tcW w:w="5386" w:type="dxa"/>
            <w:vAlign w:val="center"/>
          </w:tcPr>
          <w:p>
            <w:pPr>
              <w:pStyle w:val="13"/>
            </w:pPr>
            <w:r>
              <w:t>移民对后期扶持政策实施满意度</w:t>
            </w:r>
          </w:p>
        </w:tc>
        <w:tc>
          <w:tcPr>
            <w:tcW w:w="2268" w:type="dxa"/>
            <w:vAlign w:val="center"/>
          </w:tcPr>
          <w:p>
            <w:pPr>
              <w:pStyle w:val="13"/>
            </w:pPr>
            <w:r>
              <w:t>≥80%</w:t>
            </w:r>
          </w:p>
        </w:tc>
        <w:tc>
          <w:tcPr>
            <w:tcW w:w="1276" w:type="dxa"/>
            <w:vAlign w:val="center"/>
          </w:tcPr>
          <w:p>
            <w:pPr>
              <w:pStyle w:val="13"/>
            </w:pPr>
            <w:r>
              <w:t>冀财农【2024】101号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44、冀财农[2024]68号关于下达2024年中央水库移民扶持基金预算的通知绩效目标表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13012124P006979100014</w:t>
            </w:r>
          </w:p>
        </w:tc>
        <w:tc>
          <w:tcPr>
            <w:tcW w:w="2835" w:type="dxa"/>
            <w:vAlign w:val="center"/>
          </w:tcPr>
          <w:p>
            <w:pPr>
              <w:pStyle w:val="11"/>
            </w:pPr>
            <w:r>
              <w:t>项目名称</w:t>
            </w:r>
          </w:p>
        </w:tc>
        <w:tc>
          <w:tcPr>
            <w:tcW w:w="6095" w:type="dxa"/>
            <w:gridSpan w:val="3"/>
            <w:vAlign w:val="center"/>
          </w:tcPr>
          <w:p>
            <w:pPr>
              <w:pStyle w:val="13"/>
            </w:pPr>
            <w:r>
              <w:t>冀财农[2024]68号关于下达2024年中央水库移民扶持基金预算的通知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799800.00</w:t>
            </w:r>
          </w:p>
        </w:tc>
        <w:tc>
          <w:tcPr>
            <w:tcW w:w="2835" w:type="dxa"/>
            <w:vAlign w:val="center"/>
          </w:tcPr>
          <w:p>
            <w:pPr>
              <w:pStyle w:val="11"/>
            </w:pPr>
            <w:r>
              <w:t>其中：财政    资金</w:t>
            </w:r>
          </w:p>
        </w:tc>
        <w:tc>
          <w:tcPr>
            <w:tcW w:w="2551" w:type="dxa"/>
            <w:vAlign w:val="center"/>
          </w:tcPr>
          <w:p>
            <w:pPr>
              <w:pStyle w:val="13"/>
            </w:pPr>
            <w:r>
              <w:t>799800.00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主要建设内容：威州镇新蒿亭村安装6m高LED太阳能路灯20盏。秀林镇蒿亭村三栋建筑铺设彩钢顶共709.7m2；新建日光温室1座，长37m，宽12m，新建浆砌石挡墙长53m，高2.3m；水泥混凝土道路硬化长154.6m，宽3m；北正乡张和湾村新建塑料大棚共2座。每座长64m，宽8m等。</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项目主要建设内容：威州镇新蒿亭村安装6m高LED太阳能路灯20盏。秀林镇蒿亭村三栋建筑铺设彩钢顶共709.7m2；新建日光温室1座，长37m，宽12m，新建浆砌石挡墙长53m，高2.3m；水泥混凝土道路硬化长154.6m，宽3m；北正乡张和湾村新建塑料大棚共2座。每座长64m，宽8m等。</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产业扶持项目</w:t>
            </w:r>
          </w:p>
        </w:tc>
        <w:tc>
          <w:tcPr>
            <w:tcW w:w="5386" w:type="dxa"/>
            <w:vAlign w:val="center"/>
          </w:tcPr>
          <w:p>
            <w:pPr>
              <w:pStyle w:val="13"/>
            </w:pPr>
            <w:r>
              <w:t>产业扶持项目</w:t>
            </w:r>
          </w:p>
        </w:tc>
        <w:tc>
          <w:tcPr>
            <w:tcW w:w="2268" w:type="dxa"/>
            <w:vAlign w:val="center"/>
          </w:tcPr>
          <w:p>
            <w:pPr>
              <w:pStyle w:val="13"/>
            </w:pPr>
            <w:r>
              <w:t>≤3个</w:t>
            </w:r>
          </w:p>
        </w:tc>
        <w:tc>
          <w:tcPr>
            <w:tcW w:w="1276" w:type="dxa"/>
            <w:vAlign w:val="center"/>
          </w:tcPr>
          <w:p>
            <w:pPr>
              <w:pStyle w:val="13"/>
            </w:pPr>
            <w:r>
              <w:t>冀财农【2024】68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完工项目验收率</w:t>
            </w:r>
          </w:p>
        </w:tc>
        <w:tc>
          <w:tcPr>
            <w:tcW w:w="5386" w:type="dxa"/>
            <w:vAlign w:val="center"/>
          </w:tcPr>
          <w:p>
            <w:pPr>
              <w:pStyle w:val="13"/>
            </w:pPr>
            <w:r>
              <w:t>完工项目验收率</w:t>
            </w:r>
          </w:p>
        </w:tc>
        <w:tc>
          <w:tcPr>
            <w:tcW w:w="2268" w:type="dxa"/>
            <w:vAlign w:val="center"/>
          </w:tcPr>
          <w:p>
            <w:pPr>
              <w:pStyle w:val="13"/>
            </w:pPr>
            <w:r>
              <w:t>100%</w:t>
            </w:r>
          </w:p>
        </w:tc>
        <w:tc>
          <w:tcPr>
            <w:tcW w:w="1276" w:type="dxa"/>
            <w:vAlign w:val="center"/>
          </w:tcPr>
          <w:p>
            <w:pPr>
              <w:pStyle w:val="13"/>
            </w:pPr>
            <w:r>
              <w:t>冀财农【2024】68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截至次年3月底，项目资金支付率</w:t>
            </w:r>
          </w:p>
        </w:tc>
        <w:tc>
          <w:tcPr>
            <w:tcW w:w="5386" w:type="dxa"/>
            <w:vAlign w:val="center"/>
          </w:tcPr>
          <w:p>
            <w:pPr>
              <w:pStyle w:val="13"/>
            </w:pPr>
            <w:r>
              <w:t>截至次年3月底，项目资金支付率</w:t>
            </w:r>
          </w:p>
        </w:tc>
        <w:tc>
          <w:tcPr>
            <w:tcW w:w="2268" w:type="dxa"/>
            <w:vAlign w:val="center"/>
          </w:tcPr>
          <w:p>
            <w:pPr>
              <w:pStyle w:val="13"/>
            </w:pPr>
            <w:r>
              <w:t>100%</w:t>
            </w:r>
          </w:p>
        </w:tc>
        <w:tc>
          <w:tcPr>
            <w:tcW w:w="1276" w:type="dxa"/>
            <w:vAlign w:val="center"/>
          </w:tcPr>
          <w:p>
            <w:pPr>
              <w:pStyle w:val="13"/>
            </w:pPr>
            <w:r>
              <w:t>冀财农【2024】68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当年移民人均可支配收入增速超过当地农村居民人均可支配收入增速</w:t>
            </w:r>
          </w:p>
        </w:tc>
        <w:tc>
          <w:tcPr>
            <w:tcW w:w="5386" w:type="dxa"/>
            <w:vAlign w:val="center"/>
          </w:tcPr>
          <w:p>
            <w:pPr>
              <w:pStyle w:val="13"/>
            </w:pPr>
            <w:r>
              <w:t>当年移民人均可支配收入增速超过当地农村居民人均可支配收入增速</w:t>
            </w:r>
          </w:p>
        </w:tc>
        <w:tc>
          <w:tcPr>
            <w:tcW w:w="2268" w:type="dxa"/>
            <w:vAlign w:val="center"/>
          </w:tcPr>
          <w:p>
            <w:pPr>
              <w:pStyle w:val="13"/>
            </w:pPr>
            <w:r>
              <w:t>≥1%</w:t>
            </w:r>
          </w:p>
        </w:tc>
        <w:tc>
          <w:tcPr>
            <w:tcW w:w="1276" w:type="dxa"/>
            <w:vAlign w:val="center"/>
          </w:tcPr>
          <w:p>
            <w:pPr>
              <w:pStyle w:val="13"/>
            </w:pPr>
            <w:r>
              <w:t>冀财农【2024】68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非正常经济上访和睑板的信访事项及时处理率</w:t>
            </w:r>
          </w:p>
        </w:tc>
        <w:tc>
          <w:tcPr>
            <w:tcW w:w="5386" w:type="dxa"/>
            <w:vAlign w:val="center"/>
          </w:tcPr>
          <w:p>
            <w:pPr>
              <w:pStyle w:val="13"/>
            </w:pPr>
            <w:r>
              <w:t>非正常经济上访和睑板的信访事项及时处理率</w:t>
            </w:r>
          </w:p>
        </w:tc>
        <w:tc>
          <w:tcPr>
            <w:tcW w:w="2268" w:type="dxa"/>
            <w:vAlign w:val="center"/>
          </w:tcPr>
          <w:p>
            <w:pPr>
              <w:pStyle w:val="13"/>
            </w:pPr>
            <w:r>
              <w:t>100%</w:t>
            </w:r>
          </w:p>
        </w:tc>
        <w:tc>
          <w:tcPr>
            <w:tcW w:w="1276" w:type="dxa"/>
            <w:vAlign w:val="center"/>
          </w:tcPr>
          <w:p>
            <w:pPr>
              <w:pStyle w:val="13"/>
            </w:pPr>
            <w:r>
              <w:t>冀财农【2024】68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建成美丽移民村</w:t>
            </w:r>
          </w:p>
        </w:tc>
        <w:tc>
          <w:tcPr>
            <w:tcW w:w="5386" w:type="dxa"/>
            <w:vAlign w:val="center"/>
          </w:tcPr>
          <w:p>
            <w:pPr>
              <w:pStyle w:val="13"/>
            </w:pPr>
            <w:r>
              <w:t>建成美丽移民村</w:t>
            </w:r>
          </w:p>
        </w:tc>
        <w:tc>
          <w:tcPr>
            <w:tcW w:w="2268" w:type="dxa"/>
            <w:vAlign w:val="center"/>
          </w:tcPr>
          <w:p>
            <w:pPr>
              <w:pStyle w:val="13"/>
            </w:pPr>
            <w:r>
              <w:t>≤1个</w:t>
            </w:r>
          </w:p>
        </w:tc>
        <w:tc>
          <w:tcPr>
            <w:tcW w:w="1276" w:type="dxa"/>
            <w:vAlign w:val="center"/>
          </w:tcPr>
          <w:p>
            <w:pPr>
              <w:pStyle w:val="13"/>
            </w:pPr>
            <w:r>
              <w:t>冀财农【2024】68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移民对后期扶持政策实施满意度</w:t>
            </w:r>
          </w:p>
        </w:tc>
        <w:tc>
          <w:tcPr>
            <w:tcW w:w="5386" w:type="dxa"/>
            <w:vAlign w:val="center"/>
          </w:tcPr>
          <w:p>
            <w:pPr>
              <w:pStyle w:val="13"/>
            </w:pPr>
            <w:r>
              <w:t>移民对后期扶持政策实施满意度</w:t>
            </w:r>
          </w:p>
        </w:tc>
        <w:tc>
          <w:tcPr>
            <w:tcW w:w="2268" w:type="dxa"/>
            <w:vAlign w:val="center"/>
          </w:tcPr>
          <w:p>
            <w:pPr>
              <w:pStyle w:val="13"/>
            </w:pPr>
            <w:r>
              <w:t>≥80%</w:t>
            </w:r>
          </w:p>
        </w:tc>
        <w:tc>
          <w:tcPr>
            <w:tcW w:w="1276" w:type="dxa"/>
            <w:vAlign w:val="center"/>
          </w:tcPr>
          <w:p>
            <w:pPr>
              <w:pStyle w:val="13"/>
            </w:pPr>
            <w:r>
              <w:t>冀财农【2024】68</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45、冀财农【2024】100号关于提前下达2025年中央水利发展资金预算的通知（水土保持工程建设）绩效目标表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13012125P000033100074</w:t>
            </w:r>
          </w:p>
        </w:tc>
        <w:tc>
          <w:tcPr>
            <w:tcW w:w="2835" w:type="dxa"/>
            <w:vAlign w:val="center"/>
          </w:tcPr>
          <w:p>
            <w:pPr>
              <w:pStyle w:val="11"/>
            </w:pPr>
            <w:r>
              <w:t>项目名称</w:t>
            </w:r>
          </w:p>
        </w:tc>
        <w:tc>
          <w:tcPr>
            <w:tcW w:w="6095" w:type="dxa"/>
            <w:gridSpan w:val="3"/>
            <w:vAlign w:val="center"/>
          </w:tcPr>
          <w:p>
            <w:pPr>
              <w:pStyle w:val="13"/>
            </w:pPr>
            <w:r>
              <w:t>冀财农【2024】100号关于提前下达2025年中央水利发展资金预算的通知（水土保持工程建设）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6000000.00</w:t>
            </w:r>
          </w:p>
        </w:tc>
        <w:tc>
          <w:tcPr>
            <w:tcW w:w="2835" w:type="dxa"/>
            <w:vAlign w:val="center"/>
          </w:tcPr>
          <w:p>
            <w:pPr>
              <w:pStyle w:val="11"/>
            </w:pPr>
            <w:r>
              <w:t>其中：财政    资金</w:t>
            </w:r>
          </w:p>
        </w:tc>
        <w:tc>
          <w:tcPr>
            <w:tcW w:w="2551" w:type="dxa"/>
            <w:vAlign w:val="center"/>
          </w:tcPr>
          <w:p>
            <w:pPr>
              <w:pStyle w:val="13"/>
            </w:pPr>
            <w:r>
              <w:t>6000000.00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治理水土流失20平方公里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1.治理水土流失20平方公里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治理水土流失20平方公里</w:t>
            </w:r>
          </w:p>
        </w:tc>
        <w:tc>
          <w:tcPr>
            <w:tcW w:w="5386" w:type="dxa"/>
            <w:vAlign w:val="center"/>
          </w:tcPr>
          <w:p>
            <w:pPr>
              <w:pStyle w:val="13"/>
            </w:pPr>
            <w:r>
              <w:t>20平方公里</w:t>
            </w:r>
          </w:p>
        </w:tc>
        <w:tc>
          <w:tcPr>
            <w:tcW w:w="2268" w:type="dxa"/>
            <w:vAlign w:val="center"/>
          </w:tcPr>
          <w:p>
            <w:pPr>
              <w:pStyle w:val="13"/>
            </w:pPr>
            <w:r>
              <w:t>100%</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w:t>
            </w:r>
          </w:p>
        </w:tc>
        <w:tc>
          <w:tcPr>
            <w:tcW w:w="5386" w:type="dxa"/>
            <w:vAlign w:val="center"/>
          </w:tcPr>
          <w:p>
            <w:pPr>
              <w:pStyle w:val="13"/>
            </w:pPr>
            <w:r>
              <w:t>合格</w:t>
            </w:r>
          </w:p>
        </w:tc>
        <w:tc>
          <w:tcPr>
            <w:tcW w:w="2268" w:type="dxa"/>
            <w:vAlign w:val="center"/>
          </w:tcPr>
          <w:p>
            <w:pPr>
              <w:pStyle w:val="13"/>
            </w:pPr>
            <w:r>
              <w:t>100%</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2026年6月底完工</w:t>
            </w:r>
          </w:p>
        </w:tc>
        <w:tc>
          <w:tcPr>
            <w:tcW w:w="5386" w:type="dxa"/>
            <w:vAlign w:val="center"/>
          </w:tcPr>
          <w:p>
            <w:pPr>
              <w:pStyle w:val="13"/>
            </w:pPr>
            <w:r>
              <w:t>完成100%</w:t>
            </w:r>
          </w:p>
        </w:tc>
        <w:tc>
          <w:tcPr>
            <w:tcW w:w="2268" w:type="dxa"/>
            <w:vAlign w:val="center"/>
          </w:tcPr>
          <w:p>
            <w:pPr>
              <w:pStyle w:val="13"/>
            </w:pPr>
            <w:r>
              <w:t>100%</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新增水土流失面积20平方公里</w:t>
            </w:r>
          </w:p>
        </w:tc>
        <w:tc>
          <w:tcPr>
            <w:tcW w:w="5386" w:type="dxa"/>
            <w:vAlign w:val="center"/>
          </w:tcPr>
          <w:p>
            <w:pPr>
              <w:pStyle w:val="13"/>
            </w:pPr>
            <w:r>
              <w:t>20平方公里</w:t>
            </w:r>
          </w:p>
        </w:tc>
        <w:tc>
          <w:tcPr>
            <w:tcW w:w="2268" w:type="dxa"/>
            <w:vAlign w:val="center"/>
          </w:tcPr>
          <w:p>
            <w:pPr>
              <w:pStyle w:val="13"/>
            </w:pPr>
            <w:r>
              <w:t>100%</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减少土壤流失量</w:t>
            </w:r>
          </w:p>
        </w:tc>
        <w:tc>
          <w:tcPr>
            <w:tcW w:w="5386" w:type="dxa"/>
            <w:vAlign w:val="center"/>
          </w:tcPr>
          <w:p>
            <w:pPr>
              <w:pStyle w:val="13"/>
            </w:pPr>
            <w:r>
              <w:t>1.21万吨</w:t>
            </w:r>
          </w:p>
        </w:tc>
        <w:tc>
          <w:tcPr>
            <w:tcW w:w="2268" w:type="dxa"/>
            <w:vAlign w:val="center"/>
          </w:tcPr>
          <w:p>
            <w:pPr>
              <w:pStyle w:val="13"/>
            </w:pPr>
            <w:r>
              <w:t>100%</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冀财农[2024]100号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46、冀财农【2024】102号提前下达2025年大中型水库移民后期扶持基金预算的通知（大中型水库移民后期扶持专项支出）绩效目标表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13012125P00004610001N</w:t>
            </w:r>
          </w:p>
        </w:tc>
        <w:tc>
          <w:tcPr>
            <w:tcW w:w="2835" w:type="dxa"/>
            <w:vAlign w:val="center"/>
          </w:tcPr>
          <w:p>
            <w:pPr>
              <w:pStyle w:val="11"/>
            </w:pPr>
            <w:r>
              <w:t>项目名称</w:t>
            </w:r>
          </w:p>
        </w:tc>
        <w:tc>
          <w:tcPr>
            <w:tcW w:w="6095" w:type="dxa"/>
            <w:gridSpan w:val="3"/>
            <w:vAlign w:val="center"/>
          </w:tcPr>
          <w:p>
            <w:pPr>
              <w:pStyle w:val="13"/>
            </w:pPr>
            <w:r>
              <w:t>冀财农【2024】102号提前下达2025年大中型水库移民后期扶持基金预算的通知（大中型水库移民后期扶持专项支出）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2950000.00</w:t>
            </w:r>
          </w:p>
        </w:tc>
        <w:tc>
          <w:tcPr>
            <w:tcW w:w="2835" w:type="dxa"/>
            <w:vAlign w:val="center"/>
          </w:tcPr>
          <w:p>
            <w:pPr>
              <w:pStyle w:val="11"/>
            </w:pPr>
            <w:r>
              <w:t>其中：财政    资金</w:t>
            </w:r>
          </w:p>
        </w:tc>
        <w:tc>
          <w:tcPr>
            <w:tcW w:w="2551" w:type="dxa"/>
            <w:vAlign w:val="center"/>
          </w:tcPr>
          <w:p>
            <w:pPr>
              <w:pStyle w:val="13"/>
            </w:pPr>
            <w:r>
              <w:t>2950000.00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主要建设内容：秀林镇蒿亭村房屋墙壁粉刷4458平方米，铺设水泥混泥土道路硬化397.36米，宽2.5米；新建日光温室1座。长37米，宽12米。威州镇新蒿亭村新建塑料大棚共9座；北正乡张和湾村新建日光温室3座，长50米，宽12米，水泥混泥土道路硬化长20米，宽5米；土地平整243.66立方米，新建塑料大棚2座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1.冀财农【2024】102号提前下达2025年大中型水库移民后期扶持资金项目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产业扶持项目</w:t>
            </w:r>
          </w:p>
        </w:tc>
        <w:tc>
          <w:tcPr>
            <w:tcW w:w="5386" w:type="dxa"/>
            <w:vAlign w:val="center"/>
          </w:tcPr>
          <w:p>
            <w:pPr>
              <w:pStyle w:val="13"/>
            </w:pPr>
            <w:r>
              <w:t>产业扶持项目</w:t>
            </w:r>
          </w:p>
        </w:tc>
        <w:tc>
          <w:tcPr>
            <w:tcW w:w="2268" w:type="dxa"/>
            <w:vAlign w:val="center"/>
          </w:tcPr>
          <w:p>
            <w:pPr>
              <w:pStyle w:val="13"/>
            </w:pPr>
            <w:r>
              <w:t>≤15个</w:t>
            </w:r>
          </w:p>
        </w:tc>
        <w:tc>
          <w:tcPr>
            <w:tcW w:w="1276" w:type="dxa"/>
            <w:vAlign w:val="center"/>
          </w:tcPr>
          <w:p>
            <w:pPr>
              <w:pStyle w:val="13"/>
            </w:pPr>
            <w:r>
              <w:t>冀财农【2024】102号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完工项目验收率</w:t>
            </w:r>
          </w:p>
        </w:tc>
        <w:tc>
          <w:tcPr>
            <w:tcW w:w="5386" w:type="dxa"/>
            <w:vAlign w:val="center"/>
          </w:tcPr>
          <w:p>
            <w:pPr>
              <w:pStyle w:val="13"/>
            </w:pPr>
            <w:r>
              <w:t>完工项目验收率</w:t>
            </w:r>
          </w:p>
        </w:tc>
        <w:tc>
          <w:tcPr>
            <w:tcW w:w="2268" w:type="dxa"/>
            <w:vAlign w:val="center"/>
          </w:tcPr>
          <w:p>
            <w:pPr>
              <w:pStyle w:val="13"/>
            </w:pPr>
            <w:r>
              <w:t>100%</w:t>
            </w:r>
          </w:p>
        </w:tc>
        <w:tc>
          <w:tcPr>
            <w:tcW w:w="1276" w:type="dxa"/>
            <w:vAlign w:val="center"/>
          </w:tcPr>
          <w:p>
            <w:pPr>
              <w:pStyle w:val="13"/>
            </w:pPr>
            <w:r>
              <w:t>冀财农【2024】102号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截至次年3月底，项目资金支付率</w:t>
            </w:r>
          </w:p>
        </w:tc>
        <w:tc>
          <w:tcPr>
            <w:tcW w:w="5386" w:type="dxa"/>
            <w:vAlign w:val="center"/>
          </w:tcPr>
          <w:p>
            <w:pPr>
              <w:pStyle w:val="13"/>
            </w:pPr>
            <w:r>
              <w:t>截至次年3月底，项目资金支付率</w:t>
            </w:r>
          </w:p>
        </w:tc>
        <w:tc>
          <w:tcPr>
            <w:tcW w:w="2268" w:type="dxa"/>
            <w:vAlign w:val="center"/>
          </w:tcPr>
          <w:p>
            <w:pPr>
              <w:pStyle w:val="13"/>
            </w:pPr>
            <w:r>
              <w:t>100%</w:t>
            </w:r>
          </w:p>
        </w:tc>
        <w:tc>
          <w:tcPr>
            <w:tcW w:w="1276" w:type="dxa"/>
            <w:vAlign w:val="center"/>
          </w:tcPr>
          <w:p>
            <w:pPr>
              <w:pStyle w:val="13"/>
            </w:pPr>
            <w:r>
              <w:t>冀财农【2024】102号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项目支出控制在批复的预算范围内的项目比例</w:t>
            </w:r>
          </w:p>
        </w:tc>
        <w:tc>
          <w:tcPr>
            <w:tcW w:w="5386" w:type="dxa"/>
            <w:vAlign w:val="center"/>
          </w:tcPr>
          <w:p>
            <w:pPr>
              <w:pStyle w:val="13"/>
            </w:pPr>
            <w:r>
              <w:t>项目支出控制在批复的预算范围内的项目比例</w:t>
            </w:r>
          </w:p>
        </w:tc>
        <w:tc>
          <w:tcPr>
            <w:tcW w:w="2268" w:type="dxa"/>
            <w:vAlign w:val="center"/>
          </w:tcPr>
          <w:p>
            <w:pPr>
              <w:pStyle w:val="13"/>
            </w:pPr>
            <w:r>
              <w:t>100%</w:t>
            </w:r>
          </w:p>
        </w:tc>
        <w:tc>
          <w:tcPr>
            <w:tcW w:w="1276" w:type="dxa"/>
            <w:vAlign w:val="center"/>
          </w:tcPr>
          <w:p>
            <w:pPr>
              <w:pStyle w:val="13"/>
            </w:pPr>
            <w:r>
              <w:t>冀财农【2024】102号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非正常进京上访和交办的信访事项及时处理率</w:t>
            </w:r>
          </w:p>
        </w:tc>
        <w:tc>
          <w:tcPr>
            <w:tcW w:w="5386" w:type="dxa"/>
            <w:vAlign w:val="center"/>
          </w:tcPr>
          <w:p>
            <w:pPr>
              <w:pStyle w:val="13"/>
            </w:pPr>
            <w:r>
              <w:t>非正常进京上访和交办的信访事项及时处理率</w:t>
            </w:r>
          </w:p>
        </w:tc>
        <w:tc>
          <w:tcPr>
            <w:tcW w:w="2268" w:type="dxa"/>
            <w:vAlign w:val="center"/>
          </w:tcPr>
          <w:p>
            <w:pPr>
              <w:pStyle w:val="13"/>
            </w:pPr>
            <w:r>
              <w:t>100%</w:t>
            </w:r>
          </w:p>
        </w:tc>
        <w:tc>
          <w:tcPr>
            <w:tcW w:w="1276" w:type="dxa"/>
            <w:vAlign w:val="center"/>
          </w:tcPr>
          <w:p>
            <w:pPr>
              <w:pStyle w:val="13"/>
            </w:pPr>
            <w:r>
              <w:t>冀财农【2024】102号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已建工程项目良性运行比例</w:t>
            </w:r>
          </w:p>
        </w:tc>
        <w:tc>
          <w:tcPr>
            <w:tcW w:w="5386" w:type="dxa"/>
            <w:vAlign w:val="center"/>
          </w:tcPr>
          <w:p>
            <w:pPr>
              <w:pStyle w:val="13"/>
            </w:pPr>
            <w:r>
              <w:t>已建工程项目良性运行比例</w:t>
            </w:r>
          </w:p>
        </w:tc>
        <w:tc>
          <w:tcPr>
            <w:tcW w:w="2268" w:type="dxa"/>
            <w:vAlign w:val="center"/>
          </w:tcPr>
          <w:p>
            <w:pPr>
              <w:pStyle w:val="13"/>
            </w:pPr>
            <w:r>
              <w:t>100%</w:t>
            </w:r>
          </w:p>
        </w:tc>
        <w:tc>
          <w:tcPr>
            <w:tcW w:w="1276" w:type="dxa"/>
            <w:vAlign w:val="center"/>
          </w:tcPr>
          <w:p>
            <w:pPr>
              <w:pStyle w:val="13"/>
            </w:pPr>
            <w:r>
              <w:t>冀财农【2024】102号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移民对后期扶持政策实施满意度</w:t>
            </w:r>
          </w:p>
        </w:tc>
        <w:tc>
          <w:tcPr>
            <w:tcW w:w="5386" w:type="dxa"/>
            <w:vAlign w:val="center"/>
          </w:tcPr>
          <w:p>
            <w:pPr>
              <w:pStyle w:val="13"/>
            </w:pPr>
            <w:r>
              <w:t>移民对后期扶持政策实施满意度</w:t>
            </w:r>
          </w:p>
        </w:tc>
        <w:tc>
          <w:tcPr>
            <w:tcW w:w="2268" w:type="dxa"/>
            <w:vAlign w:val="center"/>
          </w:tcPr>
          <w:p>
            <w:pPr>
              <w:pStyle w:val="13"/>
            </w:pPr>
            <w:r>
              <w:t>≥80%</w:t>
            </w:r>
          </w:p>
        </w:tc>
        <w:tc>
          <w:tcPr>
            <w:tcW w:w="1276" w:type="dxa"/>
            <w:vAlign w:val="center"/>
          </w:tcPr>
          <w:p>
            <w:pPr>
              <w:pStyle w:val="13"/>
            </w:pPr>
            <w:r>
              <w:t>冀财农【2024】102号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47、冀财农【2024】113号关于提前下达2025年省级水利发展资金预算的通知（水土保持工程建设）绩效目标表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13012125P00003310011A</w:t>
            </w:r>
          </w:p>
        </w:tc>
        <w:tc>
          <w:tcPr>
            <w:tcW w:w="2835" w:type="dxa"/>
            <w:vAlign w:val="center"/>
          </w:tcPr>
          <w:p>
            <w:pPr>
              <w:pStyle w:val="11"/>
            </w:pPr>
            <w:r>
              <w:t>项目名称</w:t>
            </w:r>
          </w:p>
        </w:tc>
        <w:tc>
          <w:tcPr>
            <w:tcW w:w="6095" w:type="dxa"/>
            <w:gridSpan w:val="3"/>
            <w:vAlign w:val="center"/>
          </w:tcPr>
          <w:p>
            <w:pPr>
              <w:pStyle w:val="13"/>
            </w:pPr>
            <w:r>
              <w:t>冀财农【2024】113号关于提前下达2025年省级水利发展资金预算的通知（水土保持工程建设）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2100000.00</w:t>
            </w:r>
          </w:p>
        </w:tc>
        <w:tc>
          <w:tcPr>
            <w:tcW w:w="2835" w:type="dxa"/>
            <w:vAlign w:val="center"/>
          </w:tcPr>
          <w:p>
            <w:pPr>
              <w:pStyle w:val="11"/>
            </w:pPr>
            <w:r>
              <w:t>其中：财政    资金</w:t>
            </w:r>
          </w:p>
        </w:tc>
        <w:tc>
          <w:tcPr>
            <w:tcW w:w="2551" w:type="dxa"/>
            <w:vAlign w:val="center"/>
          </w:tcPr>
          <w:p>
            <w:pPr>
              <w:pStyle w:val="13"/>
            </w:pPr>
            <w:r>
              <w:t>2100000.00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治理水土流失20平方公里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1.治理水土流失20平方公里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治理水土流失20平方公里</w:t>
            </w:r>
          </w:p>
        </w:tc>
        <w:tc>
          <w:tcPr>
            <w:tcW w:w="5386" w:type="dxa"/>
            <w:vAlign w:val="center"/>
          </w:tcPr>
          <w:p>
            <w:pPr>
              <w:pStyle w:val="13"/>
            </w:pPr>
            <w:r>
              <w:t>20平方公里</w:t>
            </w:r>
          </w:p>
        </w:tc>
        <w:tc>
          <w:tcPr>
            <w:tcW w:w="2268" w:type="dxa"/>
            <w:vAlign w:val="center"/>
          </w:tcPr>
          <w:p>
            <w:pPr>
              <w:pStyle w:val="13"/>
            </w:pPr>
            <w:r>
              <w:t>100%</w:t>
            </w:r>
          </w:p>
        </w:tc>
        <w:tc>
          <w:tcPr>
            <w:tcW w:w="1276" w:type="dxa"/>
            <w:vAlign w:val="center"/>
          </w:tcPr>
          <w:p>
            <w:pPr>
              <w:pStyle w:val="13"/>
            </w:pPr>
            <w:r>
              <w:t>冀财农[2024]113号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w:t>
            </w:r>
          </w:p>
        </w:tc>
        <w:tc>
          <w:tcPr>
            <w:tcW w:w="2268" w:type="dxa"/>
            <w:vAlign w:val="center"/>
          </w:tcPr>
          <w:p>
            <w:pPr>
              <w:pStyle w:val="13"/>
            </w:pPr>
            <w:r>
              <w:t>100%</w:t>
            </w:r>
          </w:p>
        </w:tc>
        <w:tc>
          <w:tcPr>
            <w:tcW w:w="1276" w:type="dxa"/>
            <w:vAlign w:val="center"/>
          </w:tcPr>
          <w:p>
            <w:pPr>
              <w:pStyle w:val="13"/>
            </w:pPr>
            <w:r>
              <w:t>冀财农[2024]113号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2026年6月底完工</w:t>
            </w:r>
          </w:p>
        </w:tc>
        <w:tc>
          <w:tcPr>
            <w:tcW w:w="5386" w:type="dxa"/>
            <w:vAlign w:val="center"/>
          </w:tcPr>
          <w:p>
            <w:pPr>
              <w:pStyle w:val="13"/>
            </w:pPr>
            <w:r>
              <w:t>完成100%</w:t>
            </w:r>
          </w:p>
        </w:tc>
        <w:tc>
          <w:tcPr>
            <w:tcW w:w="2268" w:type="dxa"/>
            <w:vAlign w:val="center"/>
          </w:tcPr>
          <w:p>
            <w:pPr>
              <w:pStyle w:val="13"/>
            </w:pPr>
            <w:r>
              <w:t>100%</w:t>
            </w:r>
          </w:p>
        </w:tc>
        <w:tc>
          <w:tcPr>
            <w:tcW w:w="1276" w:type="dxa"/>
            <w:vAlign w:val="center"/>
          </w:tcPr>
          <w:p>
            <w:pPr>
              <w:pStyle w:val="13"/>
            </w:pPr>
            <w:r>
              <w:t>冀财农[2024]113号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新增水土流失治理面积20平方公里</w:t>
            </w:r>
          </w:p>
        </w:tc>
        <w:tc>
          <w:tcPr>
            <w:tcW w:w="5386" w:type="dxa"/>
            <w:vAlign w:val="center"/>
          </w:tcPr>
          <w:p>
            <w:pPr>
              <w:pStyle w:val="13"/>
            </w:pPr>
            <w:r>
              <w:t>20平方公里</w:t>
            </w:r>
          </w:p>
        </w:tc>
        <w:tc>
          <w:tcPr>
            <w:tcW w:w="2268" w:type="dxa"/>
            <w:vAlign w:val="center"/>
          </w:tcPr>
          <w:p>
            <w:pPr>
              <w:pStyle w:val="13"/>
            </w:pPr>
            <w:r>
              <w:t>100%</w:t>
            </w:r>
          </w:p>
        </w:tc>
        <w:tc>
          <w:tcPr>
            <w:tcW w:w="1276" w:type="dxa"/>
            <w:vAlign w:val="center"/>
          </w:tcPr>
          <w:p>
            <w:pPr>
              <w:pStyle w:val="13"/>
            </w:pPr>
            <w:r>
              <w:t>冀财农[2024]113号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减少土壤流失量</w:t>
            </w:r>
          </w:p>
        </w:tc>
        <w:tc>
          <w:tcPr>
            <w:tcW w:w="5386" w:type="dxa"/>
            <w:vAlign w:val="center"/>
          </w:tcPr>
          <w:p>
            <w:pPr>
              <w:pStyle w:val="13"/>
            </w:pPr>
            <w:r>
              <w:t>1.21万吨</w:t>
            </w:r>
          </w:p>
        </w:tc>
        <w:tc>
          <w:tcPr>
            <w:tcW w:w="2268" w:type="dxa"/>
            <w:vAlign w:val="center"/>
          </w:tcPr>
          <w:p>
            <w:pPr>
              <w:pStyle w:val="13"/>
            </w:pPr>
            <w:r>
              <w:t>100%</w:t>
            </w:r>
          </w:p>
        </w:tc>
        <w:tc>
          <w:tcPr>
            <w:tcW w:w="1276" w:type="dxa"/>
            <w:vAlign w:val="center"/>
          </w:tcPr>
          <w:p>
            <w:pPr>
              <w:pStyle w:val="13"/>
            </w:pPr>
            <w:r>
              <w:t>冀财农[2024]113号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冀财农[2024]113号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48、2025年绵右灌区服务中心补助绩效目标表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13012125P00001810001C</w:t>
            </w:r>
          </w:p>
        </w:tc>
        <w:tc>
          <w:tcPr>
            <w:tcW w:w="2835" w:type="dxa"/>
            <w:vAlign w:val="center"/>
          </w:tcPr>
          <w:p>
            <w:pPr>
              <w:pStyle w:val="11"/>
            </w:pPr>
            <w:r>
              <w:t>项目名称</w:t>
            </w:r>
          </w:p>
        </w:tc>
        <w:tc>
          <w:tcPr>
            <w:tcW w:w="6095" w:type="dxa"/>
            <w:gridSpan w:val="3"/>
            <w:vAlign w:val="center"/>
          </w:tcPr>
          <w:p>
            <w:pPr>
              <w:pStyle w:val="13"/>
            </w:pPr>
            <w:r>
              <w:t>2025年绵右灌区服务中心补助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50000.00</w:t>
            </w:r>
          </w:p>
        </w:tc>
        <w:tc>
          <w:tcPr>
            <w:tcW w:w="2835" w:type="dxa"/>
            <w:vAlign w:val="center"/>
          </w:tcPr>
          <w:p>
            <w:pPr>
              <w:pStyle w:val="11"/>
            </w:pPr>
            <w:r>
              <w:t>其中：财政    资金</w:t>
            </w:r>
          </w:p>
        </w:tc>
        <w:tc>
          <w:tcPr>
            <w:tcW w:w="2551" w:type="dxa"/>
            <w:vAlign w:val="center"/>
          </w:tcPr>
          <w:p>
            <w:pPr>
              <w:pStyle w:val="13"/>
            </w:pPr>
            <w:r>
              <w:t>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发放生活补贴提高补助人员的生活质量提高工作效益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1.通过对10人发放生活补贴提高补助人员的生活质量提高工作效益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发放补助人数</w:t>
            </w:r>
          </w:p>
        </w:tc>
        <w:tc>
          <w:tcPr>
            <w:tcW w:w="2268" w:type="dxa"/>
            <w:vAlign w:val="center"/>
          </w:tcPr>
          <w:p>
            <w:pPr>
              <w:pStyle w:val="13"/>
            </w:pPr>
            <w:r>
              <w:t>10人</w:t>
            </w:r>
          </w:p>
        </w:tc>
        <w:tc>
          <w:tcPr>
            <w:tcW w:w="1276" w:type="dxa"/>
            <w:vAlign w:val="center"/>
          </w:tcPr>
          <w:p>
            <w:pPr>
              <w:pStyle w:val="13"/>
            </w:pPr>
            <w:r>
              <w:t>往年工作经验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准确发放补助</w:t>
            </w:r>
          </w:p>
        </w:tc>
        <w:tc>
          <w:tcPr>
            <w:tcW w:w="2268" w:type="dxa"/>
            <w:vAlign w:val="center"/>
          </w:tcPr>
          <w:p>
            <w:pPr>
              <w:pStyle w:val="13"/>
            </w:pPr>
            <w:r>
              <w:t>100%</w:t>
            </w:r>
          </w:p>
        </w:tc>
        <w:tc>
          <w:tcPr>
            <w:tcW w:w="1276" w:type="dxa"/>
            <w:vAlign w:val="center"/>
          </w:tcPr>
          <w:p>
            <w:pPr>
              <w:pStyle w:val="13"/>
            </w:pPr>
            <w:r>
              <w:t>迎宾路改造征用绵右灌区良都所领导批示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补助发放完成时间</w:t>
            </w:r>
          </w:p>
        </w:tc>
        <w:tc>
          <w:tcPr>
            <w:tcW w:w="5386" w:type="dxa"/>
            <w:vAlign w:val="center"/>
          </w:tcPr>
          <w:p>
            <w:pPr>
              <w:pStyle w:val="13"/>
            </w:pPr>
            <w:r>
              <w:t>及时完成补助发放</w:t>
            </w:r>
          </w:p>
        </w:tc>
        <w:tc>
          <w:tcPr>
            <w:tcW w:w="2268" w:type="dxa"/>
            <w:vAlign w:val="center"/>
          </w:tcPr>
          <w:p>
            <w:pPr>
              <w:pStyle w:val="13"/>
            </w:pPr>
            <w:r>
              <w:t>2025年12月31日前</w:t>
            </w:r>
          </w:p>
        </w:tc>
        <w:tc>
          <w:tcPr>
            <w:tcW w:w="1276" w:type="dxa"/>
            <w:vAlign w:val="center"/>
          </w:tcPr>
          <w:p>
            <w:pPr>
              <w:pStyle w:val="13"/>
            </w:pPr>
            <w:r>
              <w:t>迎宾路改造征用绵右灌区良都所领导批示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每人补助成本</w:t>
            </w:r>
          </w:p>
        </w:tc>
        <w:tc>
          <w:tcPr>
            <w:tcW w:w="5386" w:type="dxa"/>
            <w:vAlign w:val="center"/>
          </w:tcPr>
          <w:p>
            <w:pPr>
              <w:pStyle w:val="13"/>
            </w:pPr>
            <w:r>
              <w:t>平均每人补助资金</w:t>
            </w:r>
          </w:p>
        </w:tc>
        <w:tc>
          <w:tcPr>
            <w:tcW w:w="2268" w:type="dxa"/>
            <w:vAlign w:val="center"/>
          </w:tcPr>
          <w:p>
            <w:pPr>
              <w:pStyle w:val="13"/>
            </w:pPr>
            <w:r>
              <w:t>0.5万元</w:t>
            </w:r>
          </w:p>
        </w:tc>
        <w:tc>
          <w:tcPr>
            <w:tcW w:w="1276" w:type="dxa"/>
            <w:vAlign w:val="center"/>
          </w:tcPr>
          <w:p>
            <w:pPr>
              <w:pStyle w:val="13"/>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补助发放覆盖率</w:t>
            </w:r>
          </w:p>
        </w:tc>
        <w:tc>
          <w:tcPr>
            <w:tcW w:w="5386" w:type="dxa"/>
            <w:vAlign w:val="center"/>
          </w:tcPr>
          <w:p>
            <w:pPr>
              <w:pStyle w:val="13"/>
            </w:pPr>
            <w:r>
              <w:t>实际发放人数/应发放人数*100%</w:t>
            </w:r>
          </w:p>
        </w:tc>
        <w:tc>
          <w:tcPr>
            <w:tcW w:w="2268" w:type="dxa"/>
            <w:vAlign w:val="center"/>
          </w:tcPr>
          <w:p>
            <w:pPr>
              <w:pStyle w:val="13"/>
            </w:pPr>
            <w:r>
              <w:t>≥90%</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补助人员满意度</w:t>
            </w:r>
          </w:p>
        </w:tc>
        <w:tc>
          <w:tcPr>
            <w:tcW w:w="5386" w:type="dxa"/>
            <w:vAlign w:val="center"/>
          </w:tcPr>
          <w:p>
            <w:pPr>
              <w:pStyle w:val="13"/>
            </w:pPr>
            <w:r>
              <w:t>补助人员满意度</w:t>
            </w:r>
          </w:p>
        </w:tc>
        <w:tc>
          <w:tcPr>
            <w:tcW w:w="2268" w:type="dxa"/>
            <w:vAlign w:val="center"/>
          </w:tcPr>
          <w:p>
            <w:pPr>
              <w:pStyle w:val="13"/>
            </w:pPr>
            <w:r>
              <w:t>≥95百分比</w:t>
            </w:r>
          </w:p>
        </w:tc>
        <w:tc>
          <w:tcPr>
            <w:tcW w:w="1276" w:type="dxa"/>
            <w:vAlign w:val="center"/>
          </w:tcPr>
          <w:p>
            <w:pPr>
              <w:pStyle w:val="13"/>
            </w:pPr>
            <w:r>
              <w:t>电话回访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49、2025年县城金良河人民渠生态供水工程绩效目标表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13012125P000016100011</w:t>
            </w:r>
          </w:p>
        </w:tc>
        <w:tc>
          <w:tcPr>
            <w:tcW w:w="2835" w:type="dxa"/>
            <w:vAlign w:val="center"/>
          </w:tcPr>
          <w:p>
            <w:pPr>
              <w:pStyle w:val="11"/>
            </w:pPr>
            <w:r>
              <w:t>项目名称</w:t>
            </w:r>
          </w:p>
        </w:tc>
        <w:tc>
          <w:tcPr>
            <w:tcW w:w="6095" w:type="dxa"/>
            <w:gridSpan w:val="3"/>
            <w:vAlign w:val="center"/>
          </w:tcPr>
          <w:p>
            <w:pPr>
              <w:pStyle w:val="13"/>
            </w:pPr>
            <w:r>
              <w:t>2025年县城金良河人民渠生态供水工程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200000.00</w:t>
            </w:r>
          </w:p>
        </w:tc>
        <w:tc>
          <w:tcPr>
            <w:tcW w:w="2835" w:type="dxa"/>
            <w:vAlign w:val="center"/>
          </w:tcPr>
          <w:p>
            <w:pPr>
              <w:pStyle w:val="11"/>
            </w:pPr>
            <w:r>
              <w:t>其中：财政    资金</w:t>
            </w:r>
          </w:p>
        </w:tc>
        <w:tc>
          <w:tcPr>
            <w:tcW w:w="2551" w:type="dxa"/>
            <w:vAlign w:val="center"/>
          </w:tcPr>
          <w:p>
            <w:pPr>
              <w:pStyle w:val="13"/>
            </w:pPr>
            <w:r>
              <w:t>200000.00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利用人民渠灌溉富余水，通过景观瀑布对金良河水景工程进行持续不间断的补水，年注水量在200万立方米以上。大大减少了抽地下水补生态水费用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1.利用人民渠灌溉富余水，通过景观瀑布对金良河水景工程进行持续不间断的补水，年注水量在200万立方米以上。大大减少了抽地下水补生态水费用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年注水量</w:t>
            </w:r>
          </w:p>
        </w:tc>
        <w:tc>
          <w:tcPr>
            <w:tcW w:w="5386" w:type="dxa"/>
            <w:vAlign w:val="center"/>
          </w:tcPr>
          <w:p>
            <w:pPr>
              <w:pStyle w:val="13"/>
            </w:pPr>
            <w:r>
              <w:t>金良河水景工程年注水量</w:t>
            </w:r>
          </w:p>
        </w:tc>
        <w:tc>
          <w:tcPr>
            <w:tcW w:w="2268" w:type="dxa"/>
            <w:vAlign w:val="center"/>
          </w:tcPr>
          <w:p>
            <w:pPr>
              <w:pStyle w:val="13"/>
            </w:pPr>
            <w:r>
              <w:t>≥200万立方米</w:t>
            </w:r>
          </w:p>
        </w:tc>
        <w:tc>
          <w:tcPr>
            <w:tcW w:w="1276" w:type="dxa"/>
            <w:vAlign w:val="center"/>
          </w:tcPr>
          <w:p>
            <w:pPr>
              <w:pStyle w:val="13"/>
            </w:pPr>
            <w:r>
              <w:t>2025年度金良河运行要求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持续供水率</w:t>
            </w:r>
          </w:p>
        </w:tc>
        <w:tc>
          <w:tcPr>
            <w:tcW w:w="5386" w:type="dxa"/>
            <w:vAlign w:val="center"/>
          </w:tcPr>
          <w:p>
            <w:pPr>
              <w:pStyle w:val="13"/>
            </w:pPr>
            <w:r>
              <w:t>金良河水景工程持续供水率</w:t>
            </w:r>
          </w:p>
        </w:tc>
        <w:tc>
          <w:tcPr>
            <w:tcW w:w="2268" w:type="dxa"/>
            <w:vAlign w:val="center"/>
          </w:tcPr>
          <w:p>
            <w:pPr>
              <w:pStyle w:val="13"/>
            </w:pPr>
            <w:r>
              <w:t>≤100%</w:t>
            </w:r>
          </w:p>
        </w:tc>
        <w:tc>
          <w:tcPr>
            <w:tcW w:w="1276" w:type="dxa"/>
            <w:vAlign w:val="center"/>
          </w:tcPr>
          <w:p>
            <w:pPr>
              <w:pStyle w:val="13"/>
            </w:pPr>
            <w:r>
              <w:t>2025年度金良河运行要求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补水保证时间</w:t>
            </w:r>
          </w:p>
        </w:tc>
        <w:tc>
          <w:tcPr>
            <w:tcW w:w="5386" w:type="dxa"/>
            <w:vAlign w:val="center"/>
          </w:tcPr>
          <w:p>
            <w:pPr>
              <w:pStyle w:val="13"/>
            </w:pPr>
            <w:r>
              <w:t>金良河水景工程补水保证时间</w:t>
            </w:r>
          </w:p>
        </w:tc>
        <w:tc>
          <w:tcPr>
            <w:tcW w:w="2268" w:type="dxa"/>
            <w:vAlign w:val="center"/>
          </w:tcPr>
          <w:p>
            <w:pPr>
              <w:pStyle w:val="13"/>
            </w:pPr>
            <w:r>
              <w:t>1年</w:t>
            </w:r>
          </w:p>
        </w:tc>
        <w:tc>
          <w:tcPr>
            <w:tcW w:w="1276" w:type="dxa"/>
            <w:vAlign w:val="center"/>
          </w:tcPr>
          <w:p>
            <w:pPr>
              <w:pStyle w:val="13"/>
            </w:pPr>
            <w:r>
              <w:t>2025年度金良河运行要求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供水平均成本</w:t>
            </w:r>
          </w:p>
        </w:tc>
        <w:tc>
          <w:tcPr>
            <w:tcW w:w="5386" w:type="dxa"/>
            <w:vAlign w:val="center"/>
          </w:tcPr>
          <w:p>
            <w:pPr>
              <w:pStyle w:val="13"/>
            </w:pPr>
            <w:r>
              <w:t>金良河水景工程补水保证时间</w:t>
            </w:r>
          </w:p>
        </w:tc>
        <w:tc>
          <w:tcPr>
            <w:tcW w:w="2268" w:type="dxa"/>
            <w:vAlign w:val="center"/>
          </w:tcPr>
          <w:p>
            <w:pPr>
              <w:pStyle w:val="13"/>
            </w:pPr>
            <w:r>
              <w:t>≤0.1元/立方米</w:t>
            </w:r>
          </w:p>
        </w:tc>
        <w:tc>
          <w:tcPr>
            <w:tcW w:w="1276" w:type="dxa"/>
            <w:vAlign w:val="center"/>
          </w:tcPr>
          <w:p>
            <w:pPr>
              <w:pStyle w:val="13"/>
            </w:pPr>
            <w:r>
              <w:t>2025年度金良河运行要求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节约抽水费用</w:t>
            </w:r>
          </w:p>
        </w:tc>
        <w:tc>
          <w:tcPr>
            <w:tcW w:w="5386" w:type="dxa"/>
            <w:vAlign w:val="center"/>
          </w:tcPr>
          <w:p>
            <w:pPr>
              <w:pStyle w:val="13"/>
            </w:pPr>
            <w:r>
              <w:t>金良河水景工程节约抽水费用</w:t>
            </w:r>
          </w:p>
        </w:tc>
        <w:tc>
          <w:tcPr>
            <w:tcW w:w="2268" w:type="dxa"/>
            <w:vAlign w:val="center"/>
          </w:tcPr>
          <w:p>
            <w:pPr>
              <w:pStyle w:val="13"/>
            </w:pPr>
            <w:r>
              <w:t>≥15万元</w:t>
            </w:r>
          </w:p>
        </w:tc>
        <w:tc>
          <w:tcPr>
            <w:tcW w:w="1276" w:type="dxa"/>
            <w:vAlign w:val="center"/>
          </w:tcPr>
          <w:p>
            <w:pPr>
              <w:pStyle w:val="13"/>
            </w:pPr>
            <w:r>
              <w:t>2025年度金良河运行要求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当地居民满意度</w:t>
            </w:r>
          </w:p>
        </w:tc>
        <w:tc>
          <w:tcPr>
            <w:tcW w:w="5386" w:type="dxa"/>
            <w:vAlign w:val="center"/>
          </w:tcPr>
          <w:p>
            <w:pPr>
              <w:pStyle w:val="13"/>
            </w:pPr>
            <w:r>
              <w:t>当地居民对金良河生态补水的满意度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50、2025年征用南横口管水所资金绩效目标表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13012125P00001710001N</w:t>
            </w:r>
          </w:p>
        </w:tc>
        <w:tc>
          <w:tcPr>
            <w:tcW w:w="2835" w:type="dxa"/>
            <w:vAlign w:val="center"/>
          </w:tcPr>
          <w:p>
            <w:pPr>
              <w:pStyle w:val="11"/>
            </w:pPr>
            <w:r>
              <w:t>项目名称</w:t>
            </w:r>
          </w:p>
        </w:tc>
        <w:tc>
          <w:tcPr>
            <w:tcW w:w="6095" w:type="dxa"/>
            <w:gridSpan w:val="3"/>
            <w:vAlign w:val="center"/>
          </w:tcPr>
          <w:p>
            <w:pPr>
              <w:pStyle w:val="13"/>
            </w:pPr>
            <w:r>
              <w:t>2025年征用南横口管水所资金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50000.00</w:t>
            </w:r>
          </w:p>
        </w:tc>
        <w:tc>
          <w:tcPr>
            <w:tcW w:w="2835" w:type="dxa"/>
            <w:vAlign w:val="center"/>
          </w:tcPr>
          <w:p>
            <w:pPr>
              <w:pStyle w:val="11"/>
            </w:pPr>
            <w:r>
              <w:t>其中：财政    资金</w:t>
            </w:r>
          </w:p>
        </w:tc>
        <w:tc>
          <w:tcPr>
            <w:tcW w:w="2551" w:type="dxa"/>
            <w:vAlign w:val="center"/>
          </w:tcPr>
          <w:p>
            <w:pPr>
              <w:pStyle w:val="13"/>
            </w:pPr>
            <w:r>
              <w:t>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用于解决人民灌区租借办公场所和存放渠道检修工具所需费用，以保障渠道管理工作正常运行。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1.用于解决人民灌区租借办公场所和存放渠道检修工具所需费用，以保障渠道管理工作正常运行。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办公面积</w:t>
            </w:r>
          </w:p>
        </w:tc>
        <w:tc>
          <w:tcPr>
            <w:tcW w:w="5386" w:type="dxa"/>
            <w:vAlign w:val="center"/>
          </w:tcPr>
          <w:p>
            <w:pPr>
              <w:pStyle w:val="13"/>
            </w:pPr>
            <w:r>
              <w:t>南横口管水所租用办公场所办公面积</w:t>
            </w:r>
          </w:p>
        </w:tc>
        <w:tc>
          <w:tcPr>
            <w:tcW w:w="2268" w:type="dxa"/>
            <w:vAlign w:val="center"/>
          </w:tcPr>
          <w:p>
            <w:pPr>
              <w:pStyle w:val="13"/>
            </w:pPr>
            <w:r>
              <w:t>300平方米</w:t>
            </w:r>
          </w:p>
        </w:tc>
        <w:tc>
          <w:tcPr>
            <w:tcW w:w="1276" w:type="dxa"/>
            <w:vAlign w:val="center"/>
          </w:tcPr>
          <w:p>
            <w:pPr>
              <w:pStyle w:val="13"/>
            </w:pPr>
            <w:r>
              <w:t>2025年度单位运行工作计划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办公正常运行率</w:t>
            </w:r>
          </w:p>
        </w:tc>
        <w:tc>
          <w:tcPr>
            <w:tcW w:w="5386" w:type="dxa"/>
            <w:vAlign w:val="center"/>
          </w:tcPr>
          <w:p>
            <w:pPr>
              <w:pStyle w:val="13"/>
            </w:pPr>
            <w:r>
              <w:t>南横口管水所租用办公场所办公正常运行率</w:t>
            </w:r>
          </w:p>
        </w:tc>
        <w:tc>
          <w:tcPr>
            <w:tcW w:w="2268" w:type="dxa"/>
            <w:vAlign w:val="center"/>
          </w:tcPr>
          <w:p>
            <w:pPr>
              <w:pStyle w:val="13"/>
            </w:pPr>
            <w:r>
              <w:t>≥100%</w:t>
            </w:r>
          </w:p>
        </w:tc>
        <w:tc>
          <w:tcPr>
            <w:tcW w:w="1276" w:type="dxa"/>
            <w:vAlign w:val="center"/>
          </w:tcPr>
          <w:p>
            <w:pPr>
              <w:pStyle w:val="13"/>
            </w:pPr>
            <w:r>
              <w:t>2025年度单位运行工作计划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租用时间</w:t>
            </w:r>
          </w:p>
        </w:tc>
        <w:tc>
          <w:tcPr>
            <w:tcW w:w="5386" w:type="dxa"/>
            <w:vAlign w:val="center"/>
          </w:tcPr>
          <w:p>
            <w:pPr>
              <w:pStyle w:val="13"/>
            </w:pPr>
            <w:r>
              <w:t>南横口管水所租用办公场所租用时间</w:t>
            </w:r>
          </w:p>
        </w:tc>
        <w:tc>
          <w:tcPr>
            <w:tcW w:w="2268" w:type="dxa"/>
            <w:vAlign w:val="center"/>
          </w:tcPr>
          <w:p>
            <w:pPr>
              <w:pStyle w:val="13"/>
            </w:pPr>
            <w:r>
              <w:t>1年</w:t>
            </w:r>
          </w:p>
        </w:tc>
        <w:tc>
          <w:tcPr>
            <w:tcW w:w="1276" w:type="dxa"/>
            <w:vAlign w:val="center"/>
          </w:tcPr>
          <w:p>
            <w:pPr>
              <w:pStyle w:val="13"/>
            </w:pPr>
            <w:r>
              <w:t>2025年度单位运行工作计划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租赁平均费用</w:t>
            </w:r>
          </w:p>
        </w:tc>
        <w:tc>
          <w:tcPr>
            <w:tcW w:w="5386" w:type="dxa"/>
            <w:vAlign w:val="center"/>
          </w:tcPr>
          <w:p>
            <w:pPr>
              <w:pStyle w:val="13"/>
            </w:pPr>
            <w:r>
              <w:t>南横口管水所租用办公场所租赁平均费用</w:t>
            </w:r>
          </w:p>
        </w:tc>
        <w:tc>
          <w:tcPr>
            <w:tcW w:w="2268" w:type="dxa"/>
            <w:vAlign w:val="center"/>
          </w:tcPr>
          <w:p>
            <w:pPr>
              <w:pStyle w:val="13"/>
            </w:pPr>
            <w:r>
              <w:t>≤167元/平方米</w:t>
            </w:r>
          </w:p>
        </w:tc>
        <w:tc>
          <w:tcPr>
            <w:tcW w:w="1276" w:type="dxa"/>
            <w:vAlign w:val="center"/>
          </w:tcPr>
          <w:p>
            <w:pPr>
              <w:pStyle w:val="13"/>
            </w:pPr>
            <w:r>
              <w:t>2025年度单位运行工作计划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工作正常开展率</w:t>
            </w:r>
          </w:p>
        </w:tc>
        <w:tc>
          <w:tcPr>
            <w:tcW w:w="5386" w:type="dxa"/>
            <w:vAlign w:val="center"/>
          </w:tcPr>
          <w:p>
            <w:pPr>
              <w:pStyle w:val="13"/>
            </w:pPr>
            <w:r>
              <w:t>南横口管水所租用办公场所渠道工作正常开展率</w:t>
            </w:r>
          </w:p>
        </w:tc>
        <w:tc>
          <w:tcPr>
            <w:tcW w:w="2268" w:type="dxa"/>
            <w:vAlign w:val="center"/>
          </w:tcPr>
          <w:p>
            <w:pPr>
              <w:pStyle w:val="13"/>
            </w:pPr>
            <w:r>
              <w:t>≥100%</w:t>
            </w:r>
          </w:p>
        </w:tc>
        <w:tc>
          <w:tcPr>
            <w:tcW w:w="1276" w:type="dxa"/>
            <w:vAlign w:val="center"/>
          </w:tcPr>
          <w:p>
            <w:pPr>
              <w:pStyle w:val="13"/>
            </w:pPr>
            <w:r>
              <w:t xml:space="preserve">2025年度单位运行工作计划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单位工作人员满意度</w:t>
            </w:r>
          </w:p>
        </w:tc>
        <w:tc>
          <w:tcPr>
            <w:tcW w:w="5386" w:type="dxa"/>
            <w:vAlign w:val="center"/>
          </w:tcPr>
          <w:p>
            <w:pPr>
              <w:pStyle w:val="13"/>
            </w:pPr>
            <w:r>
              <w:t>单位工作人员对资金和办公场所满意度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51、冀财农[2023]152号关于提前下达2024年中央水利发展资金预算的通知（农业水价改革绩效目标表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13012124P006848100011</w:t>
            </w:r>
          </w:p>
        </w:tc>
        <w:tc>
          <w:tcPr>
            <w:tcW w:w="2835" w:type="dxa"/>
            <w:vAlign w:val="center"/>
          </w:tcPr>
          <w:p>
            <w:pPr>
              <w:pStyle w:val="11"/>
            </w:pPr>
            <w:r>
              <w:t>项目名称</w:t>
            </w:r>
          </w:p>
        </w:tc>
        <w:tc>
          <w:tcPr>
            <w:tcW w:w="6095" w:type="dxa"/>
            <w:gridSpan w:val="3"/>
            <w:vAlign w:val="center"/>
          </w:tcPr>
          <w:p>
            <w:pPr>
              <w:pStyle w:val="13"/>
            </w:pPr>
            <w:r>
              <w:t>冀财农[2023]152号关于提前下达2024年中央水利发展资金预算的通知（农业水价改革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1205900.41</w:t>
            </w:r>
          </w:p>
        </w:tc>
        <w:tc>
          <w:tcPr>
            <w:tcW w:w="2835" w:type="dxa"/>
            <w:vAlign w:val="center"/>
          </w:tcPr>
          <w:p>
            <w:pPr>
              <w:pStyle w:val="11"/>
            </w:pPr>
            <w:r>
              <w:t>其中：财政    资金</w:t>
            </w:r>
          </w:p>
        </w:tc>
        <w:tc>
          <w:tcPr>
            <w:tcW w:w="2551" w:type="dxa"/>
            <w:vAlign w:val="center"/>
          </w:tcPr>
          <w:p>
            <w:pPr>
              <w:pStyle w:val="13"/>
            </w:pPr>
            <w:r>
              <w:t>1205900.41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用于农业水价综合改革项目斗口计量设施完善、宣传培训等费用支出，保障水价改革项目顺利实施。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1.用于农业水价综合改革项目斗口计量设施完善、宣传培训等费用支出，保障水价改革项目顺利实施。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完成2024年投资数</w:t>
            </w:r>
          </w:p>
        </w:tc>
        <w:tc>
          <w:tcPr>
            <w:tcW w:w="5386" w:type="dxa"/>
            <w:vAlign w:val="center"/>
          </w:tcPr>
          <w:p>
            <w:pPr>
              <w:pStyle w:val="13"/>
            </w:pPr>
            <w:r>
              <w:t>完成2024年下达投资数</w:t>
            </w:r>
          </w:p>
        </w:tc>
        <w:tc>
          <w:tcPr>
            <w:tcW w:w="2268" w:type="dxa"/>
            <w:vAlign w:val="center"/>
          </w:tcPr>
          <w:p>
            <w:pPr>
              <w:pStyle w:val="13"/>
            </w:pPr>
            <w:r>
              <w:t>150万元</w:t>
            </w:r>
          </w:p>
        </w:tc>
        <w:tc>
          <w:tcPr>
            <w:tcW w:w="1276" w:type="dxa"/>
            <w:vAlign w:val="center"/>
          </w:tcPr>
          <w:p>
            <w:pPr>
              <w:pStyle w:val="13"/>
            </w:pPr>
            <w:r>
              <w:t>冀财农[2023]152号关于提前下达2024年中央水利发展资金预算的通知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斗口计量设施改造工程质量合格率</w:t>
            </w:r>
          </w:p>
        </w:tc>
        <w:tc>
          <w:tcPr>
            <w:tcW w:w="2268" w:type="dxa"/>
            <w:vAlign w:val="center"/>
          </w:tcPr>
          <w:p>
            <w:pPr>
              <w:pStyle w:val="13"/>
            </w:pPr>
            <w:r>
              <w:t>100%</w:t>
            </w:r>
          </w:p>
        </w:tc>
        <w:tc>
          <w:tcPr>
            <w:tcW w:w="1276" w:type="dxa"/>
            <w:vAlign w:val="center"/>
          </w:tcPr>
          <w:p>
            <w:pPr>
              <w:pStyle w:val="13"/>
            </w:pPr>
            <w:r>
              <w:t>按合同要求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投资完成及时率</w:t>
            </w:r>
          </w:p>
        </w:tc>
        <w:tc>
          <w:tcPr>
            <w:tcW w:w="5386" w:type="dxa"/>
            <w:vAlign w:val="center"/>
          </w:tcPr>
          <w:p>
            <w:pPr>
              <w:pStyle w:val="13"/>
            </w:pPr>
            <w:r>
              <w:t>年度内完成投资率</w:t>
            </w:r>
          </w:p>
        </w:tc>
        <w:tc>
          <w:tcPr>
            <w:tcW w:w="2268" w:type="dxa"/>
            <w:vAlign w:val="center"/>
          </w:tcPr>
          <w:p>
            <w:pPr>
              <w:pStyle w:val="13"/>
            </w:pPr>
            <w:r>
              <w:t>100%</w:t>
            </w:r>
          </w:p>
        </w:tc>
        <w:tc>
          <w:tcPr>
            <w:tcW w:w="1276" w:type="dxa"/>
            <w:vAlign w:val="center"/>
          </w:tcPr>
          <w:p>
            <w:pPr>
              <w:pStyle w:val="13"/>
            </w:pPr>
            <w:r>
              <w:t>冀财农[2023]152号关于提前下达2024年中央水利发展资金预算的通知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项目预算控制额</w:t>
            </w:r>
          </w:p>
        </w:tc>
        <w:tc>
          <w:tcPr>
            <w:tcW w:w="2268" w:type="dxa"/>
            <w:vAlign w:val="center"/>
          </w:tcPr>
          <w:p>
            <w:pPr>
              <w:pStyle w:val="13"/>
            </w:pPr>
            <w:r>
              <w:t>150万元</w:t>
            </w:r>
          </w:p>
        </w:tc>
        <w:tc>
          <w:tcPr>
            <w:tcW w:w="1276" w:type="dxa"/>
            <w:vAlign w:val="center"/>
          </w:tcPr>
          <w:p>
            <w:pPr>
              <w:pStyle w:val="13"/>
            </w:pPr>
            <w:r>
              <w:t>水价改革实施方案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定额管理，总量控制</w:t>
            </w:r>
          </w:p>
        </w:tc>
        <w:tc>
          <w:tcPr>
            <w:tcW w:w="5386" w:type="dxa"/>
            <w:vAlign w:val="center"/>
          </w:tcPr>
          <w:p>
            <w:pPr>
              <w:pStyle w:val="13"/>
            </w:pPr>
            <w:r>
              <w:t>灌溉用水定额，用水总量控制</w:t>
            </w:r>
          </w:p>
        </w:tc>
        <w:tc>
          <w:tcPr>
            <w:tcW w:w="2268" w:type="dxa"/>
            <w:vAlign w:val="center"/>
          </w:tcPr>
          <w:p>
            <w:pPr>
              <w:pStyle w:val="13"/>
            </w:pPr>
            <w:r>
              <w:t>实现农民用水自治</w:t>
            </w:r>
          </w:p>
        </w:tc>
        <w:tc>
          <w:tcPr>
            <w:tcW w:w="1276" w:type="dxa"/>
            <w:vAlign w:val="center"/>
          </w:tcPr>
          <w:p>
            <w:pPr>
              <w:pStyle w:val="13"/>
            </w:pPr>
            <w:r>
              <w:t>水价改革实施方案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斗口计量设施</w:t>
            </w:r>
          </w:p>
        </w:tc>
        <w:tc>
          <w:tcPr>
            <w:tcW w:w="5386" w:type="dxa"/>
            <w:vAlign w:val="center"/>
          </w:tcPr>
          <w:p>
            <w:pPr>
              <w:pStyle w:val="13"/>
            </w:pPr>
            <w:r>
              <w:t>完善斗口计量设施改造</w:t>
            </w:r>
          </w:p>
        </w:tc>
        <w:tc>
          <w:tcPr>
            <w:tcW w:w="2268" w:type="dxa"/>
            <w:vAlign w:val="center"/>
          </w:tcPr>
          <w:p>
            <w:pPr>
              <w:pStyle w:val="13"/>
            </w:pPr>
            <w:r>
              <w:t>进一步完善</w:t>
            </w:r>
          </w:p>
        </w:tc>
        <w:tc>
          <w:tcPr>
            <w:tcW w:w="1276" w:type="dxa"/>
            <w:vAlign w:val="center"/>
          </w:tcPr>
          <w:p>
            <w:pPr>
              <w:pStyle w:val="13"/>
            </w:pPr>
            <w:r>
              <w:t>2024年改革工作计划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建设工程长期运行</w:t>
            </w:r>
          </w:p>
        </w:tc>
        <w:tc>
          <w:tcPr>
            <w:tcW w:w="5386" w:type="dxa"/>
            <w:vAlign w:val="center"/>
          </w:tcPr>
          <w:p>
            <w:pPr>
              <w:pStyle w:val="13"/>
            </w:pPr>
            <w:r>
              <w:t>已完工工程长期使用运行</w:t>
            </w:r>
          </w:p>
        </w:tc>
        <w:tc>
          <w:tcPr>
            <w:tcW w:w="2268" w:type="dxa"/>
            <w:vAlign w:val="center"/>
          </w:tcPr>
          <w:p>
            <w:pPr>
              <w:pStyle w:val="13"/>
            </w:pPr>
            <w:r>
              <w:t>长期运行</w:t>
            </w:r>
          </w:p>
        </w:tc>
        <w:tc>
          <w:tcPr>
            <w:tcW w:w="1276" w:type="dxa"/>
            <w:vAlign w:val="center"/>
          </w:tcPr>
          <w:p>
            <w:pPr>
              <w:pStyle w:val="13"/>
            </w:pPr>
            <w:r>
              <w:t>2024年改革工作计划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灌区农业用水管理</w:t>
            </w:r>
          </w:p>
        </w:tc>
        <w:tc>
          <w:tcPr>
            <w:tcW w:w="5386" w:type="dxa"/>
            <w:vAlign w:val="center"/>
          </w:tcPr>
          <w:p>
            <w:pPr>
              <w:pStyle w:val="13"/>
            </w:pPr>
            <w:r>
              <w:t>提高灌区农业用水管理水平</w:t>
            </w:r>
          </w:p>
        </w:tc>
        <w:tc>
          <w:tcPr>
            <w:tcW w:w="2268" w:type="dxa"/>
            <w:vAlign w:val="center"/>
          </w:tcPr>
          <w:p>
            <w:pPr>
              <w:pStyle w:val="13"/>
            </w:pPr>
            <w:r>
              <w:t>进一步提高</w:t>
            </w:r>
          </w:p>
        </w:tc>
        <w:tc>
          <w:tcPr>
            <w:tcW w:w="1276" w:type="dxa"/>
            <w:vAlign w:val="center"/>
          </w:tcPr>
          <w:p>
            <w:pPr>
              <w:pStyle w:val="13"/>
            </w:pPr>
            <w:r>
              <w:t>水价改革实施方案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基层用水户对水价改革满意度</w:t>
            </w:r>
          </w:p>
        </w:tc>
        <w:tc>
          <w:tcPr>
            <w:tcW w:w="5386" w:type="dxa"/>
            <w:vAlign w:val="center"/>
          </w:tcPr>
          <w:p>
            <w:pPr>
              <w:pStyle w:val="13"/>
            </w:pPr>
            <w:r>
              <w:t>基层用水户对水价改革满意度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52、冀财农[2023]199号关于提前下达增发2023年国债省级补助（水利领域）资金预算的通知（井陉绵河灌区2023年灾后恢复重建项目）绩效目标表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13012124P00690010001E</w:t>
            </w:r>
          </w:p>
        </w:tc>
        <w:tc>
          <w:tcPr>
            <w:tcW w:w="2835" w:type="dxa"/>
            <w:vAlign w:val="center"/>
          </w:tcPr>
          <w:p>
            <w:pPr>
              <w:pStyle w:val="11"/>
            </w:pPr>
            <w:r>
              <w:t>项目名称</w:t>
            </w:r>
          </w:p>
        </w:tc>
        <w:tc>
          <w:tcPr>
            <w:tcW w:w="6095" w:type="dxa"/>
            <w:gridSpan w:val="3"/>
            <w:vAlign w:val="center"/>
          </w:tcPr>
          <w:p>
            <w:pPr>
              <w:pStyle w:val="13"/>
            </w:pPr>
            <w:r>
              <w:t>冀财农[2023]199号关于提前下达增发2023年国债省级补助（水利领域）资金预算的通知（井陉绵河灌区2023年灾后恢复重建项目）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2186680.00</w:t>
            </w:r>
          </w:p>
        </w:tc>
        <w:tc>
          <w:tcPr>
            <w:tcW w:w="2835" w:type="dxa"/>
            <w:vAlign w:val="center"/>
          </w:tcPr>
          <w:p>
            <w:pPr>
              <w:pStyle w:val="11"/>
            </w:pPr>
            <w:r>
              <w:t>其中：财政    资金</w:t>
            </w:r>
          </w:p>
        </w:tc>
        <w:tc>
          <w:tcPr>
            <w:tcW w:w="2551" w:type="dxa"/>
            <w:vAlign w:val="center"/>
          </w:tcPr>
          <w:p>
            <w:pPr>
              <w:pStyle w:val="13"/>
            </w:pPr>
            <w:r>
              <w:t>2186680.00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用于渠道清淤、渠墙恢复、明渠改暗渠、隧道除险加固、渠道防渗、排洪桥恢复、水闸更新改造、斗口维修等工程，满足渠道正常通水，恢复灾区人民正常生产生活。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1.工程建成后，满足渠道正常通水，恢复灾区人民正常生产生活。</w:t>
            </w:r>
          </w:p>
          <w:p>
            <w:pPr>
              <w:pStyle w:val="13"/>
            </w:pPr>
            <w:r>
              <w:t>2.工程实施后，可大大改善沿岸的生态环境。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完成投资数</w:t>
            </w:r>
          </w:p>
        </w:tc>
        <w:tc>
          <w:tcPr>
            <w:tcW w:w="5386" w:type="dxa"/>
            <w:vAlign w:val="center"/>
          </w:tcPr>
          <w:p>
            <w:pPr>
              <w:pStyle w:val="13"/>
            </w:pPr>
            <w:r>
              <w:t>完成国债省级补助资金投资数</w:t>
            </w:r>
          </w:p>
        </w:tc>
        <w:tc>
          <w:tcPr>
            <w:tcW w:w="2268" w:type="dxa"/>
            <w:vAlign w:val="center"/>
          </w:tcPr>
          <w:p>
            <w:pPr>
              <w:pStyle w:val="13"/>
            </w:pPr>
            <w:r>
              <w:t>347万元</w:t>
            </w:r>
          </w:p>
        </w:tc>
        <w:tc>
          <w:tcPr>
            <w:tcW w:w="1276" w:type="dxa"/>
            <w:vAlign w:val="center"/>
          </w:tcPr>
          <w:p>
            <w:pPr>
              <w:pStyle w:val="13"/>
            </w:pPr>
            <w:r>
              <w:t>冀财农[2023]199号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工程质量验收合格率</w:t>
            </w:r>
          </w:p>
        </w:tc>
        <w:tc>
          <w:tcPr>
            <w:tcW w:w="2268" w:type="dxa"/>
            <w:vAlign w:val="center"/>
          </w:tcPr>
          <w:p>
            <w:pPr>
              <w:pStyle w:val="13"/>
            </w:pPr>
            <w:r>
              <w:t>100%</w:t>
            </w:r>
          </w:p>
        </w:tc>
        <w:tc>
          <w:tcPr>
            <w:tcW w:w="1276" w:type="dxa"/>
            <w:vAlign w:val="center"/>
          </w:tcPr>
          <w:p>
            <w:pPr>
              <w:pStyle w:val="13"/>
            </w:pPr>
            <w:r>
              <w:t>按初步设计方案要求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按照批复规定时间及时完成</w:t>
            </w:r>
          </w:p>
        </w:tc>
        <w:tc>
          <w:tcPr>
            <w:tcW w:w="2268" w:type="dxa"/>
            <w:vAlign w:val="center"/>
          </w:tcPr>
          <w:p>
            <w:pPr>
              <w:pStyle w:val="13"/>
            </w:pPr>
            <w:r>
              <w:t>100%</w:t>
            </w:r>
          </w:p>
        </w:tc>
        <w:tc>
          <w:tcPr>
            <w:tcW w:w="1276" w:type="dxa"/>
            <w:vAlign w:val="center"/>
          </w:tcPr>
          <w:p>
            <w:pPr>
              <w:pStyle w:val="13"/>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项目预算控制额</w:t>
            </w:r>
          </w:p>
        </w:tc>
        <w:tc>
          <w:tcPr>
            <w:tcW w:w="2268" w:type="dxa"/>
            <w:vAlign w:val="center"/>
          </w:tcPr>
          <w:p>
            <w:pPr>
              <w:pStyle w:val="13"/>
            </w:pPr>
            <w:r>
              <w:t>347万元</w:t>
            </w:r>
          </w:p>
        </w:tc>
        <w:tc>
          <w:tcPr>
            <w:tcW w:w="1276" w:type="dxa"/>
            <w:vAlign w:val="center"/>
          </w:tcPr>
          <w:p>
            <w:pPr>
              <w:pStyle w:val="13"/>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年节水量</w:t>
            </w:r>
          </w:p>
        </w:tc>
        <w:tc>
          <w:tcPr>
            <w:tcW w:w="5386" w:type="dxa"/>
            <w:vAlign w:val="center"/>
          </w:tcPr>
          <w:p>
            <w:pPr>
              <w:pStyle w:val="13"/>
            </w:pPr>
            <w:r>
              <w:t>年节水量</w:t>
            </w:r>
          </w:p>
        </w:tc>
        <w:tc>
          <w:tcPr>
            <w:tcW w:w="2268" w:type="dxa"/>
            <w:vAlign w:val="center"/>
          </w:tcPr>
          <w:p>
            <w:pPr>
              <w:pStyle w:val="13"/>
            </w:pPr>
            <w:r>
              <w:t>≥240万立方米</w:t>
            </w:r>
          </w:p>
        </w:tc>
        <w:tc>
          <w:tcPr>
            <w:tcW w:w="1276" w:type="dxa"/>
            <w:vAlign w:val="center"/>
          </w:tcPr>
          <w:p>
            <w:pPr>
              <w:pStyle w:val="13"/>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经济建设</w:t>
            </w:r>
          </w:p>
        </w:tc>
        <w:tc>
          <w:tcPr>
            <w:tcW w:w="5386" w:type="dxa"/>
            <w:vAlign w:val="center"/>
          </w:tcPr>
          <w:p>
            <w:pPr>
              <w:pStyle w:val="13"/>
            </w:pPr>
            <w:r>
              <w:t>有利于加快当地的经济建设</w:t>
            </w:r>
          </w:p>
        </w:tc>
        <w:tc>
          <w:tcPr>
            <w:tcW w:w="2268" w:type="dxa"/>
            <w:vAlign w:val="center"/>
          </w:tcPr>
          <w:p>
            <w:pPr>
              <w:pStyle w:val="13"/>
            </w:pPr>
            <w:r>
              <w:t>进一步加快</w:t>
            </w:r>
          </w:p>
        </w:tc>
        <w:tc>
          <w:tcPr>
            <w:tcW w:w="1276" w:type="dxa"/>
            <w:vAlign w:val="center"/>
          </w:tcPr>
          <w:p>
            <w:pPr>
              <w:pStyle w:val="13"/>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改善沿岸环境</w:t>
            </w:r>
          </w:p>
        </w:tc>
        <w:tc>
          <w:tcPr>
            <w:tcW w:w="5386" w:type="dxa"/>
            <w:vAlign w:val="center"/>
          </w:tcPr>
          <w:p>
            <w:pPr>
              <w:pStyle w:val="13"/>
            </w:pPr>
            <w:r>
              <w:t>改善沿岸的生态环境</w:t>
            </w:r>
          </w:p>
        </w:tc>
        <w:tc>
          <w:tcPr>
            <w:tcW w:w="2268" w:type="dxa"/>
            <w:vAlign w:val="center"/>
          </w:tcPr>
          <w:p>
            <w:pPr>
              <w:pStyle w:val="13"/>
            </w:pPr>
            <w:r>
              <w:t>进一步改善</w:t>
            </w:r>
          </w:p>
        </w:tc>
        <w:tc>
          <w:tcPr>
            <w:tcW w:w="1276" w:type="dxa"/>
            <w:vAlign w:val="center"/>
          </w:tcPr>
          <w:p>
            <w:pPr>
              <w:pStyle w:val="13"/>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工农业生产</w:t>
            </w:r>
          </w:p>
        </w:tc>
        <w:tc>
          <w:tcPr>
            <w:tcW w:w="5386" w:type="dxa"/>
            <w:vAlign w:val="center"/>
          </w:tcPr>
          <w:p>
            <w:pPr>
              <w:pStyle w:val="13"/>
            </w:pPr>
            <w:r>
              <w:t>保障当地工农业生产的可持续发展</w:t>
            </w:r>
          </w:p>
        </w:tc>
        <w:tc>
          <w:tcPr>
            <w:tcW w:w="2268" w:type="dxa"/>
            <w:vAlign w:val="center"/>
          </w:tcPr>
          <w:p>
            <w:pPr>
              <w:pStyle w:val="13"/>
            </w:pPr>
            <w:r>
              <w:t>进一步提供保障</w:t>
            </w:r>
          </w:p>
        </w:tc>
        <w:tc>
          <w:tcPr>
            <w:tcW w:w="1276" w:type="dxa"/>
            <w:vAlign w:val="center"/>
          </w:tcPr>
          <w:p>
            <w:pPr>
              <w:pStyle w:val="13"/>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53、冀财农[2023]201号关于提前下达增发国债水利邻域项目2024年省级补助资金预算的通知（绵河灌区）绩效目标表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13012124P006898100015</w:t>
            </w:r>
          </w:p>
        </w:tc>
        <w:tc>
          <w:tcPr>
            <w:tcW w:w="2835" w:type="dxa"/>
            <w:vAlign w:val="center"/>
          </w:tcPr>
          <w:p>
            <w:pPr>
              <w:pStyle w:val="11"/>
            </w:pPr>
            <w:r>
              <w:t>项目名称</w:t>
            </w:r>
          </w:p>
        </w:tc>
        <w:tc>
          <w:tcPr>
            <w:tcW w:w="6095" w:type="dxa"/>
            <w:gridSpan w:val="3"/>
            <w:vAlign w:val="center"/>
          </w:tcPr>
          <w:p>
            <w:pPr>
              <w:pStyle w:val="13"/>
            </w:pPr>
            <w:r>
              <w:t>冀财农[2023]201号关于提前下达增发国债水利邻域项目2024年省级补助资金预算的通知（绵河灌区）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16190685.00</w:t>
            </w:r>
          </w:p>
        </w:tc>
        <w:tc>
          <w:tcPr>
            <w:tcW w:w="2835" w:type="dxa"/>
            <w:vAlign w:val="center"/>
          </w:tcPr>
          <w:p>
            <w:pPr>
              <w:pStyle w:val="11"/>
            </w:pPr>
            <w:r>
              <w:t>其中：财政    资金</w:t>
            </w:r>
          </w:p>
        </w:tc>
        <w:tc>
          <w:tcPr>
            <w:tcW w:w="2551" w:type="dxa"/>
            <w:vAlign w:val="center"/>
          </w:tcPr>
          <w:p>
            <w:pPr>
              <w:pStyle w:val="13"/>
            </w:pPr>
            <w:r>
              <w:t>16190685.00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用于对骨干工程进行续建配套和节水改造,提高了渠道输水能力，降低了输水损失。</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1.提高了渠道输水能力，降低了输水损失。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完成投资数</w:t>
            </w:r>
          </w:p>
        </w:tc>
        <w:tc>
          <w:tcPr>
            <w:tcW w:w="5386" w:type="dxa"/>
            <w:vAlign w:val="center"/>
          </w:tcPr>
          <w:p>
            <w:pPr>
              <w:pStyle w:val="13"/>
            </w:pPr>
            <w:r>
              <w:t>完成国债省级补助资金投资数</w:t>
            </w:r>
          </w:p>
        </w:tc>
        <w:tc>
          <w:tcPr>
            <w:tcW w:w="2268" w:type="dxa"/>
            <w:vAlign w:val="center"/>
          </w:tcPr>
          <w:p>
            <w:pPr>
              <w:pStyle w:val="13"/>
            </w:pPr>
            <w:r>
              <w:t>1993万元</w:t>
            </w:r>
          </w:p>
        </w:tc>
        <w:tc>
          <w:tcPr>
            <w:tcW w:w="1276" w:type="dxa"/>
            <w:vAlign w:val="center"/>
          </w:tcPr>
          <w:p>
            <w:pPr>
              <w:pStyle w:val="13"/>
            </w:pPr>
            <w:r>
              <w:t>冀财农[2023]201号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工程质量验收合格率</w:t>
            </w:r>
          </w:p>
        </w:tc>
        <w:tc>
          <w:tcPr>
            <w:tcW w:w="2268" w:type="dxa"/>
            <w:vAlign w:val="center"/>
          </w:tcPr>
          <w:p>
            <w:pPr>
              <w:pStyle w:val="13"/>
            </w:pPr>
            <w:r>
              <w:t>100%</w:t>
            </w:r>
          </w:p>
        </w:tc>
        <w:tc>
          <w:tcPr>
            <w:tcW w:w="1276" w:type="dxa"/>
            <w:vAlign w:val="center"/>
          </w:tcPr>
          <w:p>
            <w:pPr>
              <w:pStyle w:val="13"/>
            </w:pPr>
            <w:r>
              <w:t>按初步设计方案要求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按照批复规定时间及时完成</w:t>
            </w:r>
          </w:p>
        </w:tc>
        <w:tc>
          <w:tcPr>
            <w:tcW w:w="2268" w:type="dxa"/>
            <w:vAlign w:val="center"/>
          </w:tcPr>
          <w:p>
            <w:pPr>
              <w:pStyle w:val="13"/>
            </w:pPr>
            <w:r>
              <w:t>100%</w:t>
            </w:r>
          </w:p>
        </w:tc>
        <w:tc>
          <w:tcPr>
            <w:tcW w:w="1276" w:type="dxa"/>
            <w:vAlign w:val="center"/>
          </w:tcPr>
          <w:p>
            <w:pPr>
              <w:pStyle w:val="13"/>
            </w:pPr>
            <w:r>
              <w:t>可研及批复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项目预算控制额</w:t>
            </w:r>
          </w:p>
        </w:tc>
        <w:tc>
          <w:tcPr>
            <w:tcW w:w="2268" w:type="dxa"/>
            <w:vAlign w:val="center"/>
          </w:tcPr>
          <w:p>
            <w:pPr>
              <w:pStyle w:val="13"/>
            </w:pPr>
            <w:r>
              <w:t>1993万元</w:t>
            </w:r>
          </w:p>
        </w:tc>
        <w:tc>
          <w:tcPr>
            <w:tcW w:w="1276" w:type="dxa"/>
            <w:vAlign w:val="center"/>
          </w:tcPr>
          <w:p>
            <w:pPr>
              <w:pStyle w:val="13"/>
            </w:pPr>
            <w:r>
              <w:t>可研及批复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年节水量</w:t>
            </w:r>
          </w:p>
        </w:tc>
        <w:tc>
          <w:tcPr>
            <w:tcW w:w="5386" w:type="dxa"/>
            <w:vAlign w:val="center"/>
          </w:tcPr>
          <w:p>
            <w:pPr>
              <w:pStyle w:val="13"/>
            </w:pPr>
            <w:r>
              <w:t>年节水量</w:t>
            </w:r>
          </w:p>
        </w:tc>
        <w:tc>
          <w:tcPr>
            <w:tcW w:w="2268" w:type="dxa"/>
            <w:vAlign w:val="center"/>
          </w:tcPr>
          <w:p>
            <w:pPr>
              <w:pStyle w:val="13"/>
            </w:pPr>
            <w:r>
              <w:t>≥1896万立方米</w:t>
            </w:r>
          </w:p>
        </w:tc>
        <w:tc>
          <w:tcPr>
            <w:tcW w:w="1276" w:type="dxa"/>
            <w:vAlign w:val="center"/>
          </w:tcPr>
          <w:p>
            <w:pPr>
              <w:pStyle w:val="13"/>
            </w:pPr>
            <w:r>
              <w:t>可研及批复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经济建设</w:t>
            </w:r>
          </w:p>
        </w:tc>
        <w:tc>
          <w:tcPr>
            <w:tcW w:w="5386" w:type="dxa"/>
            <w:vAlign w:val="center"/>
          </w:tcPr>
          <w:p>
            <w:pPr>
              <w:pStyle w:val="13"/>
            </w:pPr>
            <w:r>
              <w:t>有利于加快当地的经济建设</w:t>
            </w:r>
          </w:p>
        </w:tc>
        <w:tc>
          <w:tcPr>
            <w:tcW w:w="2268" w:type="dxa"/>
            <w:vAlign w:val="center"/>
          </w:tcPr>
          <w:p>
            <w:pPr>
              <w:pStyle w:val="13"/>
            </w:pPr>
            <w:r>
              <w:t>进一步加快</w:t>
            </w:r>
          </w:p>
        </w:tc>
        <w:tc>
          <w:tcPr>
            <w:tcW w:w="1276" w:type="dxa"/>
            <w:vAlign w:val="center"/>
          </w:tcPr>
          <w:p>
            <w:pPr>
              <w:pStyle w:val="13"/>
            </w:pPr>
            <w:r>
              <w:t>可研及批复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改善沿岸环境</w:t>
            </w:r>
          </w:p>
        </w:tc>
        <w:tc>
          <w:tcPr>
            <w:tcW w:w="5386" w:type="dxa"/>
            <w:vAlign w:val="center"/>
          </w:tcPr>
          <w:p>
            <w:pPr>
              <w:pStyle w:val="13"/>
            </w:pPr>
            <w:r>
              <w:t>改善沿岸的生态环境</w:t>
            </w:r>
          </w:p>
        </w:tc>
        <w:tc>
          <w:tcPr>
            <w:tcW w:w="2268" w:type="dxa"/>
            <w:vAlign w:val="center"/>
          </w:tcPr>
          <w:p>
            <w:pPr>
              <w:pStyle w:val="13"/>
            </w:pPr>
            <w:r>
              <w:t>进一步改善</w:t>
            </w:r>
          </w:p>
        </w:tc>
        <w:tc>
          <w:tcPr>
            <w:tcW w:w="1276" w:type="dxa"/>
            <w:vAlign w:val="center"/>
          </w:tcPr>
          <w:p>
            <w:pPr>
              <w:pStyle w:val="13"/>
            </w:pPr>
            <w:r>
              <w:t>可研及批复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工农业生产</w:t>
            </w:r>
          </w:p>
        </w:tc>
        <w:tc>
          <w:tcPr>
            <w:tcW w:w="5386" w:type="dxa"/>
            <w:vAlign w:val="center"/>
          </w:tcPr>
          <w:p>
            <w:pPr>
              <w:pStyle w:val="13"/>
            </w:pPr>
            <w:r>
              <w:t>保障当地工农业生产的可持续发展</w:t>
            </w:r>
          </w:p>
        </w:tc>
        <w:tc>
          <w:tcPr>
            <w:tcW w:w="2268" w:type="dxa"/>
            <w:vAlign w:val="center"/>
          </w:tcPr>
          <w:p>
            <w:pPr>
              <w:pStyle w:val="13"/>
            </w:pPr>
            <w:r>
              <w:t>进一步提供保障</w:t>
            </w:r>
          </w:p>
        </w:tc>
        <w:tc>
          <w:tcPr>
            <w:tcW w:w="1276" w:type="dxa"/>
            <w:vAlign w:val="center"/>
          </w:tcPr>
          <w:p>
            <w:pPr>
              <w:pStyle w:val="13"/>
            </w:pPr>
            <w:r>
              <w:t>可研及批复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54、井陉绵河灌区2023年灾后恢复重建项目绩效目标表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13012123P00682910001R</w:t>
            </w:r>
          </w:p>
        </w:tc>
        <w:tc>
          <w:tcPr>
            <w:tcW w:w="2835" w:type="dxa"/>
            <w:vAlign w:val="center"/>
          </w:tcPr>
          <w:p>
            <w:pPr>
              <w:pStyle w:val="11"/>
            </w:pPr>
            <w:r>
              <w:t>项目名称</w:t>
            </w:r>
          </w:p>
        </w:tc>
        <w:tc>
          <w:tcPr>
            <w:tcW w:w="6095" w:type="dxa"/>
            <w:gridSpan w:val="3"/>
            <w:vAlign w:val="center"/>
          </w:tcPr>
          <w:p>
            <w:pPr>
              <w:pStyle w:val="13"/>
            </w:pPr>
            <w:r>
              <w:t>井陉绵河灌区2023年灾后恢复重建项目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14008131.30</w:t>
            </w:r>
          </w:p>
        </w:tc>
        <w:tc>
          <w:tcPr>
            <w:tcW w:w="2835" w:type="dxa"/>
            <w:vAlign w:val="center"/>
          </w:tcPr>
          <w:p>
            <w:pPr>
              <w:pStyle w:val="11"/>
            </w:pPr>
            <w:r>
              <w:t>其中：财政    资金</w:t>
            </w:r>
          </w:p>
        </w:tc>
        <w:tc>
          <w:tcPr>
            <w:tcW w:w="2551" w:type="dxa"/>
            <w:vAlign w:val="center"/>
          </w:tcPr>
          <w:p>
            <w:pPr>
              <w:pStyle w:val="13"/>
            </w:pPr>
            <w:r>
              <w:t>14008131.30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用于渠道清淤、明渠渠道恢复、隧洞加固、防洪桥修复、水闸更新改造及斗口维修等工程建设，使渠道正常通水，恢复灾区人民正常生产生活。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1.工程建成后，满足渠道正常通水，恢复灾区人民正常生产生活。</w:t>
            </w:r>
          </w:p>
          <w:p>
            <w:pPr>
              <w:pStyle w:val="13"/>
            </w:pPr>
            <w:r>
              <w:t>2.工程实施后，可大大改善沿岸的生态环境。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完成投资数</w:t>
            </w:r>
          </w:p>
        </w:tc>
        <w:tc>
          <w:tcPr>
            <w:tcW w:w="5386" w:type="dxa"/>
            <w:vAlign w:val="center"/>
          </w:tcPr>
          <w:p>
            <w:pPr>
              <w:pStyle w:val="13"/>
            </w:pPr>
            <w:r>
              <w:t>完成国债资金投资数</w:t>
            </w:r>
          </w:p>
        </w:tc>
        <w:tc>
          <w:tcPr>
            <w:tcW w:w="2268" w:type="dxa"/>
            <w:vAlign w:val="center"/>
          </w:tcPr>
          <w:p>
            <w:pPr>
              <w:pStyle w:val="13"/>
            </w:pPr>
            <w:r>
              <w:t>1400.81万元</w:t>
            </w:r>
          </w:p>
        </w:tc>
        <w:tc>
          <w:tcPr>
            <w:tcW w:w="1276" w:type="dxa"/>
            <w:vAlign w:val="center"/>
          </w:tcPr>
          <w:p>
            <w:pPr>
              <w:pStyle w:val="13"/>
            </w:pPr>
            <w:r>
              <w:t>冀财预[2023]74号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工程质量验收合格率</w:t>
            </w:r>
          </w:p>
        </w:tc>
        <w:tc>
          <w:tcPr>
            <w:tcW w:w="2268" w:type="dxa"/>
            <w:vAlign w:val="center"/>
          </w:tcPr>
          <w:p>
            <w:pPr>
              <w:pStyle w:val="13"/>
            </w:pPr>
            <w:r>
              <w:t>100%</w:t>
            </w:r>
          </w:p>
        </w:tc>
        <w:tc>
          <w:tcPr>
            <w:tcW w:w="1276" w:type="dxa"/>
            <w:vAlign w:val="center"/>
          </w:tcPr>
          <w:p>
            <w:pPr>
              <w:pStyle w:val="13"/>
            </w:pPr>
            <w:r>
              <w:t>按初步设计方案要求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按照批复规定时间及时完成</w:t>
            </w:r>
          </w:p>
        </w:tc>
        <w:tc>
          <w:tcPr>
            <w:tcW w:w="2268" w:type="dxa"/>
            <w:vAlign w:val="center"/>
          </w:tcPr>
          <w:p>
            <w:pPr>
              <w:pStyle w:val="13"/>
            </w:pPr>
            <w:r>
              <w:t>100%</w:t>
            </w:r>
          </w:p>
        </w:tc>
        <w:tc>
          <w:tcPr>
            <w:tcW w:w="1276" w:type="dxa"/>
            <w:vAlign w:val="center"/>
          </w:tcPr>
          <w:p>
            <w:pPr>
              <w:pStyle w:val="13"/>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项目预算控制额</w:t>
            </w:r>
          </w:p>
        </w:tc>
        <w:tc>
          <w:tcPr>
            <w:tcW w:w="2268" w:type="dxa"/>
            <w:vAlign w:val="center"/>
          </w:tcPr>
          <w:p>
            <w:pPr>
              <w:pStyle w:val="13"/>
            </w:pPr>
            <w:r>
              <w:t>1400.81万元</w:t>
            </w:r>
          </w:p>
        </w:tc>
        <w:tc>
          <w:tcPr>
            <w:tcW w:w="1276" w:type="dxa"/>
            <w:vAlign w:val="center"/>
          </w:tcPr>
          <w:p>
            <w:pPr>
              <w:pStyle w:val="13"/>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年节水量</w:t>
            </w:r>
          </w:p>
        </w:tc>
        <w:tc>
          <w:tcPr>
            <w:tcW w:w="5386" w:type="dxa"/>
            <w:vAlign w:val="center"/>
          </w:tcPr>
          <w:p>
            <w:pPr>
              <w:pStyle w:val="13"/>
            </w:pPr>
            <w:r>
              <w:t>年节水量</w:t>
            </w:r>
          </w:p>
        </w:tc>
        <w:tc>
          <w:tcPr>
            <w:tcW w:w="2268" w:type="dxa"/>
            <w:vAlign w:val="center"/>
          </w:tcPr>
          <w:p>
            <w:pPr>
              <w:pStyle w:val="13"/>
            </w:pPr>
            <w:r>
              <w:t>≥240万立方米</w:t>
            </w:r>
          </w:p>
        </w:tc>
        <w:tc>
          <w:tcPr>
            <w:tcW w:w="1276" w:type="dxa"/>
            <w:vAlign w:val="center"/>
          </w:tcPr>
          <w:p>
            <w:pPr>
              <w:pStyle w:val="13"/>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经济建设</w:t>
            </w:r>
          </w:p>
        </w:tc>
        <w:tc>
          <w:tcPr>
            <w:tcW w:w="5386" w:type="dxa"/>
            <w:vAlign w:val="center"/>
          </w:tcPr>
          <w:p>
            <w:pPr>
              <w:pStyle w:val="13"/>
            </w:pPr>
            <w:r>
              <w:t>有利于加快当地的经济建设</w:t>
            </w:r>
          </w:p>
        </w:tc>
        <w:tc>
          <w:tcPr>
            <w:tcW w:w="2268" w:type="dxa"/>
            <w:vAlign w:val="center"/>
          </w:tcPr>
          <w:p>
            <w:pPr>
              <w:pStyle w:val="13"/>
            </w:pPr>
            <w:r>
              <w:t>进一步加快</w:t>
            </w:r>
          </w:p>
        </w:tc>
        <w:tc>
          <w:tcPr>
            <w:tcW w:w="1276" w:type="dxa"/>
            <w:vAlign w:val="center"/>
          </w:tcPr>
          <w:p>
            <w:pPr>
              <w:pStyle w:val="13"/>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改善沿岸环境</w:t>
            </w:r>
          </w:p>
        </w:tc>
        <w:tc>
          <w:tcPr>
            <w:tcW w:w="5386" w:type="dxa"/>
            <w:vAlign w:val="center"/>
          </w:tcPr>
          <w:p>
            <w:pPr>
              <w:pStyle w:val="13"/>
            </w:pPr>
            <w:r>
              <w:t>改善沿岸的生态环境</w:t>
            </w:r>
          </w:p>
        </w:tc>
        <w:tc>
          <w:tcPr>
            <w:tcW w:w="2268" w:type="dxa"/>
            <w:vAlign w:val="center"/>
          </w:tcPr>
          <w:p>
            <w:pPr>
              <w:pStyle w:val="13"/>
            </w:pPr>
            <w:r>
              <w:t>进一步改善</w:t>
            </w:r>
          </w:p>
        </w:tc>
        <w:tc>
          <w:tcPr>
            <w:tcW w:w="1276" w:type="dxa"/>
            <w:vAlign w:val="center"/>
          </w:tcPr>
          <w:p>
            <w:pPr>
              <w:pStyle w:val="13"/>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工农业生产</w:t>
            </w:r>
          </w:p>
        </w:tc>
        <w:tc>
          <w:tcPr>
            <w:tcW w:w="5386" w:type="dxa"/>
            <w:vAlign w:val="center"/>
          </w:tcPr>
          <w:p>
            <w:pPr>
              <w:pStyle w:val="13"/>
            </w:pPr>
            <w:r>
              <w:t>保障当地工农业生产的可持续发展</w:t>
            </w:r>
          </w:p>
        </w:tc>
        <w:tc>
          <w:tcPr>
            <w:tcW w:w="2268" w:type="dxa"/>
            <w:vAlign w:val="center"/>
          </w:tcPr>
          <w:p>
            <w:pPr>
              <w:pStyle w:val="13"/>
            </w:pPr>
            <w:r>
              <w:t>进一步提供保障</w:t>
            </w:r>
          </w:p>
        </w:tc>
        <w:tc>
          <w:tcPr>
            <w:tcW w:w="1276" w:type="dxa"/>
            <w:vAlign w:val="center"/>
          </w:tcPr>
          <w:p>
            <w:pPr>
              <w:pStyle w:val="13"/>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55、井陉绵河灌区2023年灾后恢复重建项目国债资金县级配套绩效目标表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13012125P00007910001D</w:t>
            </w:r>
          </w:p>
        </w:tc>
        <w:tc>
          <w:tcPr>
            <w:tcW w:w="2835" w:type="dxa"/>
            <w:vAlign w:val="center"/>
          </w:tcPr>
          <w:p>
            <w:pPr>
              <w:pStyle w:val="11"/>
            </w:pPr>
            <w:r>
              <w:t>项目名称</w:t>
            </w:r>
          </w:p>
        </w:tc>
        <w:tc>
          <w:tcPr>
            <w:tcW w:w="6095" w:type="dxa"/>
            <w:gridSpan w:val="3"/>
            <w:vAlign w:val="center"/>
          </w:tcPr>
          <w:p>
            <w:pPr>
              <w:pStyle w:val="13"/>
            </w:pPr>
            <w:r>
              <w:t>井陉绵河灌区2023年灾后恢复重建项目国债资金县级配套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6930000.00</w:t>
            </w:r>
          </w:p>
        </w:tc>
        <w:tc>
          <w:tcPr>
            <w:tcW w:w="2835" w:type="dxa"/>
            <w:vAlign w:val="center"/>
          </w:tcPr>
          <w:p>
            <w:pPr>
              <w:pStyle w:val="11"/>
            </w:pPr>
            <w:r>
              <w:t>其中：财政    资金</w:t>
            </w:r>
          </w:p>
        </w:tc>
        <w:tc>
          <w:tcPr>
            <w:tcW w:w="2551" w:type="dxa"/>
            <w:vAlign w:val="center"/>
          </w:tcPr>
          <w:p>
            <w:pPr>
              <w:pStyle w:val="13"/>
            </w:pPr>
            <w:r>
              <w:t>6930000.00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该资金到位后，用于项目工程款等费用支出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1.工程实施后，可大大改善沿岸的生态环境。</w:t>
            </w:r>
          </w:p>
          <w:p>
            <w:pPr>
              <w:pStyle w:val="13"/>
            </w:pPr>
            <w:r>
              <w:t>2.工程建成后，满足渠道正常通水，恢复灾区人民正常生产生活。</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年度完成投资</w:t>
            </w:r>
          </w:p>
        </w:tc>
        <w:tc>
          <w:tcPr>
            <w:tcW w:w="5386" w:type="dxa"/>
            <w:vAlign w:val="center"/>
          </w:tcPr>
          <w:p>
            <w:pPr>
              <w:pStyle w:val="13"/>
            </w:pPr>
            <w:r>
              <w:t>年度完成县级配套投资额</w:t>
            </w:r>
          </w:p>
        </w:tc>
        <w:tc>
          <w:tcPr>
            <w:tcW w:w="2268" w:type="dxa"/>
            <w:vAlign w:val="center"/>
          </w:tcPr>
          <w:p>
            <w:pPr>
              <w:pStyle w:val="13"/>
            </w:pPr>
            <w:r>
              <w:t>693万元</w:t>
            </w:r>
          </w:p>
        </w:tc>
        <w:tc>
          <w:tcPr>
            <w:tcW w:w="1276" w:type="dxa"/>
            <w:vAlign w:val="center"/>
          </w:tcPr>
          <w:p>
            <w:pPr>
              <w:pStyle w:val="13"/>
            </w:pPr>
            <w:r>
              <w:t>2025年预算资金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项目设计变更率</w:t>
            </w:r>
          </w:p>
        </w:tc>
        <w:tc>
          <w:tcPr>
            <w:tcW w:w="5386" w:type="dxa"/>
            <w:vAlign w:val="center"/>
          </w:tcPr>
          <w:p>
            <w:pPr>
              <w:pStyle w:val="13"/>
            </w:pPr>
            <w:r>
              <w:t>反映项目设计变更情况</w:t>
            </w:r>
          </w:p>
        </w:tc>
        <w:tc>
          <w:tcPr>
            <w:tcW w:w="2268" w:type="dxa"/>
            <w:vAlign w:val="center"/>
          </w:tcPr>
          <w:p>
            <w:pPr>
              <w:pStyle w:val="13"/>
            </w:pPr>
            <w:r>
              <w:t>≤10%</w:t>
            </w:r>
          </w:p>
        </w:tc>
        <w:tc>
          <w:tcPr>
            <w:tcW w:w="1276" w:type="dxa"/>
            <w:vAlign w:val="center"/>
          </w:tcPr>
          <w:p>
            <w:pPr>
              <w:pStyle w:val="13"/>
            </w:pPr>
            <w:r>
              <w:t>政策要求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项目完工验收合格率</w:t>
            </w:r>
          </w:p>
        </w:tc>
        <w:tc>
          <w:tcPr>
            <w:tcW w:w="5386" w:type="dxa"/>
            <w:vAlign w:val="center"/>
          </w:tcPr>
          <w:p>
            <w:pPr>
              <w:pStyle w:val="13"/>
            </w:pPr>
            <w:r>
              <w:t>反映项目完工验收情况</w:t>
            </w:r>
          </w:p>
        </w:tc>
        <w:tc>
          <w:tcPr>
            <w:tcW w:w="2268" w:type="dxa"/>
            <w:vAlign w:val="center"/>
          </w:tcPr>
          <w:p>
            <w:pPr>
              <w:pStyle w:val="13"/>
            </w:pPr>
            <w:r>
              <w:t>100%</w:t>
            </w:r>
          </w:p>
        </w:tc>
        <w:tc>
          <w:tcPr>
            <w:tcW w:w="1276" w:type="dxa"/>
            <w:vAlign w:val="center"/>
          </w:tcPr>
          <w:p>
            <w:pPr>
              <w:pStyle w:val="13"/>
            </w:pPr>
            <w:r>
              <w:t>按初步设计方案要求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反映按时完成工程数量占总工程量的比例</w:t>
            </w:r>
          </w:p>
        </w:tc>
        <w:tc>
          <w:tcPr>
            <w:tcW w:w="2268" w:type="dxa"/>
            <w:vAlign w:val="center"/>
          </w:tcPr>
          <w:p>
            <w:pPr>
              <w:pStyle w:val="13"/>
            </w:pPr>
            <w:r>
              <w:t>100%</w:t>
            </w:r>
          </w:p>
        </w:tc>
        <w:tc>
          <w:tcPr>
            <w:tcW w:w="1276" w:type="dxa"/>
            <w:vAlign w:val="center"/>
          </w:tcPr>
          <w:p>
            <w:pPr>
              <w:pStyle w:val="13"/>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工程建设成本总投资</w:t>
            </w:r>
          </w:p>
        </w:tc>
        <w:tc>
          <w:tcPr>
            <w:tcW w:w="5386" w:type="dxa"/>
            <w:vAlign w:val="center"/>
          </w:tcPr>
          <w:p>
            <w:pPr>
              <w:pStyle w:val="13"/>
            </w:pPr>
            <w:r>
              <w:t>反映单位工程建设成本控制情况</w:t>
            </w:r>
          </w:p>
        </w:tc>
        <w:tc>
          <w:tcPr>
            <w:tcW w:w="2268" w:type="dxa"/>
            <w:vAlign w:val="center"/>
          </w:tcPr>
          <w:p>
            <w:pPr>
              <w:pStyle w:val="13"/>
            </w:pPr>
            <w:r>
              <w:t>≤693万元</w:t>
            </w:r>
          </w:p>
        </w:tc>
        <w:tc>
          <w:tcPr>
            <w:tcW w:w="1276" w:type="dxa"/>
            <w:vAlign w:val="center"/>
          </w:tcPr>
          <w:p>
            <w:pPr>
              <w:pStyle w:val="13"/>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建筑（工程）综合利用率</w:t>
            </w:r>
          </w:p>
        </w:tc>
        <w:tc>
          <w:tcPr>
            <w:tcW w:w="5386" w:type="dxa"/>
            <w:vAlign w:val="center"/>
          </w:tcPr>
          <w:p>
            <w:pPr>
              <w:pStyle w:val="13"/>
            </w:pPr>
            <w:r>
              <w:t>反映项目综合利用情况</w:t>
            </w:r>
          </w:p>
        </w:tc>
        <w:tc>
          <w:tcPr>
            <w:tcW w:w="2268" w:type="dxa"/>
            <w:vAlign w:val="center"/>
          </w:tcPr>
          <w:p>
            <w:pPr>
              <w:pStyle w:val="13"/>
            </w:pPr>
            <w:r>
              <w:t>100%</w:t>
            </w:r>
          </w:p>
        </w:tc>
        <w:tc>
          <w:tcPr>
            <w:tcW w:w="1276" w:type="dxa"/>
            <w:vAlign w:val="center"/>
          </w:tcPr>
          <w:p>
            <w:pPr>
              <w:pStyle w:val="13"/>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可持续使用时间</w:t>
            </w:r>
          </w:p>
        </w:tc>
        <w:tc>
          <w:tcPr>
            <w:tcW w:w="5386" w:type="dxa"/>
            <w:vAlign w:val="center"/>
          </w:tcPr>
          <w:p>
            <w:pPr>
              <w:pStyle w:val="13"/>
            </w:pPr>
            <w:r>
              <w:t>反映工程建成后正常使用年限</w:t>
            </w:r>
          </w:p>
        </w:tc>
        <w:tc>
          <w:tcPr>
            <w:tcW w:w="2268" w:type="dxa"/>
            <w:vAlign w:val="center"/>
          </w:tcPr>
          <w:p>
            <w:pPr>
              <w:pStyle w:val="13"/>
            </w:pPr>
            <w:r>
              <w:t>≥20年</w:t>
            </w:r>
          </w:p>
        </w:tc>
        <w:tc>
          <w:tcPr>
            <w:tcW w:w="1276" w:type="dxa"/>
            <w:vAlign w:val="center"/>
          </w:tcPr>
          <w:p>
            <w:pPr>
              <w:pStyle w:val="13"/>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改善沿岸环境</w:t>
            </w:r>
          </w:p>
        </w:tc>
        <w:tc>
          <w:tcPr>
            <w:tcW w:w="5386" w:type="dxa"/>
            <w:vAlign w:val="center"/>
          </w:tcPr>
          <w:p>
            <w:pPr>
              <w:pStyle w:val="13"/>
            </w:pPr>
            <w:r>
              <w:t>改善沿岸的生态环境</w:t>
            </w:r>
          </w:p>
        </w:tc>
        <w:tc>
          <w:tcPr>
            <w:tcW w:w="2268" w:type="dxa"/>
            <w:vAlign w:val="center"/>
          </w:tcPr>
          <w:p>
            <w:pPr>
              <w:pStyle w:val="13"/>
            </w:pPr>
            <w:r>
              <w:t>进一步改善</w:t>
            </w:r>
          </w:p>
        </w:tc>
        <w:tc>
          <w:tcPr>
            <w:tcW w:w="1276" w:type="dxa"/>
            <w:vAlign w:val="center"/>
          </w:tcPr>
          <w:p>
            <w:pPr>
              <w:pStyle w:val="13"/>
            </w:pPr>
            <w:r>
              <w:t>按初步设计方案要求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反映通知问卷调查受益群体满意情况</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56、井陉绵河灌区2024年续建配套与节水改造项目国债资金县级配套绩效目标表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13012125P00008810001Y</w:t>
            </w:r>
          </w:p>
        </w:tc>
        <w:tc>
          <w:tcPr>
            <w:tcW w:w="2835" w:type="dxa"/>
            <w:vAlign w:val="center"/>
          </w:tcPr>
          <w:p>
            <w:pPr>
              <w:pStyle w:val="11"/>
            </w:pPr>
            <w:r>
              <w:t>项目名称</w:t>
            </w:r>
          </w:p>
        </w:tc>
        <w:tc>
          <w:tcPr>
            <w:tcW w:w="6095" w:type="dxa"/>
            <w:gridSpan w:val="3"/>
            <w:vAlign w:val="center"/>
          </w:tcPr>
          <w:p>
            <w:pPr>
              <w:pStyle w:val="13"/>
            </w:pPr>
            <w:r>
              <w:t>井陉绵河灌区2024年续建配套与节水改造项目国债资金县级配套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39950000.00</w:t>
            </w:r>
          </w:p>
        </w:tc>
        <w:tc>
          <w:tcPr>
            <w:tcW w:w="2835" w:type="dxa"/>
            <w:vAlign w:val="center"/>
          </w:tcPr>
          <w:p>
            <w:pPr>
              <w:pStyle w:val="11"/>
            </w:pPr>
            <w:r>
              <w:t>其中：财政    资金</w:t>
            </w:r>
          </w:p>
        </w:tc>
        <w:tc>
          <w:tcPr>
            <w:tcW w:w="2551" w:type="dxa"/>
            <w:vAlign w:val="center"/>
          </w:tcPr>
          <w:p>
            <w:pPr>
              <w:pStyle w:val="13"/>
            </w:pPr>
            <w:r>
              <w:t>39950000.00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该资金到位后，用于项目工程款等费用支出。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1.提高了渠道输水能力，降低了输水损失。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年度完成投资</w:t>
            </w:r>
          </w:p>
        </w:tc>
        <w:tc>
          <w:tcPr>
            <w:tcW w:w="5386" w:type="dxa"/>
            <w:vAlign w:val="center"/>
          </w:tcPr>
          <w:p>
            <w:pPr>
              <w:pStyle w:val="13"/>
            </w:pPr>
            <w:r>
              <w:t>年度完成县级配套投资额</w:t>
            </w:r>
          </w:p>
        </w:tc>
        <w:tc>
          <w:tcPr>
            <w:tcW w:w="2268" w:type="dxa"/>
            <w:vAlign w:val="center"/>
          </w:tcPr>
          <w:p>
            <w:pPr>
              <w:pStyle w:val="13"/>
            </w:pPr>
            <w:r>
              <w:t>3995万元</w:t>
            </w:r>
          </w:p>
        </w:tc>
        <w:tc>
          <w:tcPr>
            <w:tcW w:w="1276" w:type="dxa"/>
            <w:vAlign w:val="center"/>
          </w:tcPr>
          <w:p>
            <w:pPr>
              <w:pStyle w:val="13"/>
            </w:pPr>
            <w:r>
              <w:t>2025年预算资金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项目设计变更率</w:t>
            </w:r>
          </w:p>
        </w:tc>
        <w:tc>
          <w:tcPr>
            <w:tcW w:w="5386" w:type="dxa"/>
            <w:vAlign w:val="center"/>
          </w:tcPr>
          <w:p>
            <w:pPr>
              <w:pStyle w:val="13"/>
            </w:pPr>
            <w:r>
              <w:t>反映项目设计变更情况</w:t>
            </w:r>
          </w:p>
        </w:tc>
        <w:tc>
          <w:tcPr>
            <w:tcW w:w="2268" w:type="dxa"/>
            <w:vAlign w:val="center"/>
          </w:tcPr>
          <w:p>
            <w:pPr>
              <w:pStyle w:val="13"/>
            </w:pPr>
            <w:r>
              <w:t>≤10%</w:t>
            </w:r>
          </w:p>
        </w:tc>
        <w:tc>
          <w:tcPr>
            <w:tcW w:w="1276" w:type="dxa"/>
            <w:vAlign w:val="center"/>
          </w:tcPr>
          <w:p>
            <w:pPr>
              <w:pStyle w:val="13"/>
            </w:pPr>
            <w:r>
              <w:t>政策要求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项目完工验收合格率</w:t>
            </w:r>
          </w:p>
        </w:tc>
        <w:tc>
          <w:tcPr>
            <w:tcW w:w="5386" w:type="dxa"/>
            <w:vAlign w:val="center"/>
          </w:tcPr>
          <w:p>
            <w:pPr>
              <w:pStyle w:val="13"/>
            </w:pPr>
            <w:r>
              <w:t>反映项目完工验收情况</w:t>
            </w:r>
          </w:p>
        </w:tc>
        <w:tc>
          <w:tcPr>
            <w:tcW w:w="2268" w:type="dxa"/>
            <w:vAlign w:val="center"/>
          </w:tcPr>
          <w:p>
            <w:pPr>
              <w:pStyle w:val="13"/>
            </w:pPr>
            <w:r>
              <w:t>100%</w:t>
            </w:r>
          </w:p>
        </w:tc>
        <w:tc>
          <w:tcPr>
            <w:tcW w:w="1276" w:type="dxa"/>
            <w:vAlign w:val="center"/>
          </w:tcPr>
          <w:p>
            <w:pPr>
              <w:pStyle w:val="13"/>
            </w:pPr>
            <w:r>
              <w:t>按初步设计方案要求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反映按时完成工程数量占总工程量的比例</w:t>
            </w:r>
          </w:p>
        </w:tc>
        <w:tc>
          <w:tcPr>
            <w:tcW w:w="2268" w:type="dxa"/>
            <w:vAlign w:val="center"/>
          </w:tcPr>
          <w:p>
            <w:pPr>
              <w:pStyle w:val="13"/>
            </w:pPr>
            <w:r>
              <w:t>100%</w:t>
            </w:r>
          </w:p>
        </w:tc>
        <w:tc>
          <w:tcPr>
            <w:tcW w:w="1276" w:type="dxa"/>
            <w:vAlign w:val="center"/>
          </w:tcPr>
          <w:p>
            <w:pPr>
              <w:pStyle w:val="13"/>
            </w:pPr>
            <w:r>
              <w:t>按初步设计方案要求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工程建设成本总投资</w:t>
            </w:r>
          </w:p>
        </w:tc>
        <w:tc>
          <w:tcPr>
            <w:tcW w:w="5386" w:type="dxa"/>
            <w:vAlign w:val="center"/>
          </w:tcPr>
          <w:p>
            <w:pPr>
              <w:pStyle w:val="13"/>
            </w:pPr>
            <w:r>
              <w:t>反映单位工程建设成本控制情况</w:t>
            </w:r>
          </w:p>
        </w:tc>
        <w:tc>
          <w:tcPr>
            <w:tcW w:w="2268" w:type="dxa"/>
            <w:vAlign w:val="center"/>
          </w:tcPr>
          <w:p>
            <w:pPr>
              <w:pStyle w:val="13"/>
            </w:pPr>
            <w:r>
              <w:t>≤3995万元</w:t>
            </w:r>
          </w:p>
        </w:tc>
        <w:tc>
          <w:tcPr>
            <w:tcW w:w="1276" w:type="dxa"/>
            <w:vAlign w:val="center"/>
          </w:tcPr>
          <w:p>
            <w:pPr>
              <w:pStyle w:val="13"/>
            </w:pPr>
            <w:r>
              <w:t>按初步设计方案要求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建筑（工程）综合利用率</w:t>
            </w:r>
          </w:p>
        </w:tc>
        <w:tc>
          <w:tcPr>
            <w:tcW w:w="5386" w:type="dxa"/>
            <w:vAlign w:val="center"/>
          </w:tcPr>
          <w:p>
            <w:pPr>
              <w:pStyle w:val="13"/>
            </w:pPr>
            <w:r>
              <w:t>反映项目综合利用情况</w:t>
            </w:r>
          </w:p>
        </w:tc>
        <w:tc>
          <w:tcPr>
            <w:tcW w:w="2268" w:type="dxa"/>
            <w:vAlign w:val="center"/>
          </w:tcPr>
          <w:p>
            <w:pPr>
              <w:pStyle w:val="13"/>
            </w:pPr>
            <w:r>
              <w:t>100%</w:t>
            </w:r>
          </w:p>
        </w:tc>
        <w:tc>
          <w:tcPr>
            <w:tcW w:w="1276" w:type="dxa"/>
            <w:vAlign w:val="center"/>
          </w:tcPr>
          <w:p>
            <w:pPr>
              <w:pStyle w:val="13"/>
            </w:pPr>
            <w:r>
              <w:t>初步设计方案及批复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可持续使用时间</w:t>
            </w:r>
          </w:p>
        </w:tc>
        <w:tc>
          <w:tcPr>
            <w:tcW w:w="5386" w:type="dxa"/>
            <w:vAlign w:val="center"/>
          </w:tcPr>
          <w:p>
            <w:pPr>
              <w:pStyle w:val="13"/>
            </w:pPr>
            <w:r>
              <w:t>反映工程建成后正常使用年限</w:t>
            </w:r>
          </w:p>
        </w:tc>
        <w:tc>
          <w:tcPr>
            <w:tcW w:w="2268" w:type="dxa"/>
            <w:vAlign w:val="center"/>
          </w:tcPr>
          <w:p>
            <w:pPr>
              <w:pStyle w:val="13"/>
            </w:pPr>
            <w:r>
              <w:t>≥20年</w:t>
            </w:r>
          </w:p>
        </w:tc>
        <w:tc>
          <w:tcPr>
            <w:tcW w:w="1276" w:type="dxa"/>
            <w:vAlign w:val="center"/>
          </w:tcPr>
          <w:p>
            <w:pPr>
              <w:pStyle w:val="13"/>
            </w:pPr>
            <w:r>
              <w:t>按初步设计方案要求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改善沿岸环境</w:t>
            </w:r>
          </w:p>
        </w:tc>
        <w:tc>
          <w:tcPr>
            <w:tcW w:w="5386" w:type="dxa"/>
            <w:vAlign w:val="center"/>
          </w:tcPr>
          <w:p>
            <w:pPr>
              <w:pStyle w:val="13"/>
            </w:pPr>
            <w:r>
              <w:t>改善沿岸的生态环境</w:t>
            </w:r>
          </w:p>
        </w:tc>
        <w:tc>
          <w:tcPr>
            <w:tcW w:w="2268" w:type="dxa"/>
            <w:vAlign w:val="center"/>
          </w:tcPr>
          <w:p>
            <w:pPr>
              <w:pStyle w:val="13"/>
            </w:pPr>
            <w:r>
              <w:t>进一步改善</w:t>
            </w:r>
          </w:p>
        </w:tc>
        <w:tc>
          <w:tcPr>
            <w:tcW w:w="1276" w:type="dxa"/>
            <w:vAlign w:val="center"/>
          </w:tcPr>
          <w:p>
            <w:pPr>
              <w:pStyle w:val="13"/>
            </w:pPr>
            <w:r>
              <w:t>按初步设计方案要求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反映通知问卷调查受益群体满意情况</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57、冀财农[2023]198号关于提前下达增发2023年国债省级补助（水利邻域）资金预算（地方债）的通知（井陉县2023年灾后重建农村饮水工程）绩效目标表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13012124P00683710002P</w:t>
            </w:r>
          </w:p>
        </w:tc>
        <w:tc>
          <w:tcPr>
            <w:tcW w:w="2835" w:type="dxa"/>
            <w:vAlign w:val="center"/>
          </w:tcPr>
          <w:p>
            <w:pPr>
              <w:pStyle w:val="11"/>
            </w:pPr>
            <w:r>
              <w:t>项目名称</w:t>
            </w:r>
          </w:p>
        </w:tc>
        <w:tc>
          <w:tcPr>
            <w:tcW w:w="6095" w:type="dxa"/>
            <w:gridSpan w:val="3"/>
            <w:vAlign w:val="center"/>
          </w:tcPr>
          <w:p>
            <w:pPr>
              <w:pStyle w:val="13"/>
            </w:pPr>
            <w:r>
              <w:t>冀财农[2023]198号关于提前下达增发2023年国债省级补助（水利邻域）资金预算（地方债）的通知（井陉县2023年灾后重建农村饮水工程）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211754.00</w:t>
            </w:r>
          </w:p>
        </w:tc>
        <w:tc>
          <w:tcPr>
            <w:tcW w:w="2835" w:type="dxa"/>
            <w:vAlign w:val="center"/>
          </w:tcPr>
          <w:p>
            <w:pPr>
              <w:pStyle w:val="11"/>
            </w:pPr>
            <w:r>
              <w:t>其中：财政    资金</w:t>
            </w:r>
          </w:p>
        </w:tc>
        <w:tc>
          <w:tcPr>
            <w:tcW w:w="2551" w:type="dxa"/>
            <w:vAlign w:val="center"/>
          </w:tcPr>
          <w:p>
            <w:pPr>
              <w:pStyle w:val="13"/>
            </w:pPr>
            <w:r>
              <w:t>211754.00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对80个水毁村的管路、机井房（管理房）、机电设备、消毒设备、蓄水池、水表井等供水设施进行恢复重建。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1.对80个水毁村的管路、机井房（管理房）、机电设备、消毒设备、蓄水池、水表井等供水设施进行恢复重建。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完成水毁修复数量</w:t>
            </w:r>
          </w:p>
        </w:tc>
        <w:tc>
          <w:tcPr>
            <w:tcW w:w="5386" w:type="dxa"/>
            <w:vAlign w:val="center"/>
          </w:tcPr>
          <w:p>
            <w:pPr>
              <w:pStyle w:val="13"/>
            </w:pPr>
            <w:r>
              <w:t>项目完成数量指标</w:t>
            </w:r>
          </w:p>
        </w:tc>
        <w:tc>
          <w:tcPr>
            <w:tcW w:w="2268" w:type="dxa"/>
            <w:vAlign w:val="center"/>
          </w:tcPr>
          <w:p>
            <w:pPr>
              <w:pStyle w:val="13"/>
            </w:pPr>
            <w:r>
              <w:t>≥1项</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项目完工后验收合格率</w:t>
            </w:r>
          </w:p>
        </w:tc>
        <w:tc>
          <w:tcPr>
            <w:tcW w:w="2268" w:type="dxa"/>
            <w:vAlign w:val="center"/>
          </w:tcPr>
          <w:p>
            <w:pPr>
              <w:pStyle w:val="13"/>
            </w:pPr>
            <w:r>
              <w:t>≥100%</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截至2023年12月底，资金完成</w:t>
            </w:r>
          </w:p>
        </w:tc>
        <w:tc>
          <w:tcPr>
            <w:tcW w:w="5386" w:type="dxa"/>
            <w:vAlign w:val="center"/>
          </w:tcPr>
          <w:p>
            <w:pPr>
              <w:pStyle w:val="13"/>
            </w:pPr>
            <w:r>
              <w:t>截至2023年12月底，资金完成100%</w:t>
            </w:r>
          </w:p>
        </w:tc>
        <w:tc>
          <w:tcPr>
            <w:tcW w:w="2268" w:type="dxa"/>
            <w:vAlign w:val="center"/>
          </w:tcPr>
          <w:p>
            <w:pPr>
              <w:pStyle w:val="13"/>
            </w:pPr>
            <w:r>
              <w:t>≥100%</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项目支出在批复的预算范围内的项目比例</w:t>
            </w:r>
          </w:p>
        </w:tc>
        <w:tc>
          <w:tcPr>
            <w:tcW w:w="5386" w:type="dxa"/>
            <w:vAlign w:val="center"/>
          </w:tcPr>
          <w:p>
            <w:pPr>
              <w:pStyle w:val="13"/>
            </w:pPr>
            <w:r>
              <w:t>项目成本控制指标</w:t>
            </w:r>
          </w:p>
        </w:tc>
        <w:tc>
          <w:tcPr>
            <w:tcW w:w="2268" w:type="dxa"/>
            <w:vAlign w:val="center"/>
          </w:tcPr>
          <w:p>
            <w:pPr>
              <w:pStyle w:val="13"/>
            </w:pPr>
            <w:r>
              <w:t>≥100%</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发生洪水造成损失下降率</w:t>
            </w:r>
          </w:p>
        </w:tc>
        <w:tc>
          <w:tcPr>
            <w:tcW w:w="5386" w:type="dxa"/>
            <w:vAlign w:val="center"/>
          </w:tcPr>
          <w:p>
            <w:pPr>
              <w:pStyle w:val="13"/>
            </w:pPr>
            <w:r>
              <w:t>预案防灾减灾能力指标</w:t>
            </w:r>
          </w:p>
        </w:tc>
        <w:tc>
          <w:tcPr>
            <w:tcW w:w="2268" w:type="dxa"/>
            <w:vAlign w:val="center"/>
          </w:tcPr>
          <w:p>
            <w:pPr>
              <w:pStyle w:val="13"/>
            </w:pPr>
            <w:r>
              <w:t>≥100%</w:t>
            </w:r>
          </w:p>
        </w:tc>
        <w:tc>
          <w:tcPr>
            <w:tcW w:w="1276" w:type="dxa"/>
            <w:vAlign w:val="center"/>
          </w:tcPr>
          <w:p>
            <w:pPr>
              <w:pStyle w:val="13"/>
            </w:pPr>
            <w:r>
              <w:t>冀财农【2023】198号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服务群众满意度</w:t>
            </w:r>
          </w:p>
        </w:tc>
        <w:tc>
          <w:tcPr>
            <w:tcW w:w="2268" w:type="dxa"/>
            <w:vAlign w:val="center"/>
          </w:tcPr>
          <w:p>
            <w:pPr>
              <w:pStyle w:val="13"/>
            </w:pPr>
            <w:r>
              <w:t>≥95%</w:t>
            </w:r>
          </w:p>
        </w:tc>
        <w:tc>
          <w:tcPr>
            <w:tcW w:w="1276" w:type="dxa"/>
            <w:vAlign w:val="center"/>
          </w:tcPr>
          <w:p>
            <w:pPr>
              <w:pStyle w:val="13"/>
            </w:pPr>
            <w:r>
              <w:t>冀财农【2023】198号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58、冀财农【2024】100号关于提前下达2025年中央水利发展资金预算的通知（农村饮水工程维修养护）绩效目标表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13012125P00003310006G</w:t>
            </w:r>
          </w:p>
        </w:tc>
        <w:tc>
          <w:tcPr>
            <w:tcW w:w="2835" w:type="dxa"/>
            <w:vAlign w:val="center"/>
          </w:tcPr>
          <w:p>
            <w:pPr>
              <w:pStyle w:val="11"/>
            </w:pPr>
            <w:r>
              <w:t>项目名称</w:t>
            </w:r>
          </w:p>
        </w:tc>
        <w:tc>
          <w:tcPr>
            <w:tcW w:w="6095" w:type="dxa"/>
            <w:gridSpan w:val="3"/>
            <w:vAlign w:val="center"/>
          </w:tcPr>
          <w:p>
            <w:pPr>
              <w:pStyle w:val="13"/>
            </w:pPr>
            <w:r>
              <w:t>冀财农【2024】100号关于提前下达2025年中央水利发展资金预算的通知（农村饮水工程维修养护）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560000.00</w:t>
            </w:r>
          </w:p>
        </w:tc>
        <w:tc>
          <w:tcPr>
            <w:tcW w:w="2835" w:type="dxa"/>
            <w:vAlign w:val="center"/>
          </w:tcPr>
          <w:p>
            <w:pPr>
              <w:pStyle w:val="11"/>
            </w:pPr>
            <w:r>
              <w:t>其中：财政    资金</w:t>
            </w:r>
          </w:p>
        </w:tc>
        <w:tc>
          <w:tcPr>
            <w:tcW w:w="2551" w:type="dxa"/>
            <w:vAlign w:val="center"/>
          </w:tcPr>
          <w:p>
            <w:pPr>
              <w:pStyle w:val="13"/>
            </w:pPr>
            <w:r>
              <w:t>560000.00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用于我县2025年农村饮水工程的维修养护项目，主要包括机井房维修机、泵检修更换、管网更新改造、蓄水池、阀门管件水表等设施的维修养护。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1.该资金用于我县2025年农村饮水工程的维修养护项目，主要包括机井房维修机、泵检修更换、管网更新改造、蓄水池、阀门管件水表等设施的维修养护。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工程投资56万元</w:t>
            </w:r>
          </w:p>
        </w:tc>
        <w:tc>
          <w:tcPr>
            <w:tcW w:w="5386" w:type="dxa"/>
            <w:vAlign w:val="center"/>
          </w:tcPr>
          <w:p>
            <w:pPr>
              <w:pStyle w:val="13"/>
            </w:pPr>
            <w:r>
              <w:t>维修工程28处，受益人口4万余人</w:t>
            </w:r>
          </w:p>
        </w:tc>
        <w:tc>
          <w:tcPr>
            <w:tcW w:w="2268" w:type="dxa"/>
            <w:vAlign w:val="center"/>
          </w:tcPr>
          <w:p>
            <w:pPr>
              <w:pStyle w:val="13"/>
            </w:pPr>
            <w:r>
              <w:t>≥100%</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w:t>
            </w:r>
          </w:p>
        </w:tc>
        <w:tc>
          <w:tcPr>
            <w:tcW w:w="5386" w:type="dxa"/>
            <w:vAlign w:val="center"/>
          </w:tcPr>
          <w:p>
            <w:pPr>
              <w:pStyle w:val="13"/>
            </w:pPr>
            <w:r>
              <w:t>工程验收合格</w:t>
            </w:r>
          </w:p>
        </w:tc>
        <w:tc>
          <w:tcPr>
            <w:tcW w:w="2268" w:type="dxa"/>
            <w:vAlign w:val="center"/>
          </w:tcPr>
          <w:p>
            <w:pPr>
              <w:pStyle w:val="13"/>
            </w:pPr>
            <w:r>
              <w:t>≥100%</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长久受益</w:t>
            </w:r>
          </w:p>
        </w:tc>
        <w:tc>
          <w:tcPr>
            <w:tcW w:w="5386" w:type="dxa"/>
            <w:vAlign w:val="center"/>
          </w:tcPr>
          <w:p>
            <w:pPr>
              <w:pStyle w:val="13"/>
            </w:pPr>
            <w:r>
              <w:t>维护工程长效运转</w:t>
            </w:r>
          </w:p>
        </w:tc>
        <w:tc>
          <w:tcPr>
            <w:tcW w:w="2268" w:type="dxa"/>
            <w:vAlign w:val="center"/>
          </w:tcPr>
          <w:p>
            <w:pPr>
              <w:pStyle w:val="13"/>
            </w:pPr>
            <w:r>
              <w:t>≥100%</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56万元</w:t>
            </w:r>
          </w:p>
        </w:tc>
        <w:tc>
          <w:tcPr>
            <w:tcW w:w="5386" w:type="dxa"/>
            <w:vAlign w:val="center"/>
          </w:tcPr>
          <w:p>
            <w:pPr>
              <w:pStyle w:val="13"/>
            </w:pPr>
            <w:r>
              <w:t>按照投资额完成建设</w:t>
            </w:r>
          </w:p>
        </w:tc>
        <w:tc>
          <w:tcPr>
            <w:tcW w:w="2268" w:type="dxa"/>
            <w:vAlign w:val="center"/>
          </w:tcPr>
          <w:p>
            <w:pPr>
              <w:pStyle w:val="13"/>
            </w:pPr>
            <w:r>
              <w:t>≥100%</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提高居民生活水平</w:t>
            </w:r>
          </w:p>
        </w:tc>
        <w:tc>
          <w:tcPr>
            <w:tcW w:w="5386" w:type="dxa"/>
            <w:vAlign w:val="center"/>
          </w:tcPr>
          <w:p>
            <w:pPr>
              <w:pStyle w:val="13"/>
            </w:pPr>
            <w:r>
              <w:t>居民生活水平大大提高</w:t>
            </w:r>
          </w:p>
        </w:tc>
        <w:tc>
          <w:tcPr>
            <w:tcW w:w="2268" w:type="dxa"/>
            <w:vAlign w:val="center"/>
          </w:tcPr>
          <w:p>
            <w:pPr>
              <w:pStyle w:val="13"/>
            </w:pPr>
            <w:r>
              <w:t>≥100%</w:t>
            </w:r>
          </w:p>
        </w:tc>
        <w:tc>
          <w:tcPr>
            <w:tcW w:w="1276" w:type="dxa"/>
            <w:vAlign w:val="center"/>
          </w:tcPr>
          <w:p>
            <w:pPr>
              <w:pStyle w:val="13"/>
            </w:pPr>
            <w:r>
              <w:t>冀财农【2024】100号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非常满意</w:t>
            </w:r>
          </w:p>
        </w:tc>
        <w:tc>
          <w:tcPr>
            <w:tcW w:w="5386" w:type="dxa"/>
            <w:vAlign w:val="center"/>
          </w:tcPr>
          <w:p>
            <w:pPr>
              <w:pStyle w:val="13"/>
            </w:pPr>
            <w:r>
              <w:t>居民用水非常满意</w:t>
            </w:r>
          </w:p>
        </w:tc>
        <w:tc>
          <w:tcPr>
            <w:tcW w:w="2268" w:type="dxa"/>
            <w:vAlign w:val="center"/>
          </w:tcPr>
          <w:p>
            <w:pPr>
              <w:pStyle w:val="13"/>
            </w:pPr>
            <w:r>
              <w:t>≥95%</w:t>
            </w:r>
          </w:p>
        </w:tc>
        <w:tc>
          <w:tcPr>
            <w:tcW w:w="1276" w:type="dxa"/>
            <w:vAlign w:val="center"/>
          </w:tcPr>
          <w:p>
            <w:pPr>
              <w:pStyle w:val="13"/>
            </w:pPr>
            <w:r>
              <w:t>冀财农【2024】100号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59、井陉县2023年灾后重建农村饮水工程国债资金县级配套绩效目标表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13012125P000084100018</w:t>
            </w:r>
          </w:p>
        </w:tc>
        <w:tc>
          <w:tcPr>
            <w:tcW w:w="2835" w:type="dxa"/>
            <w:vAlign w:val="center"/>
          </w:tcPr>
          <w:p>
            <w:pPr>
              <w:pStyle w:val="11"/>
            </w:pPr>
            <w:r>
              <w:t>项目名称</w:t>
            </w:r>
          </w:p>
        </w:tc>
        <w:tc>
          <w:tcPr>
            <w:tcW w:w="6095" w:type="dxa"/>
            <w:gridSpan w:val="3"/>
            <w:vAlign w:val="center"/>
          </w:tcPr>
          <w:p>
            <w:pPr>
              <w:pStyle w:val="13"/>
            </w:pPr>
            <w:r>
              <w:t>井陉县2023年灾后重建农村饮水工程国债资金县级配套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1150000.00</w:t>
            </w:r>
          </w:p>
        </w:tc>
        <w:tc>
          <w:tcPr>
            <w:tcW w:w="2835" w:type="dxa"/>
            <w:vAlign w:val="center"/>
          </w:tcPr>
          <w:p>
            <w:pPr>
              <w:pStyle w:val="11"/>
            </w:pPr>
            <w:r>
              <w:t>其中：财政    资金</w:t>
            </w:r>
          </w:p>
        </w:tc>
        <w:tc>
          <w:tcPr>
            <w:tcW w:w="2551" w:type="dxa"/>
            <w:vAlign w:val="center"/>
          </w:tcPr>
          <w:p>
            <w:pPr>
              <w:pStyle w:val="13"/>
            </w:pPr>
            <w:r>
              <w:t>1150000.00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对80个水毁村的管路、机井房（管理房）、机电设备、消毒设备、蓄水池、水表井等供水设施进行恢复重建。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1.对80个水毁村的管路、机井房（管理房）、机电设备、消毒设备、蓄水池、水表井等供水设施进行恢复重建。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完成水毁修复数量</w:t>
            </w:r>
          </w:p>
        </w:tc>
        <w:tc>
          <w:tcPr>
            <w:tcW w:w="5386" w:type="dxa"/>
            <w:vAlign w:val="center"/>
          </w:tcPr>
          <w:p>
            <w:pPr>
              <w:pStyle w:val="13"/>
            </w:pPr>
            <w:r>
              <w:t>项目完成数量指标</w:t>
            </w:r>
          </w:p>
        </w:tc>
        <w:tc>
          <w:tcPr>
            <w:tcW w:w="2268" w:type="dxa"/>
            <w:vAlign w:val="center"/>
          </w:tcPr>
          <w:p>
            <w:pPr>
              <w:pStyle w:val="13"/>
            </w:pPr>
            <w:r>
              <w:t>≥1项</w:t>
            </w:r>
          </w:p>
        </w:tc>
        <w:tc>
          <w:tcPr>
            <w:tcW w:w="1276" w:type="dxa"/>
            <w:vAlign w:val="center"/>
          </w:tcPr>
          <w:p>
            <w:pPr>
              <w:pStyle w:val="13"/>
            </w:pPr>
            <w:r>
              <w:t>《关于追加增发国债（水利领域项目）县级配套资金的通知》井财农【2024】10号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项目完工后验收合格率</w:t>
            </w:r>
          </w:p>
        </w:tc>
        <w:tc>
          <w:tcPr>
            <w:tcW w:w="2268" w:type="dxa"/>
            <w:vAlign w:val="center"/>
          </w:tcPr>
          <w:p>
            <w:pPr>
              <w:pStyle w:val="13"/>
            </w:pPr>
            <w:r>
              <w:t>≥100%</w:t>
            </w:r>
          </w:p>
        </w:tc>
        <w:tc>
          <w:tcPr>
            <w:tcW w:w="1276" w:type="dxa"/>
            <w:vAlign w:val="center"/>
          </w:tcPr>
          <w:p>
            <w:pPr>
              <w:pStyle w:val="13"/>
            </w:pPr>
            <w:r>
              <w:t>《关于追加增发国债（水利领域项目）县级配套资金的通知》井财农【2024】10号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截至2025年12月底完成</w:t>
            </w:r>
          </w:p>
        </w:tc>
        <w:tc>
          <w:tcPr>
            <w:tcW w:w="5386" w:type="dxa"/>
            <w:vAlign w:val="center"/>
          </w:tcPr>
          <w:p>
            <w:pPr>
              <w:pStyle w:val="13"/>
            </w:pPr>
            <w:r>
              <w:t>截至2025年12月底完成</w:t>
            </w:r>
          </w:p>
        </w:tc>
        <w:tc>
          <w:tcPr>
            <w:tcW w:w="2268" w:type="dxa"/>
            <w:vAlign w:val="center"/>
          </w:tcPr>
          <w:p>
            <w:pPr>
              <w:pStyle w:val="13"/>
            </w:pPr>
            <w:r>
              <w:t>≥100%</w:t>
            </w:r>
          </w:p>
        </w:tc>
        <w:tc>
          <w:tcPr>
            <w:tcW w:w="1276" w:type="dxa"/>
            <w:vAlign w:val="center"/>
          </w:tcPr>
          <w:p>
            <w:pPr>
              <w:pStyle w:val="13"/>
            </w:pPr>
            <w:r>
              <w:t>《关于追加增发国债（水利领域项目）县级配套资金的通知》井财农【2024】10号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项目支出在批复的预算范围内的项目比例</w:t>
            </w:r>
          </w:p>
        </w:tc>
        <w:tc>
          <w:tcPr>
            <w:tcW w:w="5386" w:type="dxa"/>
            <w:vAlign w:val="center"/>
          </w:tcPr>
          <w:p>
            <w:pPr>
              <w:pStyle w:val="13"/>
            </w:pPr>
            <w:r>
              <w:t>项目成本控制指标</w:t>
            </w:r>
          </w:p>
        </w:tc>
        <w:tc>
          <w:tcPr>
            <w:tcW w:w="2268" w:type="dxa"/>
            <w:vAlign w:val="center"/>
          </w:tcPr>
          <w:p>
            <w:pPr>
              <w:pStyle w:val="13"/>
            </w:pPr>
            <w:r>
              <w:t>≥100%</w:t>
            </w:r>
          </w:p>
        </w:tc>
        <w:tc>
          <w:tcPr>
            <w:tcW w:w="1276" w:type="dxa"/>
            <w:vAlign w:val="center"/>
          </w:tcPr>
          <w:p>
            <w:pPr>
              <w:pStyle w:val="13"/>
            </w:pPr>
            <w:r>
              <w:t>《关于追加增发国债（水利领域项目）县级配套资金的通知》井财农【2024】10号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发生洪水造成损失下降率</w:t>
            </w:r>
          </w:p>
        </w:tc>
        <w:tc>
          <w:tcPr>
            <w:tcW w:w="5386" w:type="dxa"/>
            <w:vAlign w:val="center"/>
          </w:tcPr>
          <w:p>
            <w:pPr>
              <w:pStyle w:val="13"/>
            </w:pPr>
            <w:r>
              <w:t>预案防灾减灾能力指标</w:t>
            </w:r>
          </w:p>
        </w:tc>
        <w:tc>
          <w:tcPr>
            <w:tcW w:w="2268" w:type="dxa"/>
            <w:vAlign w:val="center"/>
          </w:tcPr>
          <w:p>
            <w:pPr>
              <w:pStyle w:val="13"/>
            </w:pPr>
            <w:r>
              <w:t>≥100%</w:t>
            </w:r>
          </w:p>
        </w:tc>
        <w:tc>
          <w:tcPr>
            <w:tcW w:w="1276" w:type="dxa"/>
            <w:vAlign w:val="center"/>
          </w:tcPr>
          <w:p>
            <w:pPr>
              <w:pStyle w:val="13"/>
            </w:pPr>
            <w:r>
              <w:t>《关于追加增发国债（水利领域项目）县级配套资金的通知》井财农【2024】10号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服务群众满意度</w:t>
            </w:r>
          </w:p>
        </w:tc>
        <w:tc>
          <w:tcPr>
            <w:tcW w:w="2268" w:type="dxa"/>
            <w:vAlign w:val="center"/>
          </w:tcPr>
          <w:p>
            <w:pPr>
              <w:pStyle w:val="13"/>
            </w:pPr>
            <w:r>
              <w:t>≥95%</w:t>
            </w:r>
          </w:p>
        </w:tc>
        <w:tc>
          <w:tcPr>
            <w:tcW w:w="1276" w:type="dxa"/>
            <w:vAlign w:val="center"/>
          </w:tcPr>
          <w:p>
            <w:pPr>
              <w:pStyle w:val="13"/>
            </w:pPr>
            <w:r>
              <w:t>《关于追加增发国债（水利领域项目）县级配套资金的通知》井财农【2024】10号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332井陉县水利局</w:t>
            </w:r>
          </w:p>
        </w:tc>
        <w:tc>
          <w:tcPr>
            <w:tcW w:w="7712" w:type="dxa"/>
            <w:gridSpan w:val="8"/>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148399700.25</w:t>
            </w:r>
          </w:p>
        </w:tc>
        <w:tc>
          <w:tcPr>
            <w:tcW w:w="964" w:type="dxa"/>
            <w:vAlign w:val="center"/>
          </w:tcPr>
          <w:p>
            <w:pPr>
              <w:pStyle w:val="16"/>
            </w:pPr>
            <w:r>
              <w:t>11546000.00</w:t>
            </w:r>
          </w:p>
        </w:tc>
        <w:tc>
          <w:tcPr>
            <w:tcW w:w="964" w:type="dxa"/>
            <w:vAlign w:val="center"/>
          </w:tcPr>
          <w:p>
            <w:pPr>
              <w:pStyle w:val="16"/>
            </w:pPr>
            <w:r>
              <w:t>97042000.00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39811700.25</w:t>
            </w:r>
          </w:p>
        </w:tc>
        <w:tc>
          <w:tcPr>
            <w:tcW w:w="964" w:type="dxa"/>
            <w:vAlign w:val="center"/>
          </w:tcPr>
          <w:p>
            <w:pPr>
              <w:pStyle w:val="16"/>
            </w:pPr>
            <w:r>
              <w:t>148399700.25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井陉县水利局本级小计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42795983.05</w:t>
            </w:r>
          </w:p>
        </w:tc>
        <w:tc>
          <w:tcPr>
            <w:tcW w:w="964" w:type="dxa"/>
            <w:vAlign w:val="center"/>
          </w:tcPr>
          <w:p>
            <w:pPr>
              <w:pStyle w:val="16"/>
            </w:pPr>
            <w:r>
              <w:t>496000.00</w:t>
            </w:r>
          </w:p>
        </w:tc>
        <w:tc>
          <w:tcPr>
            <w:tcW w:w="964" w:type="dxa"/>
            <w:vAlign w:val="center"/>
          </w:tcPr>
          <w:p>
            <w:pPr>
              <w:pStyle w:val="16"/>
            </w:pPr>
            <w:r>
              <w:t>39370000.00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2929983.05</w:t>
            </w:r>
          </w:p>
        </w:tc>
        <w:tc>
          <w:tcPr>
            <w:tcW w:w="964" w:type="dxa"/>
            <w:vAlign w:val="center"/>
          </w:tcPr>
          <w:p>
            <w:pPr>
              <w:pStyle w:val="16"/>
            </w:pPr>
            <w:r>
              <w:t>42795983.05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冀财农[2023]152号关于提前下达2024年中央水利发展资金预算的通知（农村饮水工程维修养护）</w:t>
            </w:r>
          </w:p>
        </w:tc>
        <w:tc>
          <w:tcPr>
            <w:tcW w:w="964" w:type="dxa"/>
            <w:vAlign w:val="center"/>
          </w:tcPr>
          <w:p>
            <w:pPr>
              <w:pStyle w:val="12"/>
            </w:pPr>
            <w:r>
              <w:t>124452.70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124452.70</w:t>
            </w:r>
          </w:p>
        </w:tc>
        <w:tc>
          <w:tcPr>
            <w:tcW w:w="964" w:type="dxa"/>
            <w:vAlign w:val="center"/>
          </w:tcPr>
          <w:p>
            <w:pPr>
              <w:pStyle w:val="12"/>
            </w:pPr>
            <w:r>
              <w:t>124452.70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124452.70</w:t>
            </w:r>
          </w:p>
        </w:tc>
        <w:tc>
          <w:tcPr>
            <w:tcW w:w="964" w:type="dxa"/>
            <w:vAlign w:val="center"/>
          </w:tcPr>
          <w:p>
            <w:pPr>
              <w:pStyle w:val="12"/>
            </w:pPr>
            <w:r>
              <w:t>124452.70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冀财农[2023]198号关于提前下达增发2023年国债省级补助（水利邻域）资金预算（地方债）的通知（井陉县甘陶河（测鱼镇段）河道整治工程）</w:t>
            </w:r>
          </w:p>
        </w:tc>
        <w:tc>
          <w:tcPr>
            <w:tcW w:w="964" w:type="dxa"/>
            <w:vAlign w:val="center"/>
          </w:tcPr>
          <w:p>
            <w:pPr>
              <w:pStyle w:val="12"/>
            </w:pPr>
            <w:r>
              <w:t>503240.00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503240.00</w:t>
            </w:r>
          </w:p>
        </w:tc>
        <w:tc>
          <w:tcPr>
            <w:tcW w:w="964" w:type="dxa"/>
            <w:vAlign w:val="center"/>
          </w:tcPr>
          <w:p>
            <w:pPr>
              <w:pStyle w:val="12"/>
            </w:pPr>
            <w:r>
              <w:t>503240.00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503240.00</w:t>
            </w:r>
          </w:p>
        </w:tc>
        <w:tc>
          <w:tcPr>
            <w:tcW w:w="964" w:type="dxa"/>
            <w:vAlign w:val="center"/>
          </w:tcPr>
          <w:p>
            <w:pPr>
              <w:pStyle w:val="12"/>
            </w:pPr>
            <w:r>
              <w:t>503240.00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冀财农[2023]198号关于提前下达增发2023年国债省级补助（水利邻域）资金预算（地方债）的通知（井陉县甘陶河（井陉县小作河北瓮沟治理工程）</w:t>
            </w:r>
          </w:p>
        </w:tc>
        <w:tc>
          <w:tcPr>
            <w:tcW w:w="964" w:type="dxa"/>
            <w:vAlign w:val="center"/>
          </w:tcPr>
          <w:p>
            <w:pPr>
              <w:pStyle w:val="12"/>
            </w:pPr>
            <w:r>
              <w:t>242275.00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242275.00</w:t>
            </w:r>
          </w:p>
        </w:tc>
        <w:tc>
          <w:tcPr>
            <w:tcW w:w="964" w:type="dxa"/>
            <w:vAlign w:val="center"/>
          </w:tcPr>
          <w:p>
            <w:pPr>
              <w:pStyle w:val="12"/>
            </w:pPr>
            <w:r>
              <w:t>242275.00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242275.00</w:t>
            </w:r>
          </w:p>
        </w:tc>
        <w:tc>
          <w:tcPr>
            <w:tcW w:w="964" w:type="dxa"/>
            <w:vAlign w:val="center"/>
          </w:tcPr>
          <w:p>
            <w:pPr>
              <w:pStyle w:val="12"/>
            </w:pPr>
            <w:r>
              <w:t>242275.00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冀财农[2023]198号关于提前下达增发2023年国债省级补助（水利邻域）资金预算（地方债）的通知（井陉县甘陶河（南障城镇、南王庄乡、秀林镇段）河道整治工程）</w:t>
            </w:r>
          </w:p>
        </w:tc>
        <w:tc>
          <w:tcPr>
            <w:tcW w:w="964" w:type="dxa"/>
            <w:vAlign w:val="center"/>
          </w:tcPr>
          <w:p>
            <w:pPr>
              <w:pStyle w:val="12"/>
            </w:pPr>
            <w:r>
              <w:t>333355.55</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333355.55</w:t>
            </w:r>
          </w:p>
        </w:tc>
        <w:tc>
          <w:tcPr>
            <w:tcW w:w="964" w:type="dxa"/>
            <w:vAlign w:val="center"/>
          </w:tcPr>
          <w:p>
            <w:pPr>
              <w:pStyle w:val="12"/>
            </w:pPr>
            <w:r>
              <w:t>333355.55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333355.55</w:t>
            </w:r>
          </w:p>
        </w:tc>
        <w:tc>
          <w:tcPr>
            <w:tcW w:w="964" w:type="dxa"/>
            <w:vAlign w:val="center"/>
          </w:tcPr>
          <w:p>
            <w:pPr>
              <w:pStyle w:val="12"/>
            </w:pPr>
            <w:r>
              <w:t>333355.55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冀财农[2023]198号关于提前下达增发2023年国债省级补助（水利邻域）资金预算（地方债）的通知（井陉县甘陶河苍岩山镇段及固兰沟河道整治工程）</w:t>
            </w:r>
          </w:p>
        </w:tc>
        <w:tc>
          <w:tcPr>
            <w:tcW w:w="964" w:type="dxa"/>
            <w:vAlign w:val="center"/>
          </w:tcPr>
          <w:p>
            <w:pPr>
              <w:pStyle w:val="12"/>
            </w:pPr>
            <w:r>
              <w:t>371300.80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371300.80</w:t>
            </w:r>
          </w:p>
        </w:tc>
        <w:tc>
          <w:tcPr>
            <w:tcW w:w="964" w:type="dxa"/>
            <w:vAlign w:val="center"/>
          </w:tcPr>
          <w:p>
            <w:pPr>
              <w:pStyle w:val="12"/>
            </w:pPr>
            <w:r>
              <w:t>371300.80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371300.80</w:t>
            </w:r>
          </w:p>
        </w:tc>
        <w:tc>
          <w:tcPr>
            <w:tcW w:w="964" w:type="dxa"/>
            <w:vAlign w:val="center"/>
          </w:tcPr>
          <w:p>
            <w:pPr>
              <w:pStyle w:val="12"/>
            </w:pPr>
            <w:r>
              <w:t>371300.80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冀财农[2023]198号关于提前下达增发2023年国债省级补助（水利邻域）资金预算（地方债）的通知（井陉县小作河康庄沟治理工程）</w:t>
            </w:r>
          </w:p>
        </w:tc>
        <w:tc>
          <w:tcPr>
            <w:tcW w:w="964" w:type="dxa"/>
            <w:vAlign w:val="center"/>
          </w:tcPr>
          <w:p>
            <w:pPr>
              <w:pStyle w:val="12"/>
            </w:pPr>
            <w:r>
              <w:t>248191.00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248191.00</w:t>
            </w:r>
          </w:p>
        </w:tc>
        <w:tc>
          <w:tcPr>
            <w:tcW w:w="964" w:type="dxa"/>
            <w:vAlign w:val="center"/>
          </w:tcPr>
          <w:p>
            <w:pPr>
              <w:pStyle w:val="12"/>
            </w:pPr>
            <w:r>
              <w:t>248191.00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248191.00</w:t>
            </w:r>
          </w:p>
        </w:tc>
        <w:tc>
          <w:tcPr>
            <w:tcW w:w="964" w:type="dxa"/>
            <w:vAlign w:val="center"/>
          </w:tcPr>
          <w:p>
            <w:pPr>
              <w:pStyle w:val="12"/>
            </w:pPr>
            <w:r>
              <w:t>248191.00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冀财农[2023]198号关于提前下达增发2023年国债省级补助（水利邻域）资金预算（地方债）的通知（井陉县小作河王峪沟治理工程）</w:t>
            </w:r>
          </w:p>
        </w:tc>
        <w:tc>
          <w:tcPr>
            <w:tcW w:w="964" w:type="dxa"/>
            <w:vAlign w:val="center"/>
          </w:tcPr>
          <w:p>
            <w:pPr>
              <w:pStyle w:val="12"/>
            </w:pPr>
            <w:r>
              <w:t>7168.00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7168.00</w:t>
            </w:r>
          </w:p>
        </w:tc>
        <w:tc>
          <w:tcPr>
            <w:tcW w:w="964" w:type="dxa"/>
            <w:vAlign w:val="center"/>
          </w:tcPr>
          <w:p>
            <w:pPr>
              <w:pStyle w:val="12"/>
            </w:pPr>
            <w:r>
              <w:t>7168.00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7168.00</w:t>
            </w:r>
          </w:p>
        </w:tc>
        <w:tc>
          <w:tcPr>
            <w:tcW w:w="964" w:type="dxa"/>
            <w:vAlign w:val="center"/>
          </w:tcPr>
          <w:p>
            <w:pPr>
              <w:pStyle w:val="12"/>
            </w:pPr>
            <w:r>
              <w:t>7168.00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冀财农[2024]63号关于下达2024年中央农业防灾减灾和水利救灾资金（防灾减灾第六批）的通知（2024年井陉县抗旱应急蓄水池、输水管道、塘坝项目）</w:t>
            </w:r>
          </w:p>
        </w:tc>
        <w:tc>
          <w:tcPr>
            <w:tcW w:w="964" w:type="dxa"/>
            <w:vAlign w:val="center"/>
          </w:tcPr>
          <w:p>
            <w:pPr>
              <w:pStyle w:val="12"/>
            </w:pPr>
            <w:r>
              <w:t>1100000.00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1100000.00</w:t>
            </w:r>
          </w:p>
        </w:tc>
        <w:tc>
          <w:tcPr>
            <w:tcW w:w="964" w:type="dxa"/>
            <w:vAlign w:val="center"/>
          </w:tcPr>
          <w:p>
            <w:pPr>
              <w:pStyle w:val="12"/>
            </w:pPr>
            <w:r>
              <w:t>1100000.00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1100000.00</w:t>
            </w:r>
          </w:p>
        </w:tc>
        <w:tc>
          <w:tcPr>
            <w:tcW w:w="964" w:type="dxa"/>
            <w:vAlign w:val="center"/>
          </w:tcPr>
          <w:p>
            <w:pPr>
              <w:pStyle w:val="12"/>
            </w:pPr>
            <w:r>
              <w:t>1100000.00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冀财农【2024】100号关于提前下达2025年中央水利发展资金预算的通知（在线计量监测）</w:t>
            </w:r>
          </w:p>
        </w:tc>
        <w:tc>
          <w:tcPr>
            <w:tcW w:w="964" w:type="dxa"/>
            <w:vAlign w:val="center"/>
          </w:tcPr>
          <w:p>
            <w:pPr>
              <w:pStyle w:val="12"/>
            </w:pPr>
            <w:r>
              <w:t>666000.00</w:t>
            </w:r>
          </w:p>
        </w:tc>
        <w:tc>
          <w:tcPr>
            <w:tcW w:w="1134" w:type="dxa"/>
            <w:vAlign w:val="center"/>
          </w:tcPr>
          <w:p>
            <w:pPr>
              <w:pStyle w:val="13"/>
            </w:pPr>
            <w:r>
              <w:t>其他水资源管理服务</w:t>
            </w:r>
          </w:p>
        </w:tc>
        <w:tc>
          <w:tcPr>
            <w:tcW w:w="1134" w:type="dxa"/>
            <w:vAlign w:val="center"/>
          </w:tcPr>
          <w:p>
            <w:pPr>
              <w:pStyle w:val="13"/>
            </w:pPr>
            <w:r>
              <w:t>C12029900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496000.00</w:t>
            </w:r>
          </w:p>
        </w:tc>
        <w:tc>
          <w:tcPr>
            <w:tcW w:w="964" w:type="dxa"/>
            <w:vAlign w:val="center"/>
          </w:tcPr>
          <w:p>
            <w:pPr>
              <w:pStyle w:val="12"/>
            </w:pPr>
            <w:r>
              <w:t>496000.00</w:t>
            </w:r>
          </w:p>
        </w:tc>
        <w:tc>
          <w:tcPr>
            <w:tcW w:w="964" w:type="dxa"/>
            <w:vAlign w:val="center"/>
          </w:tcPr>
          <w:p>
            <w:pPr>
              <w:pStyle w:val="12"/>
            </w:pPr>
            <w:r>
              <w:t>496000.00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496000.00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井陉县甘陶河（测鱼镇段）河道整治工程国债资金县级配套</w:t>
            </w:r>
          </w:p>
        </w:tc>
        <w:tc>
          <w:tcPr>
            <w:tcW w:w="964" w:type="dxa"/>
            <w:vAlign w:val="center"/>
          </w:tcPr>
          <w:p>
            <w:pPr>
              <w:pStyle w:val="12"/>
            </w:pPr>
            <w:r>
              <w:t>11250000.00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11250000.00</w:t>
            </w:r>
          </w:p>
        </w:tc>
        <w:tc>
          <w:tcPr>
            <w:tcW w:w="964" w:type="dxa"/>
            <w:vAlign w:val="center"/>
          </w:tcPr>
          <w:p>
            <w:pPr>
              <w:pStyle w:val="12"/>
            </w:pPr>
            <w:r>
              <w:t>11250000.00</w:t>
            </w:r>
          </w:p>
        </w:tc>
        <w:tc>
          <w:tcPr>
            <w:tcW w:w="964" w:type="dxa"/>
            <w:vAlign w:val="center"/>
          </w:tcPr>
          <w:p>
            <w:pPr>
              <w:pStyle w:val="12"/>
            </w:pPr>
          </w:p>
        </w:tc>
        <w:tc>
          <w:tcPr>
            <w:tcW w:w="964" w:type="dxa"/>
            <w:vAlign w:val="center"/>
          </w:tcPr>
          <w:p>
            <w:pPr>
              <w:pStyle w:val="12"/>
            </w:pPr>
            <w:r>
              <w:t>11250000.00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11250000.00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井陉县甘陶河（南障城南王庄秀林段）河道整治工程国债资金县级配套</w:t>
            </w:r>
          </w:p>
        </w:tc>
        <w:tc>
          <w:tcPr>
            <w:tcW w:w="964" w:type="dxa"/>
            <w:vAlign w:val="center"/>
          </w:tcPr>
          <w:p>
            <w:pPr>
              <w:pStyle w:val="12"/>
            </w:pPr>
            <w:r>
              <w:t>15850000.00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15850000.00</w:t>
            </w:r>
          </w:p>
        </w:tc>
        <w:tc>
          <w:tcPr>
            <w:tcW w:w="964" w:type="dxa"/>
            <w:vAlign w:val="center"/>
          </w:tcPr>
          <w:p>
            <w:pPr>
              <w:pStyle w:val="12"/>
            </w:pPr>
            <w:r>
              <w:t>15850000.00</w:t>
            </w:r>
          </w:p>
        </w:tc>
        <w:tc>
          <w:tcPr>
            <w:tcW w:w="964" w:type="dxa"/>
            <w:vAlign w:val="center"/>
          </w:tcPr>
          <w:p>
            <w:pPr>
              <w:pStyle w:val="12"/>
            </w:pPr>
          </w:p>
        </w:tc>
        <w:tc>
          <w:tcPr>
            <w:tcW w:w="964" w:type="dxa"/>
            <w:vAlign w:val="center"/>
          </w:tcPr>
          <w:p>
            <w:pPr>
              <w:pStyle w:val="12"/>
            </w:pPr>
            <w:r>
              <w:t>15850000.00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15850000.00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井陉县甘陶河苍岩山镇段及固兰沟河道整治工程国债资金县级配套</w:t>
            </w:r>
          </w:p>
        </w:tc>
        <w:tc>
          <w:tcPr>
            <w:tcW w:w="964" w:type="dxa"/>
            <w:vAlign w:val="center"/>
          </w:tcPr>
          <w:p>
            <w:pPr>
              <w:pStyle w:val="12"/>
            </w:pPr>
            <w:r>
              <w:t>9120000.00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9120000.00</w:t>
            </w:r>
          </w:p>
        </w:tc>
        <w:tc>
          <w:tcPr>
            <w:tcW w:w="964" w:type="dxa"/>
            <w:vAlign w:val="center"/>
          </w:tcPr>
          <w:p>
            <w:pPr>
              <w:pStyle w:val="12"/>
            </w:pPr>
            <w:r>
              <w:t>9120000.00</w:t>
            </w:r>
          </w:p>
        </w:tc>
        <w:tc>
          <w:tcPr>
            <w:tcW w:w="964" w:type="dxa"/>
            <w:vAlign w:val="center"/>
          </w:tcPr>
          <w:p>
            <w:pPr>
              <w:pStyle w:val="12"/>
            </w:pPr>
          </w:p>
        </w:tc>
        <w:tc>
          <w:tcPr>
            <w:tcW w:w="964" w:type="dxa"/>
            <w:vAlign w:val="center"/>
          </w:tcPr>
          <w:p>
            <w:pPr>
              <w:pStyle w:val="12"/>
            </w:pPr>
            <w:r>
              <w:t>9120000.00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9120000.00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井陉县小作河北瓮沟治理工程国债资金县级配套</w:t>
            </w:r>
          </w:p>
        </w:tc>
        <w:tc>
          <w:tcPr>
            <w:tcW w:w="964" w:type="dxa"/>
            <w:vAlign w:val="center"/>
          </w:tcPr>
          <w:p>
            <w:pPr>
              <w:pStyle w:val="12"/>
            </w:pPr>
            <w:r>
              <w:t>1330000.00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1330000.00</w:t>
            </w:r>
          </w:p>
        </w:tc>
        <w:tc>
          <w:tcPr>
            <w:tcW w:w="964" w:type="dxa"/>
            <w:vAlign w:val="center"/>
          </w:tcPr>
          <w:p>
            <w:pPr>
              <w:pStyle w:val="12"/>
            </w:pPr>
            <w:r>
              <w:t>1330000.00</w:t>
            </w:r>
          </w:p>
        </w:tc>
        <w:tc>
          <w:tcPr>
            <w:tcW w:w="964" w:type="dxa"/>
            <w:vAlign w:val="center"/>
          </w:tcPr>
          <w:p>
            <w:pPr>
              <w:pStyle w:val="12"/>
            </w:pPr>
          </w:p>
        </w:tc>
        <w:tc>
          <w:tcPr>
            <w:tcW w:w="964" w:type="dxa"/>
            <w:vAlign w:val="center"/>
          </w:tcPr>
          <w:p>
            <w:pPr>
              <w:pStyle w:val="12"/>
            </w:pPr>
            <w:r>
              <w:t>1330000.00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井陉县小作河康庄沟治理国债资金县级配套</w:t>
            </w:r>
          </w:p>
        </w:tc>
        <w:tc>
          <w:tcPr>
            <w:tcW w:w="964" w:type="dxa"/>
            <w:vAlign w:val="center"/>
          </w:tcPr>
          <w:p>
            <w:pPr>
              <w:pStyle w:val="12"/>
            </w:pPr>
            <w:r>
              <w:t>1330000.00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1330000.00</w:t>
            </w:r>
          </w:p>
        </w:tc>
        <w:tc>
          <w:tcPr>
            <w:tcW w:w="964" w:type="dxa"/>
            <w:vAlign w:val="center"/>
          </w:tcPr>
          <w:p>
            <w:pPr>
              <w:pStyle w:val="12"/>
            </w:pPr>
            <w:r>
              <w:t>1330000.00</w:t>
            </w:r>
          </w:p>
        </w:tc>
        <w:tc>
          <w:tcPr>
            <w:tcW w:w="964" w:type="dxa"/>
            <w:vAlign w:val="center"/>
          </w:tcPr>
          <w:p>
            <w:pPr>
              <w:pStyle w:val="12"/>
            </w:pPr>
          </w:p>
        </w:tc>
        <w:tc>
          <w:tcPr>
            <w:tcW w:w="964" w:type="dxa"/>
            <w:vAlign w:val="center"/>
          </w:tcPr>
          <w:p>
            <w:pPr>
              <w:pStyle w:val="12"/>
            </w:pPr>
            <w:r>
              <w:t>1330000.00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井陉县小作河王峪沟治理国债资金县级配套</w:t>
            </w:r>
          </w:p>
        </w:tc>
        <w:tc>
          <w:tcPr>
            <w:tcW w:w="964" w:type="dxa"/>
            <w:vAlign w:val="center"/>
          </w:tcPr>
          <w:p>
            <w:pPr>
              <w:pStyle w:val="12"/>
            </w:pPr>
            <w:r>
              <w:t>490000.00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490000.00</w:t>
            </w:r>
          </w:p>
        </w:tc>
        <w:tc>
          <w:tcPr>
            <w:tcW w:w="964" w:type="dxa"/>
            <w:vAlign w:val="center"/>
          </w:tcPr>
          <w:p>
            <w:pPr>
              <w:pStyle w:val="12"/>
            </w:pPr>
            <w:r>
              <w:t>490000.00</w:t>
            </w:r>
          </w:p>
        </w:tc>
        <w:tc>
          <w:tcPr>
            <w:tcW w:w="964" w:type="dxa"/>
            <w:vAlign w:val="center"/>
          </w:tcPr>
          <w:p>
            <w:pPr>
              <w:pStyle w:val="12"/>
            </w:pPr>
          </w:p>
        </w:tc>
        <w:tc>
          <w:tcPr>
            <w:tcW w:w="964" w:type="dxa"/>
            <w:vAlign w:val="center"/>
          </w:tcPr>
          <w:p>
            <w:pPr>
              <w:pStyle w:val="12"/>
            </w:pPr>
            <w:r>
              <w:t>490000.00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490000.00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井陉县河道服务中心小计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9653266.49</w:t>
            </w:r>
          </w:p>
        </w:tc>
        <w:tc>
          <w:tcPr>
            <w:tcW w:w="964" w:type="dxa"/>
            <w:vAlign w:val="center"/>
          </w:tcPr>
          <w:p>
            <w:pPr>
              <w:pStyle w:val="16"/>
            </w:pPr>
          </w:p>
        </w:tc>
        <w:tc>
          <w:tcPr>
            <w:tcW w:w="964" w:type="dxa"/>
            <w:vAlign w:val="center"/>
          </w:tcPr>
          <w:p>
            <w:pPr>
              <w:pStyle w:val="16"/>
            </w:pPr>
            <w:r>
              <w:t>7500000.00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2153266.49</w:t>
            </w:r>
          </w:p>
        </w:tc>
        <w:tc>
          <w:tcPr>
            <w:tcW w:w="964" w:type="dxa"/>
            <w:vAlign w:val="center"/>
          </w:tcPr>
          <w:p>
            <w:pPr>
              <w:pStyle w:val="16"/>
            </w:pPr>
            <w:r>
              <w:t>9653266.49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冀财农[2023]198号关于提前下达增发2023年国债省级补助（水利邻域）资金预算（地方债）的通知（井陉县甘陶河孙家峪至陶瓷水镇段河道综合治理工程）</w:t>
            </w:r>
          </w:p>
        </w:tc>
        <w:tc>
          <w:tcPr>
            <w:tcW w:w="964" w:type="dxa"/>
            <w:vAlign w:val="center"/>
          </w:tcPr>
          <w:p>
            <w:pPr>
              <w:pStyle w:val="12"/>
            </w:pPr>
            <w:r>
              <w:t>1846560.00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1846560.00</w:t>
            </w:r>
          </w:p>
        </w:tc>
        <w:tc>
          <w:tcPr>
            <w:tcW w:w="964" w:type="dxa"/>
            <w:vAlign w:val="center"/>
          </w:tcPr>
          <w:p>
            <w:pPr>
              <w:pStyle w:val="12"/>
            </w:pPr>
            <w:r>
              <w:t>1846560.00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1846560.00</w:t>
            </w:r>
          </w:p>
        </w:tc>
        <w:tc>
          <w:tcPr>
            <w:tcW w:w="964" w:type="dxa"/>
            <w:vAlign w:val="center"/>
          </w:tcPr>
          <w:p>
            <w:pPr>
              <w:pStyle w:val="12"/>
            </w:pPr>
            <w:r>
              <w:t>1846560.00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冀财农[2023]198号关于提前下达增发2023年国债省级补助（水利邻域）资金预算（地方债）的通知（井陉县绵河综合治理工程）</w:t>
            </w:r>
          </w:p>
        </w:tc>
        <w:tc>
          <w:tcPr>
            <w:tcW w:w="964" w:type="dxa"/>
            <w:vAlign w:val="center"/>
          </w:tcPr>
          <w:p>
            <w:pPr>
              <w:pStyle w:val="12"/>
            </w:pPr>
            <w:r>
              <w:t>306706.49</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306706.49</w:t>
            </w:r>
          </w:p>
        </w:tc>
        <w:tc>
          <w:tcPr>
            <w:tcW w:w="964" w:type="dxa"/>
            <w:vAlign w:val="center"/>
          </w:tcPr>
          <w:p>
            <w:pPr>
              <w:pStyle w:val="12"/>
            </w:pPr>
            <w:r>
              <w:t>306706.49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306706.49</w:t>
            </w:r>
          </w:p>
        </w:tc>
        <w:tc>
          <w:tcPr>
            <w:tcW w:w="964" w:type="dxa"/>
            <w:vAlign w:val="center"/>
          </w:tcPr>
          <w:p>
            <w:pPr>
              <w:pStyle w:val="12"/>
            </w:pPr>
            <w:r>
              <w:t>306706.49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井陉县甘陶河孙家峪至陶瓷水镇段河道综合治理工程国债资金县级配套</w:t>
            </w:r>
          </w:p>
        </w:tc>
        <w:tc>
          <w:tcPr>
            <w:tcW w:w="964" w:type="dxa"/>
            <w:vAlign w:val="center"/>
          </w:tcPr>
          <w:p>
            <w:pPr>
              <w:pStyle w:val="12"/>
            </w:pPr>
            <w:r>
              <w:t>4750000.00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4750000.00</w:t>
            </w:r>
          </w:p>
        </w:tc>
        <w:tc>
          <w:tcPr>
            <w:tcW w:w="964" w:type="dxa"/>
            <w:vAlign w:val="center"/>
          </w:tcPr>
          <w:p>
            <w:pPr>
              <w:pStyle w:val="12"/>
            </w:pPr>
            <w:r>
              <w:t>4750000.00</w:t>
            </w:r>
          </w:p>
        </w:tc>
        <w:tc>
          <w:tcPr>
            <w:tcW w:w="964" w:type="dxa"/>
            <w:vAlign w:val="center"/>
          </w:tcPr>
          <w:p>
            <w:pPr>
              <w:pStyle w:val="12"/>
            </w:pPr>
          </w:p>
        </w:tc>
        <w:tc>
          <w:tcPr>
            <w:tcW w:w="964" w:type="dxa"/>
            <w:vAlign w:val="center"/>
          </w:tcPr>
          <w:p>
            <w:pPr>
              <w:pStyle w:val="12"/>
            </w:pPr>
            <w:r>
              <w:t>4750000.00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4750000.00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井陉县绵河综合治理工程国债资金县级配套</w:t>
            </w:r>
          </w:p>
        </w:tc>
        <w:tc>
          <w:tcPr>
            <w:tcW w:w="964" w:type="dxa"/>
            <w:vAlign w:val="center"/>
          </w:tcPr>
          <w:p>
            <w:pPr>
              <w:pStyle w:val="12"/>
            </w:pPr>
            <w:r>
              <w:t>2750000.00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2750000.00</w:t>
            </w:r>
          </w:p>
        </w:tc>
        <w:tc>
          <w:tcPr>
            <w:tcW w:w="964" w:type="dxa"/>
            <w:vAlign w:val="center"/>
          </w:tcPr>
          <w:p>
            <w:pPr>
              <w:pStyle w:val="12"/>
            </w:pPr>
            <w:r>
              <w:t>2750000.00</w:t>
            </w:r>
          </w:p>
        </w:tc>
        <w:tc>
          <w:tcPr>
            <w:tcW w:w="964" w:type="dxa"/>
            <w:vAlign w:val="center"/>
          </w:tcPr>
          <w:p>
            <w:pPr>
              <w:pStyle w:val="12"/>
            </w:pPr>
          </w:p>
        </w:tc>
        <w:tc>
          <w:tcPr>
            <w:tcW w:w="964" w:type="dxa"/>
            <w:vAlign w:val="center"/>
          </w:tcPr>
          <w:p>
            <w:pPr>
              <w:pStyle w:val="12"/>
            </w:pPr>
            <w:r>
              <w:t>2750000.00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2750000.00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井陉县水土保持工作站小计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14117300.00</w:t>
            </w:r>
          </w:p>
        </w:tc>
        <w:tc>
          <w:tcPr>
            <w:tcW w:w="964" w:type="dxa"/>
            <w:vAlign w:val="center"/>
          </w:tcPr>
          <w:p>
            <w:pPr>
              <w:pStyle w:val="16"/>
            </w:pPr>
            <w:r>
              <w:t>11050000.00</w:t>
            </w:r>
          </w:p>
        </w:tc>
        <w:tc>
          <w:tcPr>
            <w:tcW w:w="964" w:type="dxa"/>
            <w:vAlign w:val="center"/>
          </w:tcPr>
          <w:p>
            <w:pPr>
              <w:pStyle w:val="16"/>
            </w:pPr>
            <w:r>
              <w:t>2142000.00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925300.00</w:t>
            </w:r>
          </w:p>
        </w:tc>
        <w:tc>
          <w:tcPr>
            <w:tcW w:w="964" w:type="dxa"/>
            <w:vAlign w:val="center"/>
          </w:tcPr>
          <w:p>
            <w:pPr>
              <w:pStyle w:val="16"/>
            </w:pPr>
            <w:r>
              <w:t>14117300.00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冀财农[2023]154号关于提前下达2024年中央水库移民扶持基金预算的通知（移民补助）</w:t>
            </w:r>
          </w:p>
        </w:tc>
        <w:tc>
          <w:tcPr>
            <w:tcW w:w="964" w:type="dxa"/>
            <w:vAlign w:val="center"/>
          </w:tcPr>
          <w:p>
            <w:pPr>
              <w:pStyle w:val="12"/>
            </w:pPr>
            <w:r>
              <w:t>125500.00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125500.00</w:t>
            </w:r>
          </w:p>
        </w:tc>
        <w:tc>
          <w:tcPr>
            <w:tcW w:w="964" w:type="dxa"/>
            <w:vAlign w:val="center"/>
          </w:tcPr>
          <w:p>
            <w:pPr>
              <w:pStyle w:val="12"/>
            </w:pPr>
            <w:r>
              <w:t>125500.00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125500.00</w:t>
            </w:r>
          </w:p>
        </w:tc>
        <w:tc>
          <w:tcPr>
            <w:tcW w:w="964" w:type="dxa"/>
            <w:vAlign w:val="center"/>
          </w:tcPr>
          <w:p>
            <w:pPr>
              <w:pStyle w:val="12"/>
            </w:pPr>
            <w:r>
              <w:t>125500.00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冀财农[2024]68号关于下达2024年中央水库移民扶持基金预算的通知</w:t>
            </w:r>
          </w:p>
        </w:tc>
        <w:tc>
          <w:tcPr>
            <w:tcW w:w="964" w:type="dxa"/>
            <w:vAlign w:val="center"/>
          </w:tcPr>
          <w:p>
            <w:pPr>
              <w:pStyle w:val="12"/>
            </w:pPr>
            <w:r>
              <w:t>799800.00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799800.00</w:t>
            </w:r>
          </w:p>
        </w:tc>
        <w:tc>
          <w:tcPr>
            <w:tcW w:w="964" w:type="dxa"/>
            <w:vAlign w:val="center"/>
          </w:tcPr>
          <w:p>
            <w:pPr>
              <w:pStyle w:val="12"/>
            </w:pPr>
            <w:r>
              <w:t>799800.00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799800.00</w:t>
            </w:r>
          </w:p>
        </w:tc>
        <w:tc>
          <w:tcPr>
            <w:tcW w:w="964" w:type="dxa"/>
            <w:vAlign w:val="center"/>
          </w:tcPr>
          <w:p>
            <w:pPr>
              <w:pStyle w:val="12"/>
            </w:pPr>
            <w:r>
              <w:t>799800.00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冀财农[2024]101号关于提前下达2025年中央水库移民扶持基金预算的通知（移民补助）</w:t>
            </w:r>
          </w:p>
        </w:tc>
        <w:tc>
          <w:tcPr>
            <w:tcW w:w="964" w:type="dxa"/>
            <w:vAlign w:val="center"/>
          </w:tcPr>
          <w:p>
            <w:pPr>
              <w:pStyle w:val="12"/>
            </w:pPr>
            <w:r>
              <w:t>2142000.00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2142000.00</w:t>
            </w:r>
          </w:p>
        </w:tc>
        <w:tc>
          <w:tcPr>
            <w:tcW w:w="964" w:type="dxa"/>
            <w:vAlign w:val="center"/>
          </w:tcPr>
          <w:p>
            <w:pPr>
              <w:pStyle w:val="12"/>
            </w:pPr>
            <w:r>
              <w:t>2142000.00</w:t>
            </w:r>
          </w:p>
        </w:tc>
        <w:tc>
          <w:tcPr>
            <w:tcW w:w="964" w:type="dxa"/>
            <w:vAlign w:val="center"/>
          </w:tcPr>
          <w:p>
            <w:pPr>
              <w:pStyle w:val="12"/>
            </w:pPr>
          </w:p>
        </w:tc>
        <w:tc>
          <w:tcPr>
            <w:tcW w:w="964" w:type="dxa"/>
            <w:vAlign w:val="center"/>
          </w:tcPr>
          <w:p>
            <w:pPr>
              <w:pStyle w:val="12"/>
            </w:pPr>
            <w:r>
              <w:t>2142000.00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2142000.00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冀财农【2024】100号关于提前下达2025年中央水利发展资金预算的通知（水土保持工程建设）</w:t>
            </w:r>
          </w:p>
        </w:tc>
        <w:tc>
          <w:tcPr>
            <w:tcW w:w="964" w:type="dxa"/>
            <w:vAlign w:val="center"/>
          </w:tcPr>
          <w:p>
            <w:pPr>
              <w:pStyle w:val="12"/>
            </w:pPr>
            <w:r>
              <w:t>6000000.00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6000000.00</w:t>
            </w:r>
          </w:p>
        </w:tc>
        <w:tc>
          <w:tcPr>
            <w:tcW w:w="964" w:type="dxa"/>
            <w:vAlign w:val="center"/>
          </w:tcPr>
          <w:p>
            <w:pPr>
              <w:pStyle w:val="12"/>
            </w:pPr>
            <w:r>
              <w:t>6000000.00</w:t>
            </w:r>
          </w:p>
        </w:tc>
        <w:tc>
          <w:tcPr>
            <w:tcW w:w="964" w:type="dxa"/>
            <w:vAlign w:val="center"/>
          </w:tcPr>
          <w:p>
            <w:pPr>
              <w:pStyle w:val="12"/>
            </w:pPr>
            <w:r>
              <w:t>6000000.00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冀财农【2024】102号提前下达2025年大中型水库移民后期扶持基金预算的通知（大中型水库移民后期扶持专项支出）</w:t>
            </w:r>
          </w:p>
        </w:tc>
        <w:tc>
          <w:tcPr>
            <w:tcW w:w="964" w:type="dxa"/>
            <w:vAlign w:val="center"/>
          </w:tcPr>
          <w:p>
            <w:pPr>
              <w:pStyle w:val="12"/>
            </w:pPr>
            <w:r>
              <w:t>2950000.00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2950000.00</w:t>
            </w:r>
          </w:p>
        </w:tc>
        <w:tc>
          <w:tcPr>
            <w:tcW w:w="964" w:type="dxa"/>
            <w:vAlign w:val="center"/>
          </w:tcPr>
          <w:p>
            <w:pPr>
              <w:pStyle w:val="12"/>
            </w:pPr>
            <w:r>
              <w:t>2950000.00</w:t>
            </w:r>
          </w:p>
        </w:tc>
        <w:tc>
          <w:tcPr>
            <w:tcW w:w="964" w:type="dxa"/>
            <w:vAlign w:val="center"/>
          </w:tcPr>
          <w:p>
            <w:pPr>
              <w:pStyle w:val="12"/>
            </w:pPr>
            <w:r>
              <w:t>2950000.00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2950000.00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冀财农【2024】113号关于提前下达2025年省级水利发展资金预算的通知（水土保持工程建设）</w:t>
            </w:r>
          </w:p>
        </w:tc>
        <w:tc>
          <w:tcPr>
            <w:tcW w:w="964" w:type="dxa"/>
            <w:vAlign w:val="center"/>
          </w:tcPr>
          <w:p>
            <w:pPr>
              <w:pStyle w:val="12"/>
            </w:pPr>
            <w:r>
              <w:t>2100000.00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2100000.00</w:t>
            </w:r>
          </w:p>
        </w:tc>
        <w:tc>
          <w:tcPr>
            <w:tcW w:w="964" w:type="dxa"/>
            <w:vAlign w:val="center"/>
          </w:tcPr>
          <w:p>
            <w:pPr>
              <w:pStyle w:val="12"/>
            </w:pPr>
            <w:r>
              <w:t>2100000.00</w:t>
            </w:r>
          </w:p>
        </w:tc>
        <w:tc>
          <w:tcPr>
            <w:tcW w:w="964" w:type="dxa"/>
            <w:vAlign w:val="center"/>
          </w:tcPr>
          <w:p>
            <w:pPr>
              <w:pStyle w:val="12"/>
            </w:pPr>
            <w:r>
              <w:t>2100000.00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井陉绵河灌区综合服务中心小计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80471396.71</w:t>
            </w:r>
          </w:p>
        </w:tc>
        <w:tc>
          <w:tcPr>
            <w:tcW w:w="964" w:type="dxa"/>
            <w:vAlign w:val="center"/>
          </w:tcPr>
          <w:p>
            <w:pPr>
              <w:pStyle w:val="16"/>
            </w:pPr>
          </w:p>
        </w:tc>
        <w:tc>
          <w:tcPr>
            <w:tcW w:w="964" w:type="dxa"/>
            <w:vAlign w:val="center"/>
          </w:tcPr>
          <w:p>
            <w:pPr>
              <w:pStyle w:val="16"/>
            </w:pPr>
            <w:r>
              <w:t>46880000.00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33591396.71</w:t>
            </w:r>
          </w:p>
        </w:tc>
        <w:tc>
          <w:tcPr>
            <w:tcW w:w="964" w:type="dxa"/>
            <w:vAlign w:val="center"/>
          </w:tcPr>
          <w:p>
            <w:pPr>
              <w:pStyle w:val="16"/>
            </w:pPr>
            <w:r>
              <w:t>80471396.71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冀财农[2023]152号关于提前下达2024年中央水利发展资金预算的通知（农业水价改革</w:t>
            </w:r>
          </w:p>
        </w:tc>
        <w:tc>
          <w:tcPr>
            <w:tcW w:w="964" w:type="dxa"/>
            <w:vAlign w:val="center"/>
          </w:tcPr>
          <w:p>
            <w:pPr>
              <w:pStyle w:val="12"/>
            </w:pPr>
            <w:r>
              <w:t>1205900.41</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1205900.41</w:t>
            </w:r>
          </w:p>
        </w:tc>
        <w:tc>
          <w:tcPr>
            <w:tcW w:w="964" w:type="dxa"/>
            <w:vAlign w:val="center"/>
          </w:tcPr>
          <w:p>
            <w:pPr>
              <w:pStyle w:val="12"/>
            </w:pPr>
            <w:r>
              <w:t>1205900.41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1205900.41</w:t>
            </w:r>
          </w:p>
        </w:tc>
        <w:tc>
          <w:tcPr>
            <w:tcW w:w="964" w:type="dxa"/>
            <w:vAlign w:val="center"/>
          </w:tcPr>
          <w:p>
            <w:pPr>
              <w:pStyle w:val="12"/>
            </w:pPr>
            <w:r>
              <w:t>1205900.41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冀财农[2023]199号关于提前下达增发2023年国债省级补助（水利领域）资金预算的通知（井陉绵河灌区2023年灾后恢复重建项目）</w:t>
            </w:r>
          </w:p>
        </w:tc>
        <w:tc>
          <w:tcPr>
            <w:tcW w:w="964" w:type="dxa"/>
            <w:vAlign w:val="center"/>
          </w:tcPr>
          <w:p>
            <w:pPr>
              <w:pStyle w:val="12"/>
            </w:pPr>
            <w:r>
              <w:t>2186680.00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2186680.00</w:t>
            </w:r>
          </w:p>
        </w:tc>
        <w:tc>
          <w:tcPr>
            <w:tcW w:w="964" w:type="dxa"/>
            <w:vAlign w:val="center"/>
          </w:tcPr>
          <w:p>
            <w:pPr>
              <w:pStyle w:val="12"/>
            </w:pPr>
            <w:r>
              <w:t>2186680.00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2186680.00</w:t>
            </w:r>
          </w:p>
        </w:tc>
        <w:tc>
          <w:tcPr>
            <w:tcW w:w="964" w:type="dxa"/>
            <w:vAlign w:val="center"/>
          </w:tcPr>
          <w:p>
            <w:pPr>
              <w:pStyle w:val="12"/>
            </w:pPr>
            <w:r>
              <w:t>2186680.00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冀财农[2023]201号关于提前下达增发国债水利邻域项目2024年省级补助资金预算的通知（绵河灌区）</w:t>
            </w:r>
          </w:p>
        </w:tc>
        <w:tc>
          <w:tcPr>
            <w:tcW w:w="964" w:type="dxa"/>
            <w:vAlign w:val="center"/>
          </w:tcPr>
          <w:p>
            <w:pPr>
              <w:pStyle w:val="12"/>
            </w:pPr>
            <w:r>
              <w:t>16190685.00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16190685.00</w:t>
            </w:r>
          </w:p>
        </w:tc>
        <w:tc>
          <w:tcPr>
            <w:tcW w:w="964" w:type="dxa"/>
            <w:vAlign w:val="center"/>
          </w:tcPr>
          <w:p>
            <w:pPr>
              <w:pStyle w:val="12"/>
            </w:pPr>
            <w:r>
              <w:t>16190685.00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16190685.00</w:t>
            </w:r>
          </w:p>
        </w:tc>
        <w:tc>
          <w:tcPr>
            <w:tcW w:w="964" w:type="dxa"/>
            <w:vAlign w:val="center"/>
          </w:tcPr>
          <w:p>
            <w:pPr>
              <w:pStyle w:val="12"/>
            </w:pPr>
            <w:r>
              <w:t>16190685.00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井陉绵河灌区2023年灾后恢复重建项目</w:t>
            </w:r>
          </w:p>
        </w:tc>
        <w:tc>
          <w:tcPr>
            <w:tcW w:w="964" w:type="dxa"/>
            <w:vAlign w:val="center"/>
          </w:tcPr>
          <w:p>
            <w:pPr>
              <w:pStyle w:val="12"/>
            </w:pPr>
            <w:r>
              <w:t>14008131.30</w:t>
            </w:r>
          </w:p>
        </w:tc>
        <w:tc>
          <w:tcPr>
            <w:tcW w:w="1134" w:type="dxa"/>
            <w:vAlign w:val="center"/>
          </w:tcPr>
          <w:p>
            <w:pPr>
              <w:pStyle w:val="13"/>
            </w:pPr>
            <w:r>
              <w:t>其他工程准备</w:t>
            </w:r>
          </w:p>
        </w:tc>
        <w:tc>
          <w:tcPr>
            <w:tcW w:w="1134" w:type="dxa"/>
            <w:vAlign w:val="center"/>
          </w:tcPr>
          <w:p>
            <w:pPr>
              <w:pStyle w:val="13"/>
            </w:pPr>
            <w:r>
              <w:t>B03990000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14008131.30</w:t>
            </w:r>
          </w:p>
        </w:tc>
        <w:tc>
          <w:tcPr>
            <w:tcW w:w="964" w:type="dxa"/>
            <w:vAlign w:val="center"/>
          </w:tcPr>
          <w:p>
            <w:pPr>
              <w:pStyle w:val="12"/>
            </w:pPr>
            <w:r>
              <w:t>14008131.30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14008131.30</w:t>
            </w:r>
          </w:p>
        </w:tc>
        <w:tc>
          <w:tcPr>
            <w:tcW w:w="964" w:type="dxa"/>
            <w:vAlign w:val="center"/>
          </w:tcPr>
          <w:p>
            <w:pPr>
              <w:pStyle w:val="12"/>
            </w:pPr>
            <w:r>
              <w:t>14008131.30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井陉绵河灌区2023年灾后恢复重建项目国债资金县级配套</w:t>
            </w:r>
          </w:p>
        </w:tc>
        <w:tc>
          <w:tcPr>
            <w:tcW w:w="964" w:type="dxa"/>
            <w:vAlign w:val="center"/>
          </w:tcPr>
          <w:p>
            <w:pPr>
              <w:pStyle w:val="12"/>
            </w:pPr>
            <w:r>
              <w:t>6930000.00</w:t>
            </w:r>
          </w:p>
        </w:tc>
        <w:tc>
          <w:tcPr>
            <w:tcW w:w="1134" w:type="dxa"/>
            <w:vAlign w:val="center"/>
          </w:tcPr>
          <w:p>
            <w:pPr>
              <w:pStyle w:val="13"/>
            </w:pPr>
            <w:r>
              <w:t>灌溉排水工程施工</w:t>
            </w:r>
          </w:p>
        </w:tc>
        <w:tc>
          <w:tcPr>
            <w:tcW w:w="1134" w:type="dxa"/>
            <w:vAlign w:val="center"/>
          </w:tcPr>
          <w:p>
            <w:pPr>
              <w:pStyle w:val="13"/>
            </w:pPr>
            <w:r>
              <w:t>B02091000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6930000.00</w:t>
            </w:r>
          </w:p>
        </w:tc>
        <w:tc>
          <w:tcPr>
            <w:tcW w:w="964" w:type="dxa"/>
            <w:vAlign w:val="center"/>
          </w:tcPr>
          <w:p>
            <w:pPr>
              <w:pStyle w:val="12"/>
            </w:pPr>
            <w:r>
              <w:t>6930000.00</w:t>
            </w:r>
          </w:p>
        </w:tc>
        <w:tc>
          <w:tcPr>
            <w:tcW w:w="964" w:type="dxa"/>
            <w:vAlign w:val="center"/>
          </w:tcPr>
          <w:p>
            <w:pPr>
              <w:pStyle w:val="12"/>
            </w:pPr>
          </w:p>
        </w:tc>
        <w:tc>
          <w:tcPr>
            <w:tcW w:w="964" w:type="dxa"/>
            <w:vAlign w:val="center"/>
          </w:tcPr>
          <w:p>
            <w:pPr>
              <w:pStyle w:val="12"/>
            </w:pPr>
            <w:r>
              <w:t>6930000.00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6930000.00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井陉绵河灌区2024年续建配套与节水改造项目国债资金县级配套</w:t>
            </w:r>
          </w:p>
        </w:tc>
        <w:tc>
          <w:tcPr>
            <w:tcW w:w="964" w:type="dxa"/>
            <w:vAlign w:val="center"/>
          </w:tcPr>
          <w:p>
            <w:pPr>
              <w:pStyle w:val="12"/>
            </w:pPr>
            <w:r>
              <w:t>39950000.00</w:t>
            </w:r>
          </w:p>
        </w:tc>
        <w:tc>
          <w:tcPr>
            <w:tcW w:w="1134" w:type="dxa"/>
            <w:vAlign w:val="center"/>
          </w:tcPr>
          <w:p>
            <w:pPr>
              <w:pStyle w:val="13"/>
            </w:pPr>
            <w:r>
              <w:t>灌溉排水工程施工</w:t>
            </w:r>
          </w:p>
        </w:tc>
        <w:tc>
          <w:tcPr>
            <w:tcW w:w="1134" w:type="dxa"/>
            <w:vAlign w:val="center"/>
          </w:tcPr>
          <w:p>
            <w:pPr>
              <w:pStyle w:val="13"/>
            </w:pPr>
            <w:r>
              <w:t>B02091000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39950000.00</w:t>
            </w:r>
          </w:p>
        </w:tc>
        <w:tc>
          <w:tcPr>
            <w:tcW w:w="964" w:type="dxa"/>
            <w:vAlign w:val="center"/>
          </w:tcPr>
          <w:p>
            <w:pPr>
              <w:pStyle w:val="12"/>
            </w:pPr>
            <w:r>
              <w:t>39950000.00</w:t>
            </w:r>
          </w:p>
        </w:tc>
        <w:tc>
          <w:tcPr>
            <w:tcW w:w="964" w:type="dxa"/>
            <w:vAlign w:val="center"/>
          </w:tcPr>
          <w:p>
            <w:pPr>
              <w:pStyle w:val="12"/>
            </w:pPr>
          </w:p>
        </w:tc>
        <w:tc>
          <w:tcPr>
            <w:tcW w:w="964" w:type="dxa"/>
            <w:vAlign w:val="center"/>
          </w:tcPr>
          <w:p>
            <w:pPr>
              <w:pStyle w:val="12"/>
            </w:pPr>
            <w:r>
              <w:t>39950000.00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39950000.00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井陉县水利服务中心小计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1361754.00</w:t>
            </w:r>
          </w:p>
        </w:tc>
        <w:tc>
          <w:tcPr>
            <w:tcW w:w="964" w:type="dxa"/>
            <w:vAlign w:val="center"/>
          </w:tcPr>
          <w:p>
            <w:pPr>
              <w:pStyle w:val="16"/>
            </w:pPr>
          </w:p>
        </w:tc>
        <w:tc>
          <w:tcPr>
            <w:tcW w:w="964" w:type="dxa"/>
            <w:vAlign w:val="center"/>
          </w:tcPr>
          <w:p>
            <w:pPr>
              <w:pStyle w:val="16"/>
            </w:pPr>
            <w:r>
              <w:t>1150000.00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211754.00</w:t>
            </w:r>
          </w:p>
        </w:tc>
        <w:tc>
          <w:tcPr>
            <w:tcW w:w="964" w:type="dxa"/>
            <w:vAlign w:val="center"/>
          </w:tcPr>
          <w:p>
            <w:pPr>
              <w:pStyle w:val="16"/>
            </w:pPr>
            <w:r>
              <w:t>1361754.00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冀财农[2023]198号关于提前下达增发2023年国债省级补助（水利邻域）资金预算（地方债）的通知（井陉县2023年灾后重建农村饮水工程）</w:t>
            </w:r>
          </w:p>
        </w:tc>
        <w:tc>
          <w:tcPr>
            <w:tcW w:w="964" w:type="dxa"/>
            <w:vAlign w:val="center"/>
          </w:tcPr>
          <w:p>
            <w:pPr>
              <w:pStyle w:val="12"/>
            </w:pPr>
            <w:r>
              <w:t>211754.00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211754.00</w:t>
            </w:r>
          </w:p>
        </w:tc>
        <w:tc>
          <w:tcPr>
            <w:tcW w:w="964" w:type="dxa"/>
            <w:vAlign w:val="center"/>
          </w:tcPr>
          <w:p>
            <w:pPr>
              <w:pStyle w:val="12"/>
            </w:pPr>
            <w:r>
              <w:t>211754.00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211754.00</w:t>
            </w:r>
          </w:p>
        </w:tc>
        <w:tc>
          <w:tcPr>
            <w:tcW w:w="964" w:type="dxa"/>
            <w:vAlign w:val="center"/>
          </w:tcPr>
          <w:p>
            <w:pPr>
              <w:pStyle w:val="12"/>
            </w:pPr>
            <w:r>
              <w:t>211754.00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井陉县2023年灾后重建农村饮水工程国债资金县级配套</w:t>
            </w:r>
          </w:p>
        </w:tc>
        <w:tc>
          <w:tcPr>
            <w:tcW w:w="964" w:type="dxa"/>
            <w:vAlign w:val="center"/>
          </w:tcPr>
          <w:p>
            <w:pPr>
              <w:pStyle w:val="12"/>
            </w:pPr>
            <w:r>
              <w:t>1150000.00</w:t>
            </w:r>
          </w:p>
        </w:tc>
        <w:tc>
          <w:tcPr>
            <w:tcW w:w="1134" w:type="dxa"/>
            <w:vAlign w:val="center"/>
          </w:tcPr>
          <w:p>
            <w:pPr>
              <w:pStyle w:val="13"/>
            </w:pPr>
            <w:r>
              <w:t>其他水利工程施工</w:t>
            </w:r>
          </w:p>
        </w:tc>
        <w:tc>
          <w:tcPr>
            <w:tcW w:w="1134" w:type="dxa"/>
            <w:vAlign w:val="center"/>
          </w:tcPr>
          <w:p>
            <w:pPr>
              <w:pStyle w:val="13"/>
            </w:pPr>
            <w:r>
              <w:t>B02099900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1150000.00</w:t>
            </w:r>
          </w:p>
        </w:tc>
        <w:tc>
          <w:tcPr>
            <w:tcW w:w="964" w:type="dxa"/>
            <w:vAlign w:val="center"/>
          </w:tcPr>
          <w:p>
            <w:pPr>
              <w:pStyle w:val="12"/>
            </w:pPr>
            <w:r>
              <w:t>1150000.00</w:t>
            </w:r>
          </w:p>
        </w:tc>
        <w:tc>
          <w:tcPr>
            <w:tcW w:w="964" w:type="dxa"/>
            <w:vAlign w:val="center"/>
          </w:tcPr>
          <w:p>
            <w:pPr>
              <w:pStyle w:val="12"/>
            </w:pPr>
          </w:p>
        </w:tc>
        <w:tc>
          <w:tcPr>
            <w:tcW w:w="964" w:type="dxa"/>
            <w:vAlign w:val="center"/>
          </w:tcPr>
          <w:p>
            <w:pPr>
              <w:pStyle w:val="12"/>
            </w:pPr>
            <w:r>
              <w:t>1150000.00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1150000.00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井陉县水利局（含所属单位）上年末固定资产金额为</w:t>
      </w:r>
      <w:r>
        <w:rPr>
          <w:rFonts w:hint="eastAsia" w:eastAsia="方正仿宋_GBK" w:cs="Times New Roman"/>
          <w:b w:val="0"/>
          <w:color w:val="000000"/>
          <w:sz w:val="28"/>
          <w:lang w:val="en-US" w:eastAsia="zh-CN"/>
        </w:rPr>
        <w:t>89898556.55</w:t>
      </w:r>
      <w:r>
        <w:rPr>
          <w:rFonts w:ascii="Times New Roman" w:hAnsi="Times New Roman" w:eastAsia="方正仿宋_GBK" w:cs="Times New Roman"/>
          <w:b w:val="0"/>
          <w:color w:val="000000"/>
          <w:sz w:val="28"/>
        </w:rPr>
        <w:t>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332井陉县水利局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rPr>
                <w:rFonts w:hint="default" w:eastAsia="方正书宋_GBK"/>
                <w:lang w:val="en-US" w:eastAsia="zh-CN"/>
              </w:rPr>
            </w:pPr>
            <w:r>
              <w:rPr>
                <w:rFonts w:hint="eastAsia"/>
                <w:lang w:val="en-US" w:eastAsia="zh-CN"/>
              </w:rPr>
              <w:t>89898556.55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rPr>
                <w:rFonts w:hint="default" w:eastAsia="方正书宋_GBK"/>
                <w:lang w:val="en-US" w:eastAsia="zh-CN"/>
              </w:rPr>
            </w:pPr>
            <w:r>
              <w:rPr>
                <w:rFonts w:hint="eastAsia"/>
                <w:lang w:val="en-US" w:eastAsia="zh-CN"/>
              </w:rPr>
              <w:t>23954.38</w:t>
            </w:r>
          </w:p>
        </w:tc>
        <w:tc>
          <w:tcPr>
            <w:tcW w:w="2835" w:type="dxa"/>
            <w:vAlign w:val="center"/>
          </w:tcPr>
          <w:p>
            <w:pPr>
              <w:pStyle w:val="12"/>
              <w:rPr>
                <w:rFonts w:hint="default" w:eastAsia="方正书宋_GBK"/>
                <w:lang w:val="en-US" w:eastAsia="zh-CN"/>
              </w:rPr>
            </w:pPr>
            <w:r>
              <w:rPr>
                <w:rFonts w:hint="eastAsia"/>
                <w:lang w:val="en-US" w:eastAsia="zh-CN"/>
              </w:rPr>
              <w:t>6042467.34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16463.38</w:t>
            </w:r>
          </w:p>
        </w:tc>
        <w:tc>
          <w:tcPr>
            <w:tcW w:w="2835" w:type="dxa"/>
            <w:vAlign w:val="center"/>
          </w:tcPr>
          <w:p>
            <w:pPr>
              <w:pStyle w:val="12"/>
            </w:pPr>
            <w:r>
              <w:t>5704338.07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5</w:t>
            </w:r>
          </w:p>
        </w:tc>
        <w:tc>
          <w:tcPr>
            <w:tcW w:w="2835" w:type="dxa"/>
            <w:vAlign w:val="center"/>
          </w:tcPr>
          <w:p>
            <w:pPr>
              <w:pStyle w:val="12"/>
            </w:pPr>
            <w:r>
              <w:t>539900.00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rPr>
                <w:rFonts w:hint="default" w:eastAsia="方正书宋_GBK"/>
                <w:lang w:val="en-US" w:eastAsia="zh-CN"/>
              </w:rPr>
            </w:pPr>
            <w:r>
              <w:rPr>
                <w:rFonts w:hint="eastAsia"/>
                <w:lang w:val="en-US" w:eastAsia="zh-CN"/>
              </w:rPr>
              <w:t>374</w:t>
            </w:r>
          </w:p>
        </w:tc>
        <w:tc>
          <w:tcPr>
            <w:tcW w:w="2835" w:type="dxa"/>
            <w:vAlign w:val="center"/>
          </w:tcPr>
          <w:p>
            <w:pPr>
              <w:pStyle w:val="12"/>
              <w:rPr>
                <w:rFonts w:hint="default" w:eastAsia="方正书宋_GBK"/>
                <w:lang w:val="en-US" w:eastAsia="zh-CN"/>
              </w:rPr>
            </w:pPr>
            <w:r>
              <w:rPr>
                <w:rFonts w:hint="eastAsia"/>
                <w:lang w:val="en-US" w:eastAsia="zh-CN"/>
              </w:rPr>
              <w:t>83316189.21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Arial">
    <w:panose1 w:val="020B0604020202020204"/>
    <w:charset w:val="00"/>
    <w:family w:val="auto"/>
    <w:pitch w:val="default"/>
    <w:sig w:usb0="00007A87" w:usb1="80000000" w:usb2="00000008"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109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110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2A0C184"/>
    <w:multiLevelType w:val="singleLevel"/>
    <w:tmpl w:val="22A0C184"/>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951C1A"/>
    <w:rsid w:val="119C2A7A"/>
    <w:rsid w:val="19C17776"/>
    <w:rsid w:val="2482210E"/>
    <w:rsid w:val="29AE06A0"/>
    <w:rsid w:val="29E77799"/>
    <w:rsid w:val="35737BD8"/>
    <w:rsid w:val="3BB0556D"/>
    <w:rsid w:val="571D029D"/>
    <w:rsid w:val="58B62296"/>
    <w:rsid w:val="5E976B5F"/>
    <w:rsid w:val="5EE20EA8"/>
    <w:rsid w:val="618744C3"/>
    <w:rsid w:val="63244136"/>
    <w:rsid w:val="74C54CFD"/>
    <w:rsid w:val="79B95BBD"/>
    <w:rsid w:val="7A226E10"/>
    <w:rsid w:val="7DE91F9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112</Pages>
  <TotalTime>50</TotalTime>
  <ScaleCrop>false</ScaleCrop>
  <LinksUpToDate>false</LinksUpToDate>
  <Application>WPS Office_11.8.2.11023_F1E327BC-269C-435d-A152-05C5408002CA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2025-01-20T14:14:00Z</dcterms:created>
  <dc:creator>Administrator</dc:creator>
  <cp:lastModifiedBy>Administrator</cp:lastModifiedBy>
  <dcterms:modified xsi:type="dcterms:W3CDTF">2025-09-11T12:03:26Z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2052-11.8.2.11023</vt:lpwstr>
  </property>
  <property fmtid="{D5CDD505-2E9C-101B-9397-08002B2CF9AE}" pid="3" name="ICV">
    <vt:lpwstr>1B5E5E96F4A34EA9A98DD6F21F7A3398</vt:lpwstr>
  </property>
</Properties>
</file>